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E1" w:rsidRPr="008A42E1" w:rsidRDefault="002E37EA" w:rsidP="004308E1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Комплексная задача</w:t>
      </w:r>
    </w:p>
    <w:p w:rsidR="004308E1" w:rsidRDefault="004308E1" w:rsidP="004308E1">
      <w:pPr>
        <w:pStyle w:val="a6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CA1943">
        <w:rPr>
          <w:rFonts w:ascii="Times New Roman" w:hAnsi="Times New Roman"/>
          <w:i w:val="0"/>
          <w:iCs w:val="0"/>
          <w:sz w:val="28"/>
          <w:szCs w:val="28"/>
        </w:rPr>
        <w:t>На основании данных, приведенных в табл</w:t>
      </w:r>
      <w:r w:rsidRPr="00CA1943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1</w:t>
      </w:r>
      <w:r>
        <w:rPr>
          <w:rStyle w:val="a5"/>
          <w:rFonts w:ascii="Times New Roman" w:hAnsi="Times New Roman"/>
          <w:i w:val="0"/>
          <w:iCs w:val="0"/>
          <w:sz w:val="28"/>
          <w:szCs w:val="28"/>
          <w:lang w:val="ru-RU"/>
        </w:rPr>
        <w:footnoteReference w:id="1"/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:</w:t>
      </w:r>
    </w:p>
    <w:p w:rsidR="004308E1" w:rsidRDefault="004308E1" w:rsidP="004308E1">
      <w:pPr>
        <w:pStyle w:val="a6"/>
        <w:ind w:left="709"/>
        <w:jc w:val="both"/>
        <w:rPr>
          <w:rFonts w:ascii="Times New Roman" w:hAnsi="Times New Roman"/>
          <w:b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Парная регрессия</w:t>
      </w:r>
    </w:p>
    <w:p w:rsidR="004308E1" w:rsidRPr="00D76EBF" w:rsidRDefault="004308E1" w:rsidP="004308E1">
      <w:pPr>
        <w:pStyle w:val="a6"/>
        <w:numPr>
          <w:ilvl w:val="0"/>
          <w:numId w:val="1"/>
        </w:numPr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r w:rsidRPr="00313C98">
        <w:rPr>
          <w:rFonts w:ascii="Times New Roman" w:hAnsi="Times New Roman"/>
          <w:i w:val="0"/>
          <w:iCs w:val="0"/>
          <w:sz w:val="28"/>
          <w:szCs w:val="28"/>
        </w:rPr>
        <w:t>Рассчита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йте</w:t>
      </w:r>
      <w:r w:rsidRPr="00313C98">
        <w:rPr>
          <w:rFonts w:ascii="Times New Roman" w:hAnsi="Times New Roman"/>
          <w:i w:val="0"/>
          <w:iCs w:val="0"/>
          <w:sz w:val="28"/>
          <w:szCs w:val="28"/>
        </w:rPr>
        <w:t xml:space="preserve"> параметры линейной парной регрессии для наиболее подходящего фактора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r w:rsidRPr="00AA4DB1">
        <w:rPr>
          <w:rFonts w:ascii="Times New Roman" w:hAnsi="Times New Roman"/>
          <w:iCs w:val="0"/>
          <w:sz w:val="28"/>
          <w:szCs w:val="28"/>
          <w:lang w:val="ru-RU"/>
        </w:rPr>
        <w:t>Х</w:t>
      </w:r>
      <w:r w:rsidRPr="00AA4DB1">
        <w:rPr>
          <w:rFonts w:ascii="Times New Roman" w:hAnsi="Times New Roman"/>
          <w:iCs w:val="0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i w:val="0"/>
          <w:iCs w:val="0"/>
          <w:sz w:val="28"/>
          <w:szCs w:val="28"/>
        </w:rPr>
        <w:t>.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(</w:t>
      </w:r>
      <w:r w:rsidRPr="00D76EBF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Выбор фактора можно сделать на основе анализа </w:t>
      </w:r>
      <w:r w:rsidRPr="00D76EBF">
        <w:rPr>
          <w:rFonts w:ascii="Times New Roman" w:hAnsi="Times New Roman"/>
          <w:i w:val="0"/>
          <w:iCs w:val="0"/>
          <w:sz w:val="24"/>
          <w:szCs w:val="24"/>
        </w:rPr>
        <w:t>матрицы коэффициентов парной корреляции</w:t>
      </w:r>
      <w:r w:rsidRPr="00D76EBF"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 – выбираем тот фактор, который наиболее тесно связан с зависимой переменной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).</w:t>
      </w:r>
    </w:p>
    <w:p w:rsidR="004308E1" w:rsidRPr="00313C98" w:rsidRDefault="004308E1" w:rsidP="004308E1">
      <w:pPr>
        <w:pStyle w:val="a6"/>
        <w:numPr>
          <w:ilvl w:val="0"/>
          <w:numId w:val="1"/>
        </w:numPr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Оценит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е</w:t>
      </w:r>
      <w:r w:rsidRPr="00313C98">
        <w:rPr>
          <w:rFonts w:ascii="Times New Roman" w:hAnsi="Times New Roman"/>
          <w:i w:val="0"/>
          <w:iCs w:val="0"/>
          <w:sz w:val="28"/>
          <w:szCs w:val="28"/>
        </w:rPr>
        <w:t xml:space="preserve"> качество построенной модели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с помощью </w:t>
      </w:r>
      <w:r w:rsidRPr="00313C98">
        <w:rPr>
          <w:rFonts w:ascii="Times New Roman" w:hAnsi="Times New Roman"/>
          <w:i w:val="0"/>
          <w:iCs w:val="0"/>
          <w:sz w:val="28"/>
          <w:szCs w:val="28"/>
        </w:rPr>
        <w:t>коэффициент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а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детерминации, </w:t>
      </w:r>
      <w:r w:rsidRPr="00AA4DB1">
        <w:rPr>
          <w:rFonts w:ascii="Times New Roman" w:hAnsi="Times New Roman"/>
          <w:iCs w:val="0"/>
          <w:sz w:val="28"/>
          <w:szCs w:val="28"/>
        </w:rPr>
        <w:t>F</w:t>
      </w:r>
      <w:r>
        <w:rPr>
          <w:rFonts w:ascii="Times New Roman" w:hAnsi="Times New Roman"/>
          <w:i w:val="0"/>
          <w:iCs w:val="0"/>
          <w:sz w:val="28"/>
          <w:szCs w:val="28"/>
        </w:rPr>
        <w:t>-критери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я</w:t>
      </w:r>
      <w:r w:rsidRPr="00313C98">
        <w:rPr>
          <w:rFonts w:ascii="Times New Roman" w:hAnsi="Times New Roman"/>
          <w:i w:val="0"/>
          <w:iCs w:val="0"/>
          <w:sz w:val="28"/>
          <w:szCs w:val="28"/>
        </w:rPr>
        <w:t xml:space="preserve"> Фишера.</w:t>
      </w:r>
      <w:r w:rsidR="00DB7654">
        <w:rPr>
          <w:rFonts w:ascii="Times New Roman" w:hAnsi="Times New Roman"/>
          <w:i w:val="0"/>
          <w:iCs w:val="0"/>
          <w:sz w:val="28"/>
          <w:szCs w:val="28"/>
          <w:lang w:val="ru-RU"/>
        </w:rPr>
        <w:t>(</w:t>
      </w:r>
      <w:r w:rsidR="00DB7654" w:rsidRPr="00EA5318">
        <w:rPr>
          <w:rFonts w:ascii="Times New Roman" w:hAnsi="Times New Roman"/>
          <w:iCs w:val="0"/>
          <w:sz w:val="28"/>
          <w:szCs w:val="28"/>
          <w:lang w:val="ru-RU"/>
        </w:rPr>
        <w:t>Пример 3.3.1</w:t>
      </w:r>
      <w:r w:rsidR="00DB7654">
        <w:rPr>
          <w:rFonts w:ascii="Times New Roman" w:hAnsi="Times New Roman"/>
          <w:i w:val="0"/>
          <w:iCs w:val="0"/>
          <w:sz w:val="28"/>
          <w:szCs w:val="28"/>
          <w:lang w:val="ru-RU"/>
        </w:rPr>
        <w:t>)</w:t>
      </w:r>
      <w:r w:rsidR="0057774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</w:p>
    <w:p w:rsidR="004308E1" w:rsidRPr="00313C98" w:rsidRDefault="004308E1" w:rsidP="004308E1">
      <w:pPr>
        <w:pStyle w:val="a6"/>
        <w:numPr>
          <w:ilvl w:val="0"/>
          <w:numId w:val="1"/>
        </w:numPr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r w:rsidRPr="00313C98">
        <w:rPr>
          <w:rFonts w:ascii="Times New Roman" w:hAnsi="Times New Roman"/>
          <w:i w:val="0"/>
          <w:iCs w:val="0"/>
          <w:sz w:val="28"/>
          <w:szCs w:val="28"/>
        </w:rPr>
        <w:t>Провер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ьте</w:t>
      </w:r>
      <w:r w:rsidRPr="00313C98">
        <w:rPr>
          <w:rFonts w:ascii="Times New Roman" w:hAnsi="Times New Roman"/>
          <w:i w:val="0"/>
          <w:iCs w:val="0"/>
          <w:sz w:val="28"/>
          <w:szCs w:val="28"/>
        </w:rPr>
        <w:t xml:space="preserve"> выполнение условия гомоскедастичности.</w:t>
      </w:r>
      <w:r w:rsidR="0057774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(</w:t>
      </w:r>
      <w:r w:rsidR="0057774F" w:rsidRPr="00EA5318">
        <w:rPr>
          <w:rFonts w:ascii="Times New Roman" w:hAnsi="Times New Roman"/>
          <w:iCs w:val="0"/>
          <w:sz w:val="28"/>
          <w:szCs w:val="28"/>
          <w:lang w:val="ru-RU"/>
        </w:rPr>
        <w:t>Файл ГК_гомоскедастичность</w:t>
      </w:r>
      <w:r w:rsidR="0057774F">
        <w:rPr>
          <w:rFonts w:ascii="Times New Roman" w:hAnsi="Times New Roman"/>
          <w:i w:val="0"/>
          <w:iCs w:val="0"/>
          <w:sz w:val="28"/>
          <w:szCs w:val="28"/>
          <w:lang w:val="ru-RU"/>
        </w:rPr>
        <w:t>)</w:t>
      </w:r>
    </w:p>
    <w:p w:rsidR="004308E1" w:rsidRPr="00313C98" w:rsidRDefault="004308E1" w:rsidP="00A1317A">
      <w:pPr>
        <w:pStyle w:val="a6"/>
        <w:numPr>
          <w:ilvl w:val="0"/>
          <w:numId w:val="1"/>
        </w:numPr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r w:rsidRPr="00313C98">
        <w:rPr>
          <w:rFonts w:ascii="Times New Roman" w:hAnsi="Times New Roman"/>
          <w:i w:val="0"/>
          <w:iCs w:val="0"/>
          <w:sz w:val="28"/>
          <w:szCs w:val="28"/>
        </w:rPr>
        <w:t>Используя результаты регрессионного анализа ранжир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уйте</w:t>
      </w:r>
      <w:r w:rsidRPr="00313C98">
        <w:rPr>
          <w:rFonts w:ascii="Times New Roman" w:hAnsi="Times New Roman"/>
          <w:i w:val="0"/>
          <w:iCs w:val="0"/>
          <w:sz w:val="28"/>
          <w:szCs w:val="28"/>
        </w:rPr>
        <w:t xml:space="preserve"> компании по степени эффективности.</w:t>
      </w:r>
      <w:r w:rsidR="008A1433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Назовите компании, данные по которым выходят за пределы 95% доверительного интервала</w:t>
      </w:r>
      <w:r w:rsidR="00A1317A" w:rsidRPr="00A1317A">
        <w:rPr>
          <w:rFonts w:ascii="Times New Roman" w:hAnsi="Times New Roman"/>
          <w:i w:val="0"/>
          <w:iCs w:val="0"/>
          <w:sz w:val="28"/>
          <w:szCs w:val="28"/>
          <w:lang w:val="ru-RU"/>
        </w:rPr>
        <w:t>.</w:t>
      </w:r>
      <w:r w:rsidR="00755C07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r w:rsidR="00A1317A" w:rsidRPr="00A1317A">
        <w:rPr>
          <w:rFonts w:ascii="Times New Roman" w:hAnsi="Times New Roman"/>
          <w:i w:val="0"/>
          <w:iCs w:val="0"/>
          <w:sz w:val="28"/>
          <w:szCs w:val="28"/>
          <w:lang w:val="ru-RU"/>
        </w:rPr>
        <w:t>(</w:t>
      </w:r>
      <w:r w:rsidR="00A1317A" w:rsidRPr="00EA5318">
        <w:rPr>
          <w:rFonts w:ascii="Times New Roman" w:hAnsi="Times New Roman"/>
          <w:iCs w:val="0"/>
          <w:sz w:val="28"/>
          <w:szCs w:val="28"/>
          <w:lang w:val="ru-RU"/>
        </w:rPr>
        <w:t>Пример 3.3.1</w:t>
      </w:r>
      <w:r w:rsidR="008A1433" w:rsidRPr="00EA5318">
        <w:rPr>
          <w:rFonts w:ascii="Times New Roman" w:hAnsi="Times New Roman"/>
          <w:iCs w:val="0"/>
          <w:sz w:val="28"/>
          <w:szCs w:val="28"/>
          <w:lang w:val="ru-RU"/>
        </w:rPr>
        <w:t>.</w:t>
      </w:r>
      <w:r w:rsidR="00A1317A" w:rsidRPr="00EA5318">
        <w:rPr>
          <w:rFonts w:ascii="Times New Roman" w:hAnsi="Times New Roman"/>
          <w:iCs w:val="0"/>
          <w:sz w:val="28"/>
          <w:szCs w:val="28"/>
          <w:lang w:val="ru-RU"/>
        </w:rPr>
        <w:t xml:space="preserve"> и файл </w:t>
      </w:r>
      <w:r w:rsidR="00026E21" w:rsidRPr="00EA5318">
        <w:rPr>
          <w:rFonts w:ascii="Times New Roman" w:hAnsi="Times New Roman"/>
          <w:iCs w:val="0"/>
          <w:sz w:val="28"/>
          <w:szCs w:val="28"/>
          <w:lang w:val="ru-RU"/>
        </w:rPr>
        <w:t>«</w:t>
      </w:r>
      <w:r w:rsidR="00A1317A" w:rsidRPr="00EA5318">
        <w:rPr>
          <w:rFonts w:ascii="Times New Roman" w:hAnsi="Times New Roman"/>
          <w:iCs w:val="0"/>
          <w:sz w:val="28"/>
          <w:szCs w:val="28"/>
          <w:lang w:val="ru-RU"/>
        </w:rPr>
        <w:t>3-Парн_регр_дов инт.xlsx</w:t>
      </w:r>
      <w:r w:rsidR="00026E21" w:rsidRPr="00EA5318">
        <w:rPr>
          <w:rFonts w:ascii="Times New Roman" w:hAnsi="Times New Roman"/>
          <w:iCs w:val="0"/>
          <w:sz w:val="28"/>
          <w:szCs w:val="28"/>
          <w:lang w:val="ru-RU"/>
        </w:rPr>
        <w:t>»</w:t>
      </w:r>
      <w:r w:rsidR="00755C07">
        <w:rPr>
          <w:rFonts w:ascii="Times New Roman" w:hAnsi="Times New Roman"/>
          <w:i w:val="0"/>
          <w:iCs w:val="0"/>
          <w:sz w:val="28"/>
          <w:szCs w:val="28"/>
          <w:lang w:val="ru-RU"/>
        </w:rPr>
        <w:t>).</w:t>
      </w:r>
    </w:p>
    <w:p w:rsidR="004308E1" w:rsidRPr="001241FD" w:rsidRDefault="004308E1" w:rsidP="004308E1">
      <w:pPr>
        <w:pStyle w:val="a6"/>
        <w:numPr>
          <w:ilvl w:val="0"/>
          <w:numId w:val="1"/>
        </w:numPr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1241FD">
        <w:rPr>
          <w:rFonts w:ascii="Times New Roman" w:hAnsi="Times New Roman"/>
          <w:i w:val="0"/>
          <w:iCs w:val="0"/>
          <w:sz w:val="28"/>
          <w:szCs w:val="28"/>
        </w:rPr>
        <w:t>Осуществит</w:t>
      </w:r>
      <w:r w:rsidRPr="001241FD">
        <w:rPr>
          <w:rFonts w:ascii="Times New Roman" w:hAnsi="Times New Roman"/>
          <w:i w:val="0"/>
          <w:iCs w:val="0"/>
          <w:sz w:val="28"/>
          <w:szCs w:val="28"/>
          <w:lang w:val="ru-RU"/>
        </w:rPr>
        <w:t>е</w:t>
      </w:r>
      <w:r w:rsidRPr="001241FD">
        <w:rPr>
          <w:rFonts w:ascii="Times New Roman" w:hAnsi="Times New Roman"/>
          <w:i w:val="0"/>
          <w:iCs w:val="0"/>
          <w:sz w:val="28"/>
          <w:szCs w:val="28"/>
        </w:rPr>
        <w:t xml:space="preserve"> прогнозирование среднего значения показателя </w:t>
      </w:r>
      <w:r w:rsidRPr="001241FD">
        <w:rPr>
          <w:rFonts w:ascii="Times New Roman" w:hAnsi="Times New Roman"/>
          <w:i w:val="0"/>
          <w:iCs w:val="0"/>
          <w:sz w:val="28"/>
          <w:szCs w:val="28"/>
          <w:lang w:val="en-US"/>
        </w:rPr>
        <w:t>Y</w:t>
      </w:r>
      <w:r w:rsidRPr="001241FD">
        <w:rPr>
          <w:rFonts w:ascii="Times New Roman" w:hAnsi="Times New Roman"/>
          <w:i w:val="0"/>
          <w:iCs w:val="0"/>
          <w:sz w:val="28"/>
          <w:szCs w:val="28"/>
        </w:rPr>
        <w:t xml:space="preserve"> при уровне значимости α = 0</w:t>
      </w:r>
      <w:r w:rsidRPr="001241FD">
        <w:rPr>
          <w:rFonts w:ascii="Times New Roman" w:hAnsi="Times New Roman"/>
          <w:i w:val="0"/>
          <w:iCs w:val="0"/>
          <w:sz w:val="28"/>
          <w:szCs w:val="28"/>
          <w:lang w:val="ru-RU"/>
        </w:rPr>
        <w:t>,</w:t>
      </w:r>
      <w:r w:rsidRPr="001241FD">
        <w:rPr>
          <w:rFonts w:ascii="Times New Roman" w:hAnsi="Times New Roman"/>
          <w:i w:val="0"/>
          <w:iCs w:val="0"/>
          <w:sz w:val="28"/>
          <w:szCs w:val="28"/>
        </w:rPr>
        <w:t>1, если прогнозное значени</w:t>
      </w:r>
      <w:r w:rsidRPr="001241FD">
        <w:rPr>
          <w:rFonts w:ascii="Times New Roman" w:hAnsi="Times New Roman"/>
          <w:i w:val="0"/>
          <w:iCs w:val="0"/>
          <w:sz w:val="28"/>
          <w:szCs w:val="28"/>
          <w:lang w:val="ru-RU"/>
        </w:rPr>
        <w:t>е</w:t>
      </w:r>
      <w:r w:rsidRPr="001241FD">
        <w:rPr>
          <w:rFonts w:ascii="Times New Roman" w:hAnsi="Times New Roman"/>
          <w:i w:val="0"/>
          <w:iCs w:val="0"/>
          <w:sz w:val="28"/>
          <w:szCs w:val="28"/>
        </w:rPr>
        <w:t xml:space="preserve"> фактора</w:t>
      </w:r>
      <w:r w:rsidRPr="001241FD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Х</w:t>
      </w:r>
      <w:r w:rsidRPr="001241FD">
        <w:rPr>
          <w:rFonts w:ascii="Times New Roman" w:hAnsi="Times New Roman"/>
          <w:i w:val="0"/>
          <w:iCs w:val="0"/>
          <w:sz w:val="28"/>
          <w:szCs w:val="28"/>
          <w:vertAlign w:val="subscript"/>
          <w:lang w:val="en-US"/>
        </w:rPr>
        <w:t>j</w:t>
      </w:r>
      <w:r w:rsidRPr="001241FD">
        <w:rPr>
          <w:rFonts w:ascii="Times New Roman" w:hAnsi="Times New Roman"/>
          <w:i w:val="0"/>
          <w:iCs w:val="0"/>
          <w:sz w:val="28"/>
          <w:szCs w:val="28"/>
        </w:rPr>
        <w:t xml:space="preserve"> составит 80% от его максимального значения. Представ</w:t>
      </w:r>
      <w:r w:rsidRPr="001241FD">
        <w:rPr>
          <w:rFonts w:ascii="Times New Roman" w:hAnsi="Times New Roman"/>
          <w:i w:val="0"/>
          <w:iCs w:val="0"/>
          <w:sz w:val="28"/>
          <w:szCs w:val="28"/>
          <w:lang w:val="ru-RU"/>
        </w:rPr>
        <w:t>ьте</w:t>
      </w:r>
      <w:r w:rsidRPr="001241FD">
        <w:rPr>
          <w:rFonts w:ascii="Times New Roman" w:hAnsi="Times New Roman"/>
          <w:i w:val="0"/>
          <w:iCs w:val="0"/>
          <w:sz w:val="28"/>
          <w:szCs w:val="28"/>
        </w:rPr>
        <w:t xml:space="preserve"> на графике фактические данные Y, результаты моделирования, прогнозные оценки</w:t>
      </w:r>
      <w:r w:rsidRPr="001241FD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и</w:t>
      </w:r>
      <w:r w:rsidRPr="001241FD">
        <w:rPr>
          <w:rFonts w:ascii="Times New Roman" w:hAnsi="Times New Roman"/>
          <w:i w:val="0"/>
          <w:iCs w:val="0"/>
          <w:sz w:val="28"/>
          <w:szCs w:val="28"/>
        </w:rPr>
        <w:t xml:space="preserve"> границы доверительного интервала.</w:t>
      </w:r>
    </w:p>
    <w:p w:rsidR="004308E1" w:rsidRPr="001241FD" w:rsidRDefault="004308E1" w:rsidP="004308E1">
      <w:pPr>
        <w:pStyle w:val="a6"/>
        <w:numPr>
          <w:ilvl w:val="0"/>
          <w:numId w:val="1"/>
        </w:numPr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1241FD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Для 1</w:t>
      </w:r>
      <w:r w:rsidR="00EA5318">
        <w:rPr>
          <w:rFonts w:ascii="Times New Roman" w:hAnsi="Times New Roman"/>
          <w:i w:val="0"/>
          <w:iCs w:val="0"/>
          <w:sz w:val="28"/>
          <w:szCs w:val="28"/>
          <w:lang w:val="ru-RU"/>
        </w:rPr>
        <w:t>5</w:t>
      </w:r>
      <w:r w:rsidRPr="001241FD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предприятий, имеющих прибыль, с</w:t>
      </w:r>
      <w:r w:rsidRPr="001241FD">
        <w:rPr>
          <w:rFonts w:ascii="Times New Roman" w:hAnsi="Times New Roman"/>
          <w:i w:val="0"/>
          <w:iCs w:val="0"/>
          <w:sz w:val="28"/>
          <w:szCs w:val="28"/>
        </w:rPr>
        <w:t>остав</w:t>
      </w:r>
      <w:r w:rsidRPr="001241FD">
        <w:rPr>
          <w:rFonts w:ascii="Times New Roman" w:hAnsi="Times New Roman"/>
          <w:i w:val="0"/>
          <w:iCs w:val="0"/>
          <w:sz w:val="28"/>
          <w:szCs w:val="28"/>
          <w:lang w:val="ru-RU"/>
        </w:rPr>
        <w:t>ьте</w:t>
      </w:r>
      <w:r w:rsidRPr="001241FD">
        <w:rPr>
          <w:rFonts w:ascii="Times New Roman" w:hAnsi="Times New Roman"/>
          <w:i w:val="0"/>
          <w:iCs w:val="0"/>
          <w:sz w:val="28"/>
          <w:szCs w:val="28"/>
        </w:rPr>
        <w:t xml:space="preserve"> уравнения нелинейной регрессии</w:t>
      </w:r>
      <w:r w:rsidRPr="001241FD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: </w:t>
      </w:r>
    </w:p>
    <w:p w:rsidR="004308E1" w:rsidRPr="001241FD" w:rsidRDefault="004308E1" w:rsidP="004308E1">
      <w:pPr>
        <w:pStyle w:val="a6"/>
        <w:ind w:left="106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1241FD">
        <w:rPr>
          <w:rFonts w:ascii="Times New Roman" w:hAnsi="Times New Roman"/>
          <w:i w:val="0"/>
          <w:iCs w:val="0"/>
          <w:sz w:val="28"/>
          <w:szCs w:val="28"/>
          <w:lang w:val="ru-RU"/>
        </w:rPr>
        <w:t>а)</w:t>
      </w:r>
      <w:r w:rsidRPr="001241FD">
        <w:rPr>
          <w:rFonts w:ascii="Times New Roman" w:hAnsi="Times New Roman"/>
          <w:i w:val="0"/>
          <w:iCs w:val="0"/>
          <w:sz w:val="28"/>
          <w:szCs w:val="28"/>
        </w:rPr>
        <w:t xml:space="preserve"> гиперболической;</w:t>
      </w:r>
    </w:p>
    <w:p w:rsidR="004308E1" w:rsidRPr="001241FD" w:rsidRDefault="004308E1" w:rsidP="004308E1">
      <w:pPr>
        <w:pStyle w:val="a6"/>
        <w:ind w:left="106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1241FD">
        <w:rPr>
          <w:rFonts w:ascii="Times New Roman" w:hAnsi="Times New Roman"/>
          <w:i w:val="0"/>
          <w:iCs w:val="0"/>
          <w:sz w:val="28"/>
          <w:szCs w:val="28"/>
          <w:lang w:val="ru-RU"/>
        </w:rPr>
        <w:t>б)</w:t>
      </w:r>
      <w:r w:rsidRPr="001241FD">
        <w:rPr>
          <w:rFonts w:ascii="Times New Roman" w:hAnsi="Times New Roman"/>
          <w:i w:val="0"/>
          <w:iCs w:val="0"/>
          <w:sz w:val="28"/>
          <w:szCs w:val="28"/>
        </w:rPr>
        <w:t xml:space="preserve"> степенной;</w:t>
      </w:r>
    </w:p>
    <w:p w:rsidR="004308E1" w:rsidRPr="00026E21" w:rsidRDefault="004308E1" w:rsidP="004308E1">
      <w:pPr>
        <w:pStyle w:val="a6"/>
        <w:ind w:left="1069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1241FD">
        <w:rPr>
          <w:rFonts w:ascii="Times New Roman" w:hAnsi="Times New Roman"/>
          <w:i w:val="0"/>
          <w:iCs w:val="0"/>
          <w:sz w:val="28"/>
          <w:szCs w:val="28"/>
          <w:lang w:val="ru-RU"/>
        </w:rPr>
        <w:t>в)</w:t>
      </w:r>
      <w:r w:rsidRPr="001241FD">
        <w:rPr>
          <w:rFonts w:ascii="Times New Roman" w:hAnsi="Times New Roman"/>
          <w:i w:val="0"/>
          <w:iCs w:val="0"/>
          <w:sz w:val="28"/>
          <w:szCs w:val="28"/>
        </w:rPr>
        <w:t xml:space="preserve"> показательной.</w:t>
      </w:r>
      <w:r w:rsidR="00026E21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(</w:t>
      </w:r>
      <w:r w:rsidR="00026E21" w:rsidRPr="00EA5318">
        <w:rPr>
          <w:rFonts w:ascii="Times New Roman" w:hAnsi="Times New Roman"/>
          <w:iCs w:val="0"/>
          <w:sz w:val="28"/>
          <w:szCs w:val="28"/>
          <w:lang w:val="ru-RU"/>
        </w:rPr>
        <w:t>Файл «9-контр раб-</w:t>
      </w:r>
      <w:proofErr w:type="spellStart"/>
      <w:r w:rsidR="00026E21" w:rsidRPr="00EA5318">
        <w:rPr>
          <w:rFonts w:ascii="Times New Roman" w:hAnsi="Times New Roman"/>
          <w:iCs w:val="0"/>
          <w:sz w:val="28"/>
          <w:szCs w:val="28"/>
          <w:lang w:val="ru-RU"/>
        </w:rPr>
        <w:t>нел</w:t>
      </w:r>
      <w:proofErr w:type="spellEnd"/>
      <w:r w:rsidR="00026E21" w:rsidRPr="00EA5318">
        <w:rPr>
          <w:rFonts w:ascii="Times New Roman" w:hAnsi="Times New Roman"/>
          <w:iCs w:val="0"/>
          <w:sz w:val="28"/>
          <w:szCs w:val="28"/>
          <w:lang w:val="ru-RU"/>
        </w:rPr>
        <w:t>-</w:t>
      </w:r>
      <w:proofErr w:type="spellStart"/>
      <w:r w:rsidR="00026E21" w:rsidRPr="00EA5318">
        <w:rPr>
          <w:rFonts w:ascii="Times New Roman" w:hAnsi="Times New Roman"/>
          <w:iCs w:val="0"/>
          <w:sz w:val="28"/>
          <w:szCs w:val="28"/>
          <w:lang w:val="ru-RU"/>
        </w:rPr>
        <w:t>регр</w:t>
      </w:r>
      <w:proofErr w:type="spellEnd"/>
      <w:r w:rsidR="00026E21" w:rsidRPr="00EA5318">
        <w:rPr>
          <w:rFonts w:ascii="Times New Roman" w:hAnsi="Times New Roman"/>
          <w:iCs w:val="0"/>
          <w:sz w:val="28"/>
          <w:szCs w:val="28"/>
          <w:lang w:val="ru-RU"/>
        </w:rPr>
        <w:t xml:space="preserve"> - пояснения.xls</w:t>
      </w:r>
      <w:r w:rsidR="00026E21">
        <w:rPr>
          <w:rFonts w:ascii="Times New Roman" w:hAnsi="Times New Roman"/>
          <w:i w:val="0"/>
          <w:iCs w:val="0"/>
          <w:sz w:val="28"/>
          <w:szCs w:val="28"/>
          <w:lang w:val="ru-RU"/>
        </w:rPr>
        <w:t>»).</w:t>
      </w:r>
    </w:p>
    <w:p w:rsidR="004308E1" w:rsidRDefault="004308E1" w:rsidP="004308E1">
      <w:pPr>
        <w:pStyle w:val="a6"/>
        <w:numPr>
          <w:ilvl w:val="0"/>
          <w:numId w:val="1"/>
        </w:numPr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1241FD">
        <w:rPr>
          <w:rFonts w:ascii="Times New Roman" w:hAnsi="Times New Roman"/>
          <w:i w:val="0"/>
          <w:iCs w:val="0"/>
          <w:sz w:val="28"/>
          <w:szCs w:val="28"/>
        </w:rPr>
        <w:t xml:space="preserve"> Приве</w:t>
      </w:r>
      <w:r w:rsidRPr="001241FD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дите </w:t>
      </w:r>
      <w:r w:rsidRPr="001241FD">
        <w:rPr>
          <w:rFonts w:ascii="Times New Roman" w:hAnsi="Times New Roman"/>
          <w:i w:val="0"/>
          <w:iCs w:val="0"/>
          <w:sz w:val="28"/>
          <w:szCs w:val="28"/>
        </w:rPr>
        <w:t>графики построенных уравнений регрессии.</w:t>
      </w:r>
    </w:p>
    <w:p w:rsidR="000D6937" w:rsidRPr="001241FD" w:rsidRDefault="000D6937" w:rsidP="000D6937">
      <w:pPr>
        <w:pStyle w:val="a6"/>
        <w:ind w:left="1069"/>
        <w:jc w:val="both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1241FD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Множественная регрессия</w:t>
      </w:r>
    </w:p>
    <w:p w:rsidR="000D6937" w:rsidRPr="00CA1943" w:rsidRDefault="000D6937" w:rsidP="000D6937">
      <w:pPr>
        <w:pStyle w:val="a6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1</w:t>
      </w:r>
      <w:r w:rsidRPr="00CA1943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 xml:space="preserve">. </w:t>
      </w:r>
      <w:r w:rsidRPr="00CA1943">
        <w:rPr>
          <w:rFonts w:ascii="Times New Roman" w:hAnsi="Times New Roman"/>
          <w:i w:val="0"/>
          <w:iCs w:val="0"/>
          <w:sz w:val="28"/>
          <w:szCs w:val="28"/>
        </w:rPr>
        <w:t>Осуществит</w:t>
      </w:r>
      <w:r w:rsidRPr="00CA1943">
        <w:rPr>
          <w:rFonts w:ascii="Times New Roman" w:hAnsi="Times New Roman"/>
          <w:i w:val="0"/>
          <w:iCs w:val="0"/>
          <w:sz w:val="28"/>
          <w:szCs w:val="28"/>
          <w:lang w:val="ru-RU"/>
        </w:rPr>
        <w:t>е</w:t>
      </w:r>
      <w:r w:rsidRPr="00CA1943">
        <w:rPr>
          <w:rFonts w:ascii="Times New Roman" w:hAnsi="Times New Roman"/>
          <w:i w:val="0"/>
          <w:iCs w:val="0"/>
          <w:sz w:val="28"/>
          <w:szCs w:val="28"/>
        </w:rPr>
        <w:t xml:space="preserve"> двумя способами выбор факторных признаков для построения регрессионной модели:</w:t>
      </w:r>
    </w:p>
    <w:p w:rsidR="000D6937" w:rsidRPr="00CA1943" w:rsidRDefault="000D6937" w:rsidP="000D6937">
      <w:pPr>
        <w:pStyle w:val="a6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CA1943">
        <w:rPr>
          <w:rFonts w:ascii="Times New Roman" w:hAnsi="Times New Roman"/>
          <w:i w:val="0"/>
          <w:iCs w:val="0"/>
          <w:sz w:val="28"/>
          <w:szCs w:val="28"/>
        </w:rPr>
        <w:t xml:space="preserve">а) на основе </w:t>
      </w:r>
      <w:bookmarkStart w:id="0" w:name="_GoBack"/>
      <w:bookmarkEnd w:id="0"/>
      <w:r w:rsidRPr="00CA1943">
        <w:rPr>
          <w:rFonts w:ascii="Times New Roman" w:hAnsi="Times New Roman"/>
          <w:i w:val="0"/>
          <w:iCs w:val="0"/>
          <w:sz w:val="28"/>
          <w:szCs w:val="28"/>
        </w:rPr>
        <w:t>анализа матрицы коэффициентов парной корреляции</w:t>
      </w:r>
      <w:r w:rsidRPr="001241FD">
        <w:rPr>
          <w:rFonts w:ascii="Times New Roman" w:hAnsi="Times New Roman"/>
          <w:i w:val="0"/>
          <w:iCs w:val="0"/>
          <w:sz w:val="28"/>
          <w:szCs w:val="28"/>
        </w:rPr>
        <w:t>;</w:t>
      </w:r>
    </w:p>
    <w:p w:rsidR="000D6937" w:rsidRDefault="000D6937" w:rsidP="000D6937">
      <w:pPr>
        <w:pStyle w:val="a6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CA1943">
        <w:rPr>
          <w:rFonts w:ascii="Times New Roman" w:hAnsi="Times New Roman"/>
          <w:i w:val="0"/>
          <w:iCs w:val="0"/>
          <w:sz w:val="28"/>
          <w:szCs w:val="28"/>
        </w:rPr>
        <w:t>б) с помощью пошагового отбора методом исключения</w:t>
      </w:r>
    </w:p>
    <w:p w:rsidR="000D6937" w:rsidRPr="00CA1943" w:rsidRDefault="000D6937" w:rsidP="000D6937">
      <w:pPr>
        <w:pStyle w:val="a6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и </w:t>
      </w:r>
      <w:r w:rsidRPr="00CA1943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постройте </w:t>
      </w:r>
      <w:r w:rsidRPr="00CA1943">
        <w:rPr>
          <w:rFonts w:ascii="Times New Roman" w:hAnsi="Times New Roman"/>
          <w:i w:val="0"/>
          <w:iCs w:val="0"/>
          <w:sz w:val="28"/>
          <w:szCs w:val="28"/>
        </w:rPr>
        <w:t>уравнени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я</w:t>
      </w:r>
      <w:r w:rsidRPr="00CA1943">
        <w:rPr>
          <w:rFonts w:ascii="Times New Roman" w:hAnsi="Times New Roman"/>
          <w:i w:val="0"/>
          <w:iCs w:val="0"/>
          <w:sz w:val="28"/>
          <w:szCs w:val="28"/>
        </w:rPr>
        <w:t xml:space="preserve"> множественной регрессии в линейной форме с выбранными факторами.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Какая модель лучше и почему? </w:t>
      </w:r>
      <w:r w:rsidRPr="00CA1943">
        <w:rPr>
          <w:rFonts w:ascii="Times New Roman" w:hAnsi="Times New Roman"/>
          <w:i w:val="0"/>
          <w:iCs w:val="0"/>
          <w:sz w:val="28"/>
          <w:szCs w:val="28"/>
        </w:rPr>
        <w:t>Да</w:t>
      </w:r>
      <w:r w:rsidRPr="00CA1943">
        <w:rPr>
          <w:rFonts w:ascii="Times New Roman" w:hAnsi="Times New Roman"/>
          <w:i w:val="0"/>
          <w:iCs w:val="0"/>
          <w:sz w:val="28"/>
          <w:szCs w:val="28"/>
          <w:lang w:val="ru-RU"/>
        </w:rPr>
        <w:t>йте</w:t>
      </w:r>
      <w:r w:rsidRPr="00CA1943">
        <w:rPr>
          <w:rFonts w:ascii="Times New Roman" w:hAnsi="Times New Roman"/>
          <w:i w:val="0"/>
          <w:iCs w:val="0"/>
          <w:sz w:val="28"/>
          <w:szCs w:val="28"/>
        </w:rPr>
        <w:t xml:space="preserve"> экономическую интерпретацию коэффициентов модели регрессии.</w:t>
      </w:r>
    </w:p>
    <w:p w:rsidR="000D6937" w:rsidRDefault="000D6937" w:rsidP="000D6937">
      <w:pPr>
        <w:pStyle w:val="a6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2</w:t>
      </w:r>
      <w:r w:rsidRPr="0052149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r w:rsidRPr="0052149F">
        <w:rPr>
          <w:rFonts w:ascii="Times New Roman" w:hAnsi="Times New Roman"/>
          <w:i w:val="0"/>
          <w:iCs w:val="0"/>
          <w:sz w:val="28"/>
          <w:szCs w:val="28"/>
        </w:rPr>
        <w:t>Да</w:t>
      </w:r>
      <w:r w:rsidRPr="0052149F">
        <w:rPr>
          <w:rFonts w:ascii="Times New Roman" w:hAnsi="Times New Roman"/>
          <w:i w:val="0"/>
          <w:iCs w:val="0"/>
          <w:sz w:val="28"/>
          <w:szCs w:val="28"/>
          <w:lang w:val="ru-RU"/>
        </w:rPr>
        <w:t>йте</w:t>
      </w:r>
      <w:r w:rsidRPr="0052149F">
        <w:rPr>
          <w:rFonts w:ascii="Times New Roman" w:hAnsi="Times New Roman"/>
          <w:i w:val="0"/>
          <w:iCs w:val="0"/>
          <w:sz w:val="28"/>
          <w:szCs w:val="28"/>
        </w:rPr>
        <w:t xml:space="preserve"> сравнительную оценку силы связи факторов с результатом с помощью коэффициентов эластичности, </w:t>
      </w:r>
      <w:r w:rsidRPr="0052149F">
        <w:rPr>
          <w:rFonts w:ascii="Times New Roman" w:hAnsi="Times New Roman"/>
          <w:i w:val="0"/>
          <w:iCs w:val="0"/>
          <w:sz w:val="28"/>
          <w:szCs w:val="28"/>
        </w:rPr>
        <w:sym w:font="Symbol" w:char="F062"/>
      </w:r>
      <w:r w:rsidRPr="0052149F">
        <w:rPr>
          <w:rFonts w:ascii="Times New Roman" w:hAnsi="Times New Roman"/>
          <w:i w:val="0"/>
          <w:iCs w:val="0"/>
          <w:sz w:val="28"/>
          <w:szCs w:val="28"/>
        </w:rPr>
        <w:t xml:space="preserve">- и </w:t>
      </w:r>
      <w:r w:rsidRPr="0052149F">
        <w:rPr>
          <w:rFonts w:ascii="Times New Roman" w:hAnsi="Times New Roman"/>
          <w:i w:val="0"/>
          <w:iCs w:val="0"/>
          <w:sz w:val="28"/>
          <w:szCs w:val="28"/>
        </w:rPr>
        <w:sym w:font="Symbol" w:char="F044"/>
      </w:r>
      <w:r w:rsidRPr="0052149F">
        <w:rPr>
          <w:rFonts w:ascii="Times New Roman" w:hAnsi="Times New Roman"/>
          <w:i w:val="0"/>
          <w:iCs w:val="0"/>
          <w:sz w:val="28"/>
          <w:szCs w:val="28"/>
        </w:rPr>
        <w:t>-коэффициентов.</w:t>
      </w:r>
    </w:p>
    <w:p w:rsidR="000D6937" w:rsidRPr="002E37EA" w:rsidRDefault="000D6937" w:rsidP="000D6937">
      <w:pPr>
        <w:pStyle w:val="a6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3.</w:t>
      </w:r>
      <w:r w:rsidRPr="002E37EA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313C98">
        <w:rPr>
          <w:rFonts w:ascii="Times New Roman" w:hAnsi="Times New Roman"/>
          <w:i w:val="0"/>
          <w:iCs w:val="0"/>
          <w:sz w:val="28"/>
          <w:szCs w:val="28"/>
        </w:rPr>
        <w:t>Используя результаты регрессионного анализа ранжир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уйте</w:t>
      </w:r>
      <w:r w:rsidRPr="00313C98">
        <w:rPr>
          <w:rFonts w:ascii="Times New Roman" w:hAnsi="Times New Roman"/>
          <w:i w:val="0"/>
          <w:iCs w:val="0"/>
          <w:sz w:val="28"/>
          <w:szCs w:val="28"/>
        </w:rPr>
        <w:t xml:space="preserve"> компании по степени эффективности.</w:t>
      </w:r>
    </w:p>
    <w:p w:rsidR="000D6937" w:rsidRDefault="000D6937" w:rsidP="000D6937">
      <w:pPr>
        <w:pStyle w:val="a6"/>
        <w:jc w:val="both"/>
        <w:rPr>
          <w:rFonts w:ascii="Times New Roman" w:hAnsi="Times New Roman"/>
          <w:i w:val="0"/>
          <w:iCs w:val="0"/>
          <w:sz w:val="28"/>
          <w:szCs w:val="28"/>
        </w:rPr>
      </w:pPr>
    </w:p>
    <w:p w:rsidR="004308E1" w:rsidRDefault="004308E1" w:rsidP="004308E1">
      <w:pPr>
        <w:pStyle w:val="a6"/>
        <w:jc w:val="both"/>
        <w:rPr>
          <w:rFonts w:ascii="Times New Roman" w:hAnsi="Times New Roman"/>
          <w:i w:val="0"/>
          <w:iCs w:val="0"/>
          <w:sz w:val="28"/>
          <w:szCs w:val="28"/>
        </w:rPr>
      </w:pPr>
    </w:p>
    <w:p w:rsidR="004308E1" w:rsidRPr="00D010AD" w:rsidRDefault="004308E1" w:rsidP="004308E1">
      <w:pPr>
        <w:keepNext/>
        <w:keepLines/>
        <w:spacing w:before="480"/>
        <w:outlineLvl w:val="0"/>
        <w:rPr>
          <w:rStyle w:val="a8"/>
          <w:i w:val="0"/>
          <w:sz w:val="28"/>
          <w:szCs w:val="28"/>
        </w:rPr>
      </w:pPr>
      <w:bookmarkStart w:id="1" w:name="_Toc430349100"/>
      <w:bookmarkStart w:id="2" w:name="_Toc350037987"/>
      <w:r w:rsidRPr="00D010AD">
        <w:rPr>
          <w:rStyle w:val="a8"/>
          <w:sz w:val="28"/>
          <w:szCs w:val="28"/>
        </w:rPr>
        <w:lastRenderedPageBreak/>
        <w:t xml:space="preserve">Таблица 2. Варианты заданий для контрольной работы </w:t>
      </w:r>
      <w:bookmarkEnd w:id="1"/>
      <w:bookmarkEnd w:id="2"/>
    </w:p>
    <w:p w:rsidR="004308E1" w:rsidRPr="005F7D56" w:rsidRDefault="004308E1" w:rsidP="004308E1">
      <w:pPr>
        <w:rPr>
          <w:b/>
          <w:color w:val="FF0000"/>
          <w:sz w:val="28"/>
          <w:szCs w:val="28"/>
        </w:rPr>
      </w:pPr>
      <w:r w:rsidRPr="005F7D56">
        <w:rPr>
          <w:b/>
          <w:color w:val="FF0000"/>
          <w:sz w:val="28"/>
          <w:szCs w:val="28"/>
        </w:rPr>
        <w:t xml:space="preserve">Номер варианта выбирать в соответствии с </w:t>
      </w:r>
      <w:r>
        <w:rPr>
          <w:b/>
          <w:color w:val="FF0000"/>
          <w:sz w:val="28"/>
          <w:szCs w:val="28"/>
        </w:rPr>
        <w:t xml:space="preserve">последней цифрой в зачетной книжке </w:t>
      </w:r>
    </w:p>
    <w:tbl>
      <w:tblPr>
        <w:tblW w:w="46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653"/>
        <w:gridCol w:w="653"/>
        <w:gridCol w:w="653"/>
        <w:gridCol w:w="653"/>
        <w:gridCol w:w="653"/>
        <w:gridCol w:w="653"/>
        <w:gridCol w:w="653"/>
        <w:gridCol w:w="653"/>
        <w:gridCol w:w="652"/>
        <w:gridCol w:w="652"/>
      </w:tblGrid>
      <w:tr w:rsidR="004308E1" w:rsidRPr="00075A6B" w:rsidTr="00A1317A">
        <w:trPr>
          <w:trHeight w:val="324"/>
        </w:trPr>
        <w:tc>
          <w:tcPr>
            <w:tcW w:w="1366" w:type="pct"/>
            <w:shd w:val="clear" w:color="auto" w:fill="auto"/>
            <w:vAlign w:val="center"/>
            <w:hideMark/>
          </w:tcPr>
          <w:p w:rsidR="004308E1" w:rsidRPr="00075A6B" w:rsidRDefault="004308E1" w:rsidP="00A1317A">
            <w:r w:rsidRPr="00075A6B">
              <w:t>Номер варианта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8E1" w:rsidRPr="00075A6B" w:rsidRDefault="004308E1" w:rsidP="00A1317A">
            <w:pPr>
              <w:jc w:val="center"/>
            </w:pPr>
            <w:r w:rsidRPr="00075A6B">
              <w:t>1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8E1" w:rsidRPr="00075A6B" w:rsidRDefault="004308E1" w:rsidP="00A1317A">
            <w:pPr>
              <w:jc w:val="center"/>
            </w:pPr>
            <w:r w:rsidRPr="00075A6B">
              <w:t>2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8E1" w:rsidRPr="00075A6B" w:rsidRDefault="004308E1" w:rsidP="00A1317A">
            <w:pPr>
              <w:jc w:val="center"/>
            </w:pPr>
            <w:r w:rsidRPr="00075A6B">
              <w:t>3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8E1" w:rsidRPr="00075A6B" w:rsidRDefault="004308E1" w:rsidP="00A1317A">
            <w:pPr>
              <w:jc w:val="center"/>
            </w:pPr>
            <w:r w:rsidRPr="00075A6B">
              <w:t>4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8E1" w:rsidRPr="00075A6B" w:rsidRDefault="004308E1" w:rsidP="00A1317A">
            <w:pPr>
              <w:jc w:val="center"/>
            </w:pPr>
            <w:r w:rsidRPr="00075A6B">
              <w:t>5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8E1" w:rsidRPr="00075A6B" w:rsidRDefault="004308E1" w:rsidP="00A1317A">
            <w:pPr>
              <w:jc w:val="center"/>
            </w:pPr>
            <w:r w:rsidRPr="00075A6B">
              <w:t>6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8E1" w:rsidRPr="00075A6B" w:rsidRDefault="004308E1" w:rsidP="00A1317A">
            <w:pPr>
              <w:jc w:val="center"/>
            </w:pPr>
            <w:r w:rsidRPr="00075A6B">
              <w:t>7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8E1" w:rsidRPr="00075A6B" w:rsidRDefault="004308E1" w:rsidP="00A1317A">
            <w:pPr>
              <w:jc w:val="center"/>
            </w:pPr>
            <w:r w:rsidRPr="00075A6B">
              <w:t>8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8E1" w:rsidRPr="00075A6B" w:rsidRDefault="004308E1" w:rsidP="00A1317A">
            <w:pPr>
              <w:jc w:val="center"/>
            </w:pPr>
            <w:r w:rsidRPr="00075A6B">
              <w:t>9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4308E1" w:rsidRPr="00075A6B" w:rsidRDefault="004308E1" w:rsidP="00A1317A">
            <w:pPr>
              <w:jc w:val="center"/>
            </w:pPr>
            <w:r w:rsidRPr="00075A6B">
              <w:t>0</w:t>
            </w:r>
          </w:p>
        </w:tc>
      </w:tr>
    </w:tbl>
    <w:p w:rsidR="004308E1" w:rsidRPr="00C76C8C" w:rsidRDefault="004308E1" w:rsidP="004308E1"/>
    <w:tbl>
      <w:tblPr>
        <w:tblW w:w="2722" w:type="pct"/>
        <w:jc w:val="center"/>
        <w:tblLook w:val="04A0" w:firstRow="1" w:lastRow="0" w:firstColumn="1" w:lastColumn="0" w:noHBand="0" w:noVBand="1"/>
      </w:tblPr>
      <w:tblGrid>
        <w:gridCol w:w="1208"/>
        <w:gridCol w:w="1741"/>
        <w:gridCol w:w="1910"/>
        <w:gridCol w:w="382"/>
      </w:tblGrid>
      <w:tr w:rsidR="004308E1" w:rsidRPr="00E1766E" w:rsidTr="00A1317A">
        <w:trPr>
          <w:trHeight w:val="255"/>
          <w:jc w:val="center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A1317A">
            <w:pPr>
              <w:jc w:val="center"/>
              <w:rPr>
                <w:b/>
                <w:bCs/>
              </w:rPr>
            </w:pPr>
            <w:r w:rsidRPr="00E1766E">
              <w:rPr>
                <w:b/>
                <w:bCs/>
              </w:rPr>
              <w:t>Вариант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A1317A">
            <w:pPr>
              <w:jc w:val="center"/>
              <w:rPr>
                <w:b/>
                <w:bCs/>
              </w:rPr>
            </w:pPr>
            <w:r w:rsidRPr="00E1766E">
              <w:rPr>
                <w:b/>
                <w:bCs/>
              </w:rPr>
              <w:t>Номер строки</w:t>
            </w: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A1317A">
            <w:pPr>
              <w:jc w:val="center"/>
              <w:rPr>
                <w:b/>
                <w:bCs/>
              </w:rPr>
            </w:pPr>
            <w:r w:rsidRPr="00E1766E">
              <w:rPr>
                <w:b/>
                <w:bCs/>
              </w:rPr>
              <w:t>Факторы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vAlign w:val="center"/>
          </w:tcPr>
          <w:p w:rsidR="004308E1" w:rsidRPr="00E1766E" w:rsidRDefault="004308E1" w:rsidP="00A1317A">
            <w:pPr>
              <w:jc w:val="center"/>
              <w:rPr>
                <w:b/>
                <w:bCs/>
              </w:rPr>
            </w:pPr>
          </w:p>
        </w:tc>
      </w:tr>
      <w:tr w:rsidR="004308E1" w:rsidRPr="00E1766E" w:rsidTr="00A1317A">
        <w:trPr>
          <w:trHeight w:val="255"/>
          <w:jc w:val="center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A1317A">
            <w:pPr>
              <w:jc w:val="center"/>
            </w:pPr>
            <w:r w:rsidRPr="00E1766E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A1317A">
            <w:pPr>
              <w:jc w:val="center"/>
            </w:pPr>
            <w:r w:rsidRPr="00E1766E">
              <w:t>1-50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5A3B6D" w:rsidRDefault="004308E1" w:rsidP="00A1317A">
            <w:pPr>
              <w:jc w:val="center"/>
              <w:rPr>
                <w:i/>
              </w:rPr>
            </w:pPr>
            <w:r w:rsidRPr="005A3B6D">
              <w:rPr>
                <w:i/>
              </w:rPr>
              <w:t>Х</w:t>
            </w:r>
            <w:r w:rsidRPr="005A3B6D">
              <w:rPr>
                <w:i/>
                <w:vertAlign w:val="subscript"/>
              </w:rPr>
              <w:t>1</w:t>
            </w:r>
            <w:r w:rsidRPr="005A3B6D">
              <w:rPr>
                <w:i/>
              </w:rPr>
              <w:t>, Х</w:t>
            </w:r>
            <w:r w:rsidRPr="005A3B6D">
              <w:rPr>
                <w:i/>
                <w:vertAlign w:val="subscript"/>
              </w:rPr>
              <w:t>2</w:t>
            </w:r>
            <w:r w:rsidRPr="005A3B6D">
              <w:rPr>
                <w:i/>
              </w:rPr>
              <w:t>, Х</w:t>
            </w:r>
            <w:r w:rsidRPr="005A3B6D">
              <w:rPr>
                <w:i/>
                <w:vertAlign w:val="subscript"/>
              </w:rPr>
              <w:t>3,</w:t>
            </w:r>
            <w:r w:rsidRPr="005A3B6D">
              <w:rPr>
                <w:i/>
              </w:rPr>
              <w:t xml:space="preserve"> X</w:t>
            </w:r>
            <w:r w:rsidRPr="005A3B6D">
              <w:rPr>
                <w:i/>
                <w:vertAlign w:val="subscript"/>
              </w:rPr>
              <w:t xml:space="preserve">4, </w:t>
            </w:r>
            <w:r w:rsidRPr="005A3B6D">
              <w:rPr>
                <w:i/>
              </w:rPr>
              <w:t>X</w:t>
            </w:r>
            <w:r w:rsidRPr="005A3B6D">
              <w:rPr>
                <w:i/>
                <w:vertAlign w:val="subscript"/>
              </w:rPr>
              <w:t>6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vAlign w:val="center"/>
          </w:tcPr>
          <w:p w:rsidR="004308E1" w:rsidRPr="00E1766E" w:rsidRDefault="004308E1" w:rsidP="00A1317A">
            <w:pPr>
              <w:jc w:val="center"/>
            </w:pPr>
          </w:p>
        </w:tc>
      </w:tr>
      <w:tr w:rsidR="004308E1" w:rsidRPr="00E1766E" w:rsidTr="00A1317A">
        <w:trPr>
          <w:trHeight w:val="255"/>
          <w:jc w:val="center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A1317A">
            <w:pPr>
              <w:jc w:val="center"/>
            </w:pPr>
            <w:r w:rsidRPr="00E1766E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A1317A">
            <w:pPr>
              <w:jc w:val="center"/>
            </w:pPr>
            <w:r w:rsidRPr="00E1766E">
              <w:t>1-50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5A3B6D" w:rsidRDefault="004308E1" w:rsidP="00A1317A">
            <w:pPr>
              <w:jc w:val="center"/>
              <w:rPr>
                <w:i/>
              </w:rPr>
            </w:pPr>
            <w:r w:rsidRPr="005A3B6D">
              <w:rPr>
                <w:i/>
              </w:rPr>
              <w:t>X</w:t>
            </w:r>
            <w:r w:rsidRPr="005A3B6D">
              <w:rPr>
                <w:i/>
                <w:vertAlign w:val="subscript"/>
              </w:rPr>
              <w:t>1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2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4,</w:t>
            </w:r>
            <w:r w:rsidRPr="005A3B6D">
              <w:rPr>
                <w:i/>
              </w:rPr>
              <w:t xml:space="preserve"> X</w:t>
            </w:r>
            <w:r w:rsidRPr="005A3B6D">
              <w:rPr>
                <w:i/>
                <w:vertAlign w:val="subscript"/>
              </w:rPr>
              <w:t>5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6</w:t>
            </w:r>
            <w:r w:rsidRPr="005A3B6D">
              <w:rPr>
                <w:i/>
              </w:rPr>
              <w:t xml:space="preserve"> 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vAlign w:val="center"/>
          </w:tcPr>
          <w:p w:rsidR="004308E1" w:rsidRPr="00E1766E" w:rsidRDefault="004308E1" w:rsidP="00A1317A">
            <w:pPr>
              <w:jc w:val="center"/>
            </w:pPr>
          </w:p>
        </w:tc>
      </w:tr>
      <w:tr w:rsidR="004308E1" w:rsidRPr="00E1766E" w:rsidTr="00A1317A">
        <w:trPr>
          <w:trHeight w:val="255"/>
          <w:jc w:val="center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A1317A">
            <w:pPr>
              <w:jc w:val="center"/>
            </w:pPr>
            <w:r w:rsidRPr="00E1766E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A1317A">
            <w:pPr>
              <w:jc w:val="center"/>
            </w:pPr>
            <w:r w:rsidRPr="00E1766E">
              <w:t>1-50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5A3B6D" w:rsidRDefault="004308E1" w:rsidP="00A1317A">
            <w:pPr>
              <w:jc w:val="center"/>
              <w:rPr>
                <w:i/>
              </w:rPr>
            </w:pPr>
            <w:r w:rsidRPr="005A3B6D">
              <w:rPr>
                <w:i/>
              </w:rPr>
              <w:t>X</w:t>
            </w:r>
            <w:r w:rsidRPr="005A3B6D">
              <w:rPr>
                <w:i/>
                <w:vertAlign w:val="subscript"/>
              </w:rPr>
              <w:t>1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3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4,</w:t>
            </w:r>
            <w:r w:rsidRPr="005A3B6D">
              <w:rPr>
                <w:i/>
              </w:rPr>
              <w:t xml:space="preserve"> X</w:t>
            </w:r>
            <w:r w:rsidRPr="005A3B6D">
              <w:rPr>
                <w:i/>
                <w:vertAlign w:val="subscript"/>
              </w:rPr>
              <w:t>5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6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vAlign w:val="center"/>
          </w:tcPr>
          <w:p w:rsidR="004308E1" w:rsidRPr="00E1766E" w:rsidRDefault="004308E1" w:rsidP="00A1317A">
            <w:pPr>
              <w:jc w:val="center"/>
            </w:pPr>
          </w:p>
        </w:tc>
      </w:tr>
      <w:tr w:rsidR="004308E1" w:rsidRPr="00E1766E" w:rsidTr="00A1317A">
        <w:trPr>
          <w:trHeight w:val="255"/>
          <w:jc w:val="center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A1317A">
            <w:pPr>
              <w:jc w:val="center"/>
            </w:pPr>
            <w:r w:rsidRPr="00E1766E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A1317A">
            <w:pPr>
              <w:jc w:val="center"/>
            </w:pPr>
            <w:r w:rsidRPr="00E1766E">
              <w:t>1-50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5A3B6D" w:rsidRDefault="004308E1" w:rsidP="00A1317A">
            <w:pPr>
              <w:jc w:val="center"/>
              <w:rPr>
                <w:i/>
              </w:rPr>
            </w:pPr>
            <w:r w:rsidRPr="005A3B6D">
              <w:rPr>
                <w:i/>
              </w:rPr>
              <w:t>X</w:t>
            </w:r>
            <w:r w:rsidRPr="005A3B6D">
              <w:rPr>
                <w:i/>
                <w:vertAlign w:val="subscript"/>
              </w:rPr>
              <w:t>1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2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4,</w:t>
            </w:r>
            <w:r w:rsidRPr="005A3B6D">
              <w:rPr>
                <w:i/>
              </w:rPr>
              <w:t xml:space="preserve"> X</w:t>
            </w:r>
            <w:r w:rsidRPr="005A3B6D">
              <w:rPr>
                <w:i/>
                <w:vertAlign w:val="subscript"/>
              </w:rPr>
              <w:t>5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6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vAlign w:val="center"/>
          </w:tcPr>
          <w:p w:rsidR="004308E1" w:rsidRPr="00E1766E" w:rsidRDefault="004308E1" w:rsidP="00A1317A">
            <w:pPr>
              <w:jc w:val="center"/>
            </w:pPr>
          </w:p>
        </w:tc>
      </w:tr>
      <w:tr w:rsidR="004308E1" w:rsidRPr="00E1766E" w:rsidTr="00A1317A">
        <w:trPr>
          <w:trHeight w:val="255"/>
          <w:jc w:val="center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A1317A">
            <w:pPr>
              <w:jc w:val="center"/>
            </w:pPr>
            <w:r w:rsidRPr="00E1766E">
              <w:t>5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A1317A">
            <w:pPr>
              <w:jc w:val="center"/>
            </w:pPr>
            <w:r w:rsidRPr="00E1766E">
              <w:t>3-52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5A3B6D" w:rsidRDefault="004308E1" w:rsidP="00A1317A">
            <w:pPr>
              <w:jc w:val="center"/>
              <w:rPr>
                <w:i/>
              </w:rPr>
            </w:pPr>
            <w:r w:rsidRPr="005A3B6D">
              <w:rPr>
                <w:i/>
              </w:rPr>
              <w:t>X</w:t>
            </w:r>
            <w:r w:rsidRPr="005A3B6D">
              <w:rPr>
                <w:i/>
                <w:vertAlign w:val="subscript"/>
              </w:rPr>
              <w:t>1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3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4,</w:t>
            </w:r>
            <w:r w:rsidRPr="005A3B6D">
              <w:rPr>
                <w:i/>
              </w:rPr>
              <w:t xml:space="preserve"> X</w:t>
            </w:r>
            <w:r w:rsidRPr="005A3B6D">
              <w:rPr>
                <w:i/>
                <w:vertAlign w:val="subscript"/>
              </w:rPr>
              <w:t>5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6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vAlign w:val="center"/>
          </w:tcPr>
          <w:p w:rsidR="004308E1" w:rsidRPr="00E1766E" w:rsidRDefault="004308E1" w:rsidP="00A1317A">
            <w:pPr>
              <w:jc w:val="center"/>
            </w:pPr>
          </w:p>
        </w:tc>
      </w:tr>
      <w:tr w:rsidR="004308E1" w:rsidRPr="00E1766E" w:rsidTr="00A1317A">
        <w:trPr>
          <w:trHeight w:val="255"/>
          <w:jc w:val="center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A1317A">
            <w:pPr>
              <w:jc w:val="center"/>
            </w:pPr>
            <w:r w:rsidRPr="00E1766E">
              <w:t>6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A1317A">
            <w:pPr>
              <w:jc w:val="center"/>
            </w:pPr>
            <w:r w:rsidRPr="00E1766E">
              <w:t>3-52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5A3B6D" w:rsidRDefault="004308E1" w:rsidP="00A1317A">
            <w:pPr>
              <w:jc w:val="center"/>
              <w:rPr>
                <w:i/>
              </w:rPr>
            </w:pPr>
            <w:r w:rsidRPr="005A3B6D">
              <w:rPr>
                <w:i/>
              </w:rPr>
              <w:t>X</w:t>
            </w:r>
            <w:r w:rsidRPr="005A3B6D">
              <w:rPr>
                <w:i/>
                <w:vertAlign w:val="subscript"/>
              </w:rPr>
              <w:t>1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2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4,</w:t>
            </w:r>
            <w:r w:rsidRPr="005A3B6D">
              <w:rPr>
                <w:i/>
              </w:rPr>
              <w:t xml:space="preserve"> X</w:t>
            </w:r>
            <w:r w:rsidRPr="005A3B6D">
              <w:rPr>
                <w:i/>
                <w:vertAlign w:val="subscript"/>
              </w:rPr>
              <w:t>5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6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vAlign w:val="center"/>
          </w:tcPr>
          <w:p w:rsidR="004308E1" w:rsidRPr="00E1766E" w:rsidRDefault="004308E1" w:rsidP="00A1317A">
            <w:pPr>
              <w:jc w:val="center"/>
            </w:pPr>
          </w:p>
        </w:tc>
      </w:tr>
      <w:tr w:rsidR="004308E1" w:rsidRPr="00E1766E" w:rsidTr="00A1317A">
        <w:trPr>
          <w:trHeight w:val="255"/>
          <w:jc w:val="center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A1317A">
            <w:pPr>
              <w:jc w:val="center"/>
            </w:pPr>
            <w:r w:rsidRPr="00E1766E">
              <w:t>7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A1317A">
            <w:pPr>
              <w:jc w:val="center"/>
            </w:pPr>
            <w:r w:rsidRPr="00E1766E">
              <w:t>5-54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5A3B6D" w:rsidRDefault="004308E1" w:rsidP="00A1317A">
            <w:pPr>
              <w:jc w:val="center"/>
              <w:rPr>
                <w:i/>
              </w:rPr>
            </w:pPr>
            <w:r w:rsidRPr="005A3B6D">
              <w:rPr>
                <w:i/>
              </w:rPr>
              <w:t>Х</w:t>
            </w:r>
            <w:r w:rsidRPr="005A3B6D">
              <w:rPr>
                <w:i/>
                <w:vertAlign w:val="subscript"/>
              </w:rPr>
              <w:t>1</w:t>
            </w:r>
            <w:r w:rsidRPr="005A3B6D">
              <w:rPr>
                <w:i/>
              </w:rPr>
              <w:t>, Х</w:t>
            </w:r>
            <w:r w:rsidRPr="005A3B6D">
              <w:rPr>
                <w:i/>
                <w:vertAlign w:val="subscript"/>
              </w:rPr>
              <w:t>2</w:t>
            </w:r>
            <w:r w:rsidRPr="005A3B6D">
              <w:rPr>
                <w:i/>
              </w:rPr>
              <w:t>, Х</w:t>
            </w:r>
            <w:r w:rsidRPr="005A3B6D">
              <w:rPr>
                <w:i/>
                <w:vertAlign w:val="subscript"/>
              </w:rPr>
              <w:t>3,</w:t>
            </w:r>
            <w:r w:rsidRPr="005A3B6D">
              <w:rPr>
                <w:i/>
              </w:rPr>
              <w:t xml:space="preserve"> X</w:t>
            </w:r>
            <w:r w:rsidRPr="005A3B6D">
              <w:rPr>
                <w:i/>
                <w:vertAlign w:val="subscript"/>
              </w:rPr>
              <w:t xml:space="preserve">4, </w:t>
            </w:r>
            <w:r w:rsidRPr="005A3B6D">
              <w:rPr>
                <w:i/>
              </w:rPr>
              <w:t>X</w:t>
            </w:r>
            <w:r w:rsidRPr="005A3B6D">
              <w:rPr>
                <w:i/>
                <w:vertAlign w:val="subscript"/>
              </w:rPr>
              <w:t>6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vAlign w:val="center"/>
          </w:tcPr>
          <w:p w:rsidR="004308E1" w:rsidRPr="00E1766E" w:rsidRDefault="004308E1" w:rsidP="00A1317A">
            <w:pPr>
              <w:jc w:val="center"/>
            </w:pPr>
          </w:p>
        </w:tc>
      </w:tr>
      <w:tr w:rsidR="004308E1" w:rsidRPr="00E1766E" w:rsidTr="00A1317A">
        <w:trPr>
          <w:trHeight w:val="255"/>
          <w:jc w:val="center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A1317A">
            <w:pPr>
              <w:jc w:val="center"/>
            </w:pPr>
            <w:r w:rsidRPr="00E1766E">
              <w:t>8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A1317A">
            <w:pPr>
              <w:jc w:val="center"/>
            </w:pPr>
            <w:r w:rsidRPr="00E1766E">
              <w:t>5-54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5A3B6D" w:rsidRDefault="004308E1" w:rsidP="00A1317A">
            <w:pPr>
              <w:jc w:val="center"/>
              <w:rPr>
                <w:i/>
              </w:rPr>
            </w:pPr>
            <w:r w:rsidRPr="005A3B6D">
              <w:rPr>
                <w:i/>
              </w:rPr>
              <w:t>X</w:t>
            </w:r>
            <w:r w:rsidRPr="005A3B6D">
              <w:rPr>
                <w:i/>
                <w:vertAlign w:val="subscript"/>
              </w:rPr>
              <w:t>1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2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4,</w:t>
            </w:r>
            <w:r w:rsidRPr="005A3B6D">
              <w:rPr>
                <w:i/>
              </w:rPr>
              <w:t xml:space="preserve"> X</w:t>
            </w:r>
            <w:r w:rsidRPr="005A3B6D">
              <w:rPr>
                <w:i/>
                <w:vertAlign w:val="subscript"/>
              </w:rPr>
              <w:t>5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6</w:t>
            </w:r>
            <w:r w:rsidRPr="005A3B6D">
              <w:rPr>
                <w:i/>
              </w:rPr>
              <w:t xml:space="preserve"> 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vAlign w:val="center"/>
          </w:tcPr>
          <w:p w:rsidR="004308E1" w:rsidRPr="00E1766E" w:rsidRDefault="004308E1" w:rsidP="00A1317A">
            <w:pPr>
              <w:jc w:val="center"/>
            </w:pPr>
          </w:p>
        </w:tc>
      </w:tr>
      <w:tr w:rsidR="004308E1" w:rsidRPr="00E1766E" w:rsidTr="00A1317A">
        <w:trPr>
          <w:trHeight w:val="255"/>
          <w:jc w:val="center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A1317A">
            <w:pPr>
              <w:jc w:val="center"/>
            </w:pPr>
            <w:r w:rsidRPr="00E1766E">
              <w:t>9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A1317A">
            <w:pPr>
              <w:jc w:val="center"/>
            </w:pPr>
            <w:r w:rsidRPr="00E1766E">
              <w:t>5-54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5A3B6D" w:rsidRDefault="004308E1" w:rsidP="00A1317A">
            <w:pPr>
              <w:jc w:val="center"/>
              <w:rPr>
                <w:i/>
              </w:rPr>
            </w:pPr>
            <w:r w:rsidRPr="005A3B6D">
              <w:rPr>
                <w:i/>
              </w:rPr>
              <w:t>X</w:t>
            </w:r>
            <w:r w:rsidRPr="005A3B6D">
              <w:rPr>
                <w:i/>
                <w:vertAlign w:val="subscript"/>
              </w:rPr>
              <w:t>1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3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4,</w:t>
            </w:r>
            <w:r w:rsidRPr="005A3B6D">
              <w:rPr>
                <w:i/>
              </w:rPr>
              <w:t xml:space="preserve"> X</w:t>
            </w:r>
            <w:r w:rsidRPr="005A3B6D">
              <w:rPr>
                <w:i/>
                <w:vertAlign w:val="subscript"/>
              </w:rPr>
              <w:t>5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6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vAlign w:val="center"/>
          </w:tcPr>
          <w:p w:rsidR="004308E1" w:rsidRPr="00E1766E" w:rsidRDefault="004308E1" w:rsidP="00A1317A">
            <w:pPr>
              <w:jc w:val="center"/>
            </w:pPr>
          </w:p>
        </w:tc>
      </w:tr>
      <w:tr w:rsidR="004308E1" w:rsidRPr="00E1766E" w:rsidTr="00A1317A">
        <w:trPr>
          <w:trHeight w:val="255"/>
          <w:jc w:val="center"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A1317A">
            <w:pPr>
              <w:jc w:val="center"/>
            </w:pPr>
            <w:r w:rsidRPr="00E1766E">
              <w:t>0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E1766E" w:rsidRDefault="004308E1" w:rsidP="00A1317A">
            <w:pPr>
              <w:jc w:val="center"/>
            </w:pPr>
            <w:r w:rsidRPr="00E1766E">
              <w:t>5-54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E1" w:rsidRPr="005A3B6D" w:rsidRDefault="004308E1" w:rsidP="00A1317A">
            <w:pPr>
              <w:jc w:val="center"/>
              <w:rPr>
                <w:i/>
              </w:rPr>
            </w:pPr>
            <w:r w:rsidRPr="005A3B6D">
              <w:rPr>
                <w:i/>
              </w:rPr>
              <w:t>X</w:t>
            </w:r>
            <w:r w:rsidRPr="005A3B6D">
              <w:rPr>
                <w:i/>
                <w:vertAlign w:val="subscript"/>
              </w:rPr>
              <w:t>1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2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4,</w:t>
            </w:r>
            <w:r w:rsidRPr="005A3B6D">
              <w:rPr>
                <w:i/>
              </w:rPr>
              <w:t xml:space="preserve"> X</w:t>
            </w:r>
            <w:r w:rsidRPr="005A3B6D">
              <w:rPr>
                <w:i/>
                <w:vertAlign w:val="subscript"/>
              </w:rPr>
              <w:t>5</w:t>
            </w:r>
            <w:r w:rsidRPr="005A3B6D">
              <w:rPr>
                <w:i/>
              </w:rPr>
              <w:t>, X</w:t>
            </w:r>
            <w:r w:rsidRPr="005A3B6D">
              <w:rPr>
                <w:i/>
                <w:vertAlign w:val="subscript"/>
              </w:rPr>
              <w:t>6</w:t>
            </w:r>
          </w:p>
        </w:tc>
        <w:tc>
          <w:tcPr>
            <w:tcW w:w="364" w:type="pct"/>
            <w:tcBorders>
              <w:left w:val="nil"/>
              <w:right w:val="single" w:sz="4" w:space="0" w:color="auto"/>
            </w:tcBorders>
            <w:vAlign w:val="center"/>
          </w:tcPr>
          <w:p w:rsidR="004308E1" w:rsidRPr="00E1766E" w:rsidRDefault="004308E1" w:rsidP="00A1317A">
            <w:pPr>
              <w:jc w:val="center"/>
            </w:pPr>
          </w:p>
        </w:tc>
      </w:tr>
    </w:tbl>
    <w:p w:rsidR="004308E1" w:rsidRPr="00E1766E" w:rsidRDefault="004308E1" w:rsidP="004308E1">
      <w:pPr>
        <w:autoSpaceDE w:val="0"/>
        <w:autoSpaceDN w:val="0"/>
        <w:adjustRightInd w:val="0"/>
        <w:spacing w:after="120"/>
        <w:jc w:val="center"/>
        <w:rPr>
          <w:i/>
          <w:iCs/>
          <w:color w:val="000000"/>
          <w:sz w:val="28"/>
          <w:szCs w:val="28"/>
          <w:lang w:val="x-none"/>
        </w:rPr>
      </w:pPr>
    </w:p>
    <w:p w:rsidR="004308E1" w:rsidRPr="001241FD" w:rsidRDefault="004308E1" w:rsidP="004308E1">
      <w:pPr>
        <w:pStyle w:val="a6"/>
        <w:jc w:val="both"/>
        <w:rPr>
          <w:rFonts w:ascii="Times New Roman" w:hAnsi="Times New Roman"/>
          <w:i w:val="0"/>
          <w:iCs w:val="0"/>
          <w:sz w:val="28"/>
          <w:szCs w:val="28"/>
        </w:rPr>
        <w:sectPr w:rsidR="004308E1" w:rsidRPr="001241FD" w:rsidSect="00A1317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308E1" w:rsidRPr="000E71CA" w:rsidRDefault="004308E1" w:rsidP="004308E1">
      <w:pPr>
        <w:pStyle w:val="a6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</w:p>
    <w:p w:rsidR="004308E1" w:rsidRPr="00836888" w:rsidRDefault="004308E1" w:rsidP="004308E1">
      <w:pPr>
        <w:pStyle w:val="a6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</w:rPr>
      </w:pPr>
    </w:p>
    <w:p w:rsidR="004308E1" w:rsidRPr="00F64D71" w:rsidRDefault="004308E1" w:rsidP="004308E1">
      <w:pPr>
        <w:pStyle w:val="2"/>
        <w:spacing w:after="120"/>
        <w:ind w:left="0" w:firstLine="0"/>
        <w:jc w:val="center"/>
        <w:rPr>
          <w:b/>
          <w:snapToGrid w:val="0"/>
          <w:sz w:val="28"/>
          <w:szCs w:val="28"/>
        </w:rPr>
      </w:pPr>
      <w:r w:rsidRPr="00313C98">
        <w:rPr>
          <w:i/>
          <w:snapToGrid w:val="0"/>
          <w:sz w:val="28"/>
          <w:szCs w:val="28"/>
        </w:rPr>
        <w:t xml:space="preserve">Таблица 1. </w:t>
      </w:r>
      <w:r w:rsidRPr="00313C98">
        <w:rPr>
          <w:b/>
          <w:i/>
          <w:snapToGrid w:val="0"/>
          <w:sz w:val="28"/>
          <w:szCs w:val="28"/>
        </w:rPr>
        <w:t>Добыча сырой нефти и природного газа</w:t>
      </w:r>
      <w:r>
        <w:rPr>
          <w:b/>
          <w:i/>
          <w:snapToGrid w:val="0"/>
          <w:sz w:val="28"/>
          <w:szCs w:val="28"/>
        </w:rPr>
        <w:t>,</w:t>
      </w:r>
      <w:r w:rsidRPr="00313C98">
        <w:rPr>
          <w:b/>
          <w:i/>
          <w:snapToGrid w:val="0"/>
          <w:sz w:val="28"/>
          <w:szCs w:val="28"/>
        </w:rPr>
        <w:t xml:space="preserve"> предоставление услуг в этих областях</w:t>
      </w:r>
      <w:r w:rsidRPr="00313C98">
        <w:rPr>
          <w:b/>
          <w:snapToGrid w:val="0"/>
          <w:vertAlign w:val="superscript"/>
        </w:rPr>
        <w:footnoteReference w:id="2"/>
      </w:r>
      <w:r w:rsidRPr="00313C98">
        <w:rPr>
          <w:b/>
          <w:i/>
          <w:snapToGrid w:val="0"/>
          <w:sz w:val="28"/>
          <w:szCs w:val="28"/>
        </w:rPr>
        <w:t xml:space="preserve"> </w:t>
      </w:r>
      <w:r w:rsidRPr="00313C98">
        <w:rPr>
          <w:b/>
          <w:snapToGrid w:val="0"/>
          <w:sz w:val="28"/>
          <w:szCs w:val="28"/>
        </w:rPr>
        <w:t>(</w:t>
      </w:r>
      <w:r w:rsidRPr="00313C98">
        <w:rPr>
          <w:b/>
          <w:i/>
          <w:snapToGrid w:val="0"/>
          <w:sz w:val="28"/>
          <w:szCs w:val="28"/>
        </w:rPr>
        <w:t xml:space="preserve">данные за </w:t>
      </w:r>
      <w:smartTag w:uri="urn:schemas-microsoft-com:office:smarttags" w:element="metricconverter">
        <w:smartTagPr>
          <w:attr w:name="ProductID" w:val="2009 г"/>
        </w:smartTagPr>
        <w:r w:rsidRPr="00313C98">
          <w:rPr>
            <w:b/>
            <w:i/>
            <w:snapToGrid w:val="0"/>
            <w:sz w:val="28"/>
            <w:szCs w:val="28"/>
          </w:rPr>
          <w:t>2009 г</w:t>
        </w:r>
      </w:smartTag>
      <w:r w:rsidRPr="00313C98">
        <w:rPr>
          <w:b/>
          <w:i/>
          <w:snapToGrid w:val="0"/>
          <w:sz w:val="28"/>
          <w:szCs w:val="28"/>
        </w:rPr>
        <w:t>.</w:t>
      </w:r>
      <w:r w:rsidRPr="00313C98">
        <w:rPr>
          <w:b/>
          <w:snapToGrid w:val="0"/>
          <w:sz w:val="28"/>
          <w:szCs w:val="28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03"/>
        <w:gridCol w:w="724"/>
        <w:gridCol w:w="1065"/>
        <w:gridCol w:w="1456"/>
        <w:gridCol w:w="1578"/>
        <w:gridCol w:w="1184"/>
        <w:gridCol w:w="1092"/>
        <w:gridCol w:w="1641"/>
        <w:gridCol w:w="1341"/>
      </w:tblGrid>
      <w:tr w:rsidR="004308E1" w:rsidRPr="00B819BC" w:rsidTr="00A1317A">
        <w:trPr>
          <w:trHeight w:val="1035"/>
        </w:trPr>
        <w:tc>
          <w:tcPr>
            <w:tcW w:w="102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Добыча сырой нефти и природного газа; предоставление услуг в этих областях</w:t>
            </w:r>
          </w:p>
          <w:p w:rsidR="004308E1" w:rsidRPr="00B819BC" w:rsidRDefault="004308E1" w:rsidP="00A1317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</w:t>
            </w:r>
            <w:r w:rsidRPr="00B819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Прибыль (убыток)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Долгосрочные обязательства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Краткосрочные обязательства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Оборотные активы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Дебиторская задолженность (краткосрочная)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Запасы готовой продукции и товаров для перепродажи</w:t>
            </w:r>
          </w:p>
        </w:tc>
      </w:tr>
      <w:tr w:rsidR="004308E1" w:rsidRPr="00B819BC" w:rsidTr="00A1317A">
        <w:trPr>
          <w:trHeight w:val="330"/>
        </w:trPr>
        <w:tc>
          <w:tcPr>
            <w:tcW w:w="10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X</w:t>
            </w:r>
            <w:r w:rsidRPr="00B819BC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X</w:t>
            </w:r>
            <w:r w:rsidRPr="00B819BC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X</w:t>
            </w:r>
            <w:r w:rsidRPr="00B819BC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X</w:t>
            </w:r>
            <w:r w:rsidRPr="00B819BC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X</w:t>
            </w:r>
            <w:r w:rsidRPr="00B819BC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Х6</w:t>
            </w:r>
          </w:p>
        </w:tc>
      </w:tr>
      <w:tr w:rsidR="004308E1" w:rsidRPr="00B819BC" w:rsidTr="00A1317A">
        <w:trPr>
          <w:trHeight w:val="34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Аганнефтегазгеология</w:t>
            </w:r>
            <w:proofErr w:type="spellEnd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многопрофильная компания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1 440075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61 749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4 920 199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5 165 712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3 490 541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31 365</w:t>
            </w:r>
          </w:p>
        </w:tc>
      </w:tr>
      <w:tr w:rsidR="004308E1" w:rsidRPr="00B819BC" w:rsidTr="00A1317A">
        <w:trPr>
          <w:trHeight w:val="240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Азнакаевский</w:t>
            </w:r>
            <w:proofErr w:type="spellEnd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горизонт,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17 532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50 798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19 595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23 014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308E1" w:rsidRPr="00B819BC" w:rsidTr="00A1317A">
        <w:trPr>
          <w:trHeight w:val="167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Акмай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13 612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20 268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18 903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81 072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</w:tr>
      <w:tr w:rsidR="004308E1" w:rsidRPr="00B819BC" w:rsidTr="00A1317A">
        <w:trPr>
          <w:trHeight w:val="302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Аксоль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общество, п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роизводственно-</w:t>
            </w: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ксммерческая</w:t>
            </w:r>
            <w:proofErr w:type="spellEnd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фирна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13 398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8 446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4 821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308E1" w:rsidRPr="00B819BC" w:rsidTr="00A1317A">
        <w:trPr>
          <w:trHeight w:val="533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Акционерна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нефтяная к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омпания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Башнефть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19 513 178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52 034 182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63 269 757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47 002 385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23 780 450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1 696 853</w:t>
            </w:r>
          </w:p>
        </w:tc>
      </w:tr>
      <w:tr w:rsidR="004308E1" w:rsidRPr="00B819BC" w:rsidTr="00A1317A">
        <w:trPr>
          <w:trHeight w:val="153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АЛРОСА-Газ,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28 973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602 229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74 839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367 880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1 545 052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204 181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19 474</w:t>
            </w:r>
          </w:p>
        </w:tc>
      </w:tr>
      <w:tr w:rsidR="004308E1" w:rsidRPr="00B819BC" w:rsidTr="00A1317A">
        <w:trPr>
          <w:trHeight w:val="276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Арктическая газовая компания,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780 599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311 268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15 737 048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3 933 712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740 437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1 456 438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</w:tr>
      <w:tr w:rsidR="004308E1" w:rsidRPr="00B819BC" w:rsidTr="00A1317A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Барьеганнефтегаз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2 598 165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464 651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4 381 403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5 910 831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11 925 177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5 566 412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127 937</w:t>
            </w:r>
          </w:p>
        </w:tc>
      </w:tr>
      <w:tr w:rsidR="004308E1" w:rsidRPr="00B819BC" w:rsidTr="00A1317A">
        <w:trPr>
          <w:trHeight w:val="214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Белкамнефть,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628 091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214 411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3 728 587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5 325 806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2 580 485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4 285 041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73 823</w:t>
            </w:r>
          </w:p>
        </w:tc>
      </w:tr>
      <w:tr w:rsidR="004308E1" w:rsidRPr="00B819BC" w:rsidTr="00A1317A">
        <w:trPr>
          <w:trHeight w:val="5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Белорусское управление по повышению </w:t>
            </w: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нефтеотдачи</w:t>
            </w:r>
            <w:proofErr w:type="spellEnd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пластов и капитальному ремонту скважин,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29 204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12 039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738 811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705 877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269 908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624 393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</w:tr>
      <w:tr w:rsidR="004308E1" w:rsidRPr="00B819BC" w:rsidTr="00A1317A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Битран</w:t>
            </w:r>
            <w:proofErr w:type="spellEnd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1 945 560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9 670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716 648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2 964 277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229 855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2 918 345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39 667</w:t>
            </w:r>
          </w:p>
        </w:tc>
      </w:tr>
      <w:tr w:rsidR="004308E1" w:rsidRPr="00B819BC" w:rsidTr="00A1317A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Богородскнефть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366 170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287 992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239 076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624 661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349 643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484 537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5 733</w:t>
            </w:r>
          </w:p>
        </w:tc>
      </w:tr>
      <w:tr w:rsidR="004308E1" w:rsidRPr="00B819BC" w:rsidTr="00A1317A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Братскэкогаз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20 493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1 105 293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8 855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46 728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934 881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9 865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3 319</w:t>
            </w:r>
          </w:p>
        </w:tc>
      </w:tr>
      <w:tr w:rsidR="004308E1" w:rsidRPr="00B819BC" w:rsidTr="00A1317A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Булгарнефть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381 558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27 265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265 569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582 581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697 664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196 045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5 763</w:t>
            </w:r>
          </w:p>
        </w:tc>
      </w:tr>
      <w:tr w:rsidR="004308E1" w:rsidRPr="00B819BC" w:rsidTr="00A1317A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Варьеганнефть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1 225 908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431 231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1 525 379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3 463 511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2 231 651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1 095 263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430 844</w:t>
            </w:r>
          </w:p>
        </w:tc>
      </w:tr>
      <w:tr w:rsidR="004308E1" w:rsidRPr="00B819BC" w:rsidTr="00A1317A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рхнечонскнефтегаз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3 293 989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37 315 847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8 556 455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5 891 049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23 170 344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2 477 424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38 133</w:t>
            </w:r>
          </w:p>
        </w:tc>
      </w:tr>
      <w:tr w:rsidR="004308E1" w:rsidRPr="00B819BC" w:rsidTr="00A1317A">
        <w:trPr>
          <w:trHeight w:val="198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Восточная транснациональная ком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пания,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416 616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258 120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299 286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3 509 537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48 174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28 393</w:t>
            </w:r>
          </w:p>
        </w:tc>
      </w:tr>
      <w:tr w:rsidR="004308E1" w:rsidRPr="00B819BC" w:rsidTr="00A1317A">
        <w:trPr>
          <w:trHeight w:val="319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Восточно-Сибирская</w:t>
            </w:r>
            <w:proofErr w:type="gramEnd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нефте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газовая компания,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–564 258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1 395 080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7 958 766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801 276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1 290 245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286 058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236 642</w:t>
            </w:r>
          </w:p>
        </w:tc>
      </w:tr>
      <w:tr w:rsidR="004308E1" w:rsidRPr="00B819BC" w:rsidTr="00A1317A">
        <w:trPr>
          <w:trHeight w:val="600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Геолого-развед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исследовательский центр,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221 194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13 429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105 123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257 633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607 249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72 854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4548</w:t>
            </w:r>
          </w:p>
        </w:tc>
      </w:tr>
      <w:tr w:rsidR="004308E1" w:rsidRPr="00B819BC" w:rsidTr="00A1317A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Грознефтегаз</w:t>
            </w:r>
            <w:proofErr w:type="spellEnd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701 035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75 554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497 028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1 566 040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4 616 250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1 304 084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8 773</w:t>
            </w:r>
          </w:p>
        </w:tc>
      </w:tr>
      <w:tr w:rsidR="004308E1" w:rsidRPr="00B819BC" w:rsidTr="00A1317A">
        <w:trPr>
          <w:trHeight w:val="331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Губкинский</w:t>
            </w:r>
            <w:proofErr w:type="spellEnd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газоперерабатывающий комплекс,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62 200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1 659 245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528 912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991 114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294 575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308E1" w:rsidRPr="00B819BC" w:rsidTr="00A1317A">
        <w:trPr>
          <w:trHeight w:val="216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Дагнефтегаз</w:t>
            </w:r>
            <w:proofErr w:type="spellEnd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123 440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84 026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167 297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438 262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44 889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24 866</w:t>
            </w:r>
          </w:p>
        </w:tc>
      </w:tr>
      <w:tr w:rsidR="004308E1" w:rsidRPr="00B819BC" w:rsidTr="00A1317A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Елабуганефть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55 528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14 686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137 348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52 042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75 442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24 275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3 949</w:t>
            </w:r>
          </w:p>
        </w:tc>
      </w:tr>
      <w:tr w:rsidR="004308E1" w:rsidRPr="00B819BC" w:rsidTr="00A1317A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Иделойл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422 070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662 299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188 662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1 269 731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140 535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8 212</w:t>
            </w:r>
          </w:p>
        </w:tc>
      </w:tr>
      <w:tr w:rsidR="004308E1" w:rsidRPr="00B819BC" w:rsidTr="00A1317A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Избербашнефть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-468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239 255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29 880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130 350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114444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940</w:t>
            </w:r>
          </w:p>
        </w:tc>
      </w:tr>
      <w:tr w:rsidR="004308E1" w:rsidRPr="00B819BC" w:rsidTr="00A1317A">
        <w:trPr>
          <w:trHeight w:val="257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Инвестиционная нефтяная компания,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225 452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87 112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585 017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227 132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272 147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308E1" w:rsidRPr="00B819BC" w:rsidTr="00A1317A">
        <w:trPr>
          <w:trHeight w:val="158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Инга,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61 237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924 951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299 733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344 398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110 970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76 561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11 218</w:t>
            </w:r>
          </w:p>
        </w:tc>
      </w:tr>
      <w:tr w:rsidR="004308E1" w:rsidRPr="00B819BC" w:rsidTr="00A1317A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Каббалкнефтетоппром</w:t>
            </w:r>
            <w:proofErr w:type="spellEnd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46 139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36 641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21 278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25 017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</w:p>
        </w:tc>
      </w:tr>
      <w:tr w:rsidR="004308E1" w:rsidRPr="00B819BC" w:rsidTr="00A1317A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Калининграднефть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40 588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22 683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215 106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139 209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18 072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7 569</w:t>
            </w:r>
          </w:p>
        </w:tc>
      </w:tr>
      <w:tr w:rsidR="004308E1" w:rsidRPr="00B819BC" w:rsidTr="00A1317A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Камчатгазпром</w:t>
            </w:r>
            <w:proofErr w:type="spellEnd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53 182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54 758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1 909 328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998 875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113 113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496 994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308E1" w:rsidRPr="00B819BC" w:rsidTr="00A1317A">
        <w:trPr>
          <w:trHeight w:val="262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Кировское нефтегазодобывающее управление,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16 191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12 685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</w:tr>
      <w:tr w:rsidR="004308E1" w:rsidRPr="00B819BC" w:rsidTr="00A1317A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Когалымнефтепрогресс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63 058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235 731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563 481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807 686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873 886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474 612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308E1" w:rsidRPr="00B819BC" w:rsidTr="00A1317A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Комнедра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1 197 196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2 232 742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1 083 829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1 567 998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2 307 478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1 040 387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25 862</w:t>
            </w:r>
          </w:p>
        </w:tc>
      </w:tr>
      <w:tr w:rsidR="004308E1" w:rsidRPr="00B819BC" w:rsidTr="00A1317A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Кондурчанефть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221 177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4 682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40 664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128 256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331 954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55 155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1 260</w:t>
            </w:r>
          </w:p>
        </w:tc>
      </w:tr>
      <w:tr w:rsidR="004308E1" w:rsidRPr="00B819BC" w:rsidTr="00A1317A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Корпорация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гранефть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1 548 768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84 262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413 994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7 720 298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1 138 707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7 613 662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14 716</w:t>
            </w:r>
          </w:p>
        </w:tc>
      </w:tr>
      <w:tr w:rsidR="004308E1" w:rsidRPr="00B819BC" w:rsidTr="00A1317A">
        <w:trPr>
          <w:trHeight w:val="463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Краснодарское опытно-экспериментальное управление по повышению </w:t>
            </w: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нефтеотдачи</w:t>
            </w:r>
            <w:proofErr w:type="spellEnd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пластов и капитальному ремонту скважин,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33 030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52 575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16 705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5 038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308E1" w:rsidRPr="00B819BC" w:rsidTr="00A1317A">
        <w:trPr>
          <w:trHeight w:val="303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Ленинградсланец</w:t>
            </w:r>
            <w:proofErr w:type="spellEnd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–34 929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103 567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1 769 300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921 832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393 717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61 353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833 099</w:t>
            </w:r>
          </w:p>
        </w:tc>
      </w:tr>
      <w:tr w:rsidR="004308E1" w:rsidRPr="00B819BC" w:rsidTr="00A1317A">
        <w:trPr>
          <w:trHeight w:val="162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Меллянефть</w:t>
            </w:r>
            <w:proofErr w:type="spellEnd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115 847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275 386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432 312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233 340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517 290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122 062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6 824</w:t>
            </w:r>
          </w:p>
        </w:tc>
      </w:tr>
      <w:tr w:rsidR="004308E1" w:rsidRPr="00B819BC" w:rsidTr="00A1317A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МНКТ, общество с ограниченной ответственностью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35 198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20 624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169 155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361 672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484 228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168 314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3 227</w:t>
            </w:r>
          </w:p>
        </w:tc>
      </w:tr>
      <w:tr w:rsidR="004308E1" w:rsidRPr="00B819BC" w:rsidTr="00A1317A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Мохтикнефть</w:t>
            </w:r>
            <w:proofErr w:type="spellEnd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788 567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647 914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458 233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402 613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317 153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14 021</w:t>
            </w:r>
          </w:p>
        </w:tc>
      </w:tr>
      <w:tr w:rsidR="004308E1" w:rsidRPr="00B819BC" w:rsidTr="00A1317A">
        <w:trPr>
          <w:trHeight w:val="359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Научно-производственное объединение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Спецэлектромеханика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309 053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99 670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211 624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619 452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18 776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212 882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1 909</w:t>
            </w:r>
          </w:p>
        </w:tc>
      </w:tr>
      <w:tr w:rsidR="004308E1" w:rsidRPr="00B819BC" w:rsidTr="00A1317A">
        <w:trPr>
          <w:trHeight w:val="423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Научно-производственное предприятие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Бурсервис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8 552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99 815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119 434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12 381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63 550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2 558</w:t>
            </w:r>
          </w:p>
        </w:tc>
      </w:tr>
      <w:tr w:rsidR="004308E1" w:rsidRPr="00B819BC" w:rsidTr="00A1317A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НГДУ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Пензанефть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173 079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114 223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257 140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176 126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147 549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16 197</w:t>
            </w:r>
          </w:p>
        </w:tc>
      </w:tr>
      <w:tr w:rsidR="004308E1" w:rsidRPr="00B819BC" w:rsidTr="00A1317A">
        <w:trPr>
          <w:trHeight w:val="31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Негуснефть</w:t>
            </w:r>
            <w:proofErr w:type="spellEnd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1 227 017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33 757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1 930 517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4 215 454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2 063 285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171 162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63 810</w:t>
            </w:r>
          </w:p>
        </w:tc>
      </w:tr>
      <w:tr w:rsidR="004308E1" w:rsidRPr="00B819BC" w:rsidTr="00A1317A">
        <w:trPr>
          <w:trHeight w:val="252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Ненецкая нефтяная компания,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701 728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381 050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335 238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324 968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59 353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237 083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3 886</w:t>
            </w:r>
          </w:p>
        </w:tc>
      </w:tr>
      <w:tr w:rsidR="004308E1" w:rsidRPr="00B819BC" w:rsidTr="00A1317A">
        <w:trPr>
          <w:trHeight w:val="13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Нефтебурсервис</w:t>
            </w:r>
            <w:proofErr w:type="spellEnd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17 927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53 260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101 834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81 960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84 818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73 343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963</w:t>
            </w:r>
          </w:p>
        </w:tc>
      </w:tr>
      <w:tr w:rsidR="004308E1" w:rsidRPr="00B819BC" w:rsidTr="00A1317A">
        <w:trPr>
          <w:trHeight w:val="273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Нефтегазовая компания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Слав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нефть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2 557 698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4 537 040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21 786 237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35 232 071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3 841 845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33 477 251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26 578</w:t>
            </w:r>
          </w:p>
        </w:tc>
      </w:tr>
      <w:tr w:rsidR="004308E1" w:rsidRPr="00B819BC" w:rsidTr="00A1317A">
        <w:trPr>
          <w:trHeight w:val="142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Нефтеразведка,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194 091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64 889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76 430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33 112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15 161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4308E1" w:rsidRPr="00B819BC" w:rsidTr="00A1317A">
        <w:trPr>
          <w:trHeight w:val="263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Нефть,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27 941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21 132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38 560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7 540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6 465</w:t>
            </w:r>
          </w:p>
        </w:tc>
      </w:tr>
      <w:tr w:rsidR="004308E1" w:rsidRPr="00B819BC" w:rsidTr="00A1317A">
        <w:trPr>
          <w:trHeight w:val="178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Нефтьинвест</w:t>
            </w:r>
            <w:proofErr w:type="spellEnd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40 997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101 706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39 653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79 930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178 604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58 762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1 035</w:t>
            </w:r>
          </w:p>
        </w:tc>
      </w:tr>
      <w:tr w:rsidR="004308E1" w:rsidRPr="00B819BC" w:rsidTr="00A1317A">
        <w:trPr>
          <w:trHeight w:val="479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Нефтяная акционерная компания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АКИ-ОТЫР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1 580 624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9 285 230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1 476 613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1 553 508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6 546 853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259 519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13 516</w:t>
            </w:r>
          </w:p>
        </w:tc>
      </w:tr>
      <w:tr w:rsidR="004308E1" w:rsidRPr="00B819BC" w:rsidTr="00A1317A">
        <w:trPr>
          <w:trHeight w:val="156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Нефтяная компания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Магма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9 990 896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1 645 470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5 066 776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26 312 477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2 329 554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7 271 400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391 744</w:t>
            </w:r>
          </w:p>
        </w:tc>
      </w:tr>
      <w:tr w:rsidR="004308E1" w:rsidRPr="00B819BC" w:rsidTr="00A1317A">
        <w:trPr>
          <w:trHeight w:val="409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Нефтяная компания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Мангазея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6 649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82 229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1 486 511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972138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78 526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444 251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24 001</w:t>
            </w:r>
          </w:p>
        </w:tc>
      </w:tr>
      <w:tr w:rsidR="004308E1" w:rsidRPr="00B819BC" w:rsidTr="00A1317A">
        <w:trPr>
          <w:trHeight w:val="176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Нефтяная компания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Нефтиса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открытое акционерное общество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22 868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76 455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132 783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9 067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28 536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08E1" w:rsidRPr="00B819BC" w:rsidRDefault="004308E1" w:rsidP="00A131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19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308E1" w:rsidRPr="00B819BC" w:rsidRDefault="004308E1" w:rsidP="004308E1">
      <w:pPr>
        <w:pStyle w:val="a6"/>
        <w:jc w:val="both"/>
        <w:rPr>
          <w:rFonts w:ascii="Times New Roman" w:hAnsi="Times New Roman"/>
        </w:rPr>
        <w:sectPr w:rsidR="004308E1" w:rsidRPr="00B819BC" w:rsidSect="00A1317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24526" w:rsidRDefault="00D24526"/>
    <w:sectPr w:rsidR="00D2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613" w:rsidRDefault="008D7613" w:rsidP="004308E1">
      <w:pPr>
        <w:spacing w:after="0" w:line="240" w:lineRule="auto"/>
      </w:pPr>
      <w:r>
        <w:separator/>
      </w:r>
    </w:p>
  </w:endnote>
  <w:endnote w:type="continuationSeparator" w:id="0">
    <w:p w:rsidR="008D7613" w:rsidRDefault="008D7613" w:rsidP="0043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613" w:rsidRDefault="008D7613" w:rsidP="004308E1">
      <w:pPr>
        <w:spacing w:after="0" w:line="240" w:lineRule="auto"/>
      </w:pPr>
      <w:r>
        <w:separator/>
      </w:r>
    </w:p>
  </w:footnote>
  <w:footnote w:type="continuationSeparator" w:id="0">
    <w:p w:rsidR="008D7613" w:rsidRDefault="008D7613" w:rsidP="004308E1">
      <w:pPr>
        <w:spacing w:after="0" w:line="240" w:lineRule="auto"/>
      </w:pPr>
      <w:r>
        <w:continuationSeparator/>
      </w:r>
    </w:p>
  </w:footnote>
  <w:footnote w:id="1">
    <w:p w:rsidR="00A1317A" w:rsidRPr="00DD14C0" w:rsidRDefault="00A1317A" w:rsidP="004308E1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Для выполнения работы воспользуйтесь данными табл.1 в формате </w:t>
      </w:r>
      <w:r>
        <w:rPr>
          <w:lang w:val="en-US"/>
        </w:rPr>
        <w:t>Excel</w:t>
      </w:r>
      <w:r>
        <w:rPr>
          <w:lang w:val="ru-RU"/>
        </w:rPr>
        <w:t xml:space="preserve"> – файл «</w:t>
      </w:r>
      <w:r w:rsidRPr="0065233A">
        <w:rPr>
          <w:lang w:val="ru-RU"/>
        </w:rPr>
        <w:t xml:space="preserve">Данные для </w:t>
      </w:r>
      <w:r>
        <w:rPr>
          <w:lang w:val="ru-RU"/>
        </w:rPr>
        <w:t xml:space="preserve">комплексной </w:t>
      </w:r>
      <w:r w:rsidRPr="0065233A">
        <w:rPr>
          <w:lang w:val="ru-RU"/>
        </w:rPr>
        <w:t>работы (Табл.1.)</w:t>
      </w:r>
      <w:r>
        <w:rPr>
          <w:lang w:val="ru-RU"/>
        </w:rPr>
        <w:t>»</w:t>
      </w:r>
    </w:p>
  </w:footnote>
  <w:footnote w:id="2">
    <w:p w:rsidR="00A1317A" w:rsidRDefault="00A1317A" w:rsidP="004308E1">
      <w:pPr>
        <w:pStyle w:val="a3"/>
      </w:pPr>
      <w:r>
        <w:rPr>
          <w:rStyle w:val="a5"/>
        </w:rPr>
        <w:footnoteRef/>
      </w:r>
      <w:r w:rsidRPr="00A90B41">
        <w:t>http://www.fira.ru/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17005"/>
    <w:multiLevelType w:val="hybridMultilevel"/>
    <w:tmpl w:val="41DC0196"/>
    <w:lvl w:ilvl="0" w:tplc="7CB6B5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E1"/>
    <w:rsid w:val="00026E21"/>
    <w:rsid w:val="000D6937"/>
    <w:rsid w:val="002E37EA"/>
    <w:rsid w:val="003C56AB"/>
    <w:rsid w:val="003D4472"/>
    <w:rsid w:val="004308E1"/>
    <w:rsid w:val="0054359A"/>
    <w:rsid w:val="0057774F"/>
    <w:rsid w:val="005A0CB8"/>
    <w:rsid w:val="00755C07"/>
    <w:rsid w:val="008A1433"/>
    <w:rsid w:val="008D7613"/>
    <w:rsid w:val="00A1317A"/>
    <w:rsid w:val="00D24526"/>
    <w:rsid w:val="00DB7654"/>
    <w:rsid w:val="00EA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810F1-3439-4D63-B680-E8789334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8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308E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semiHidden/>
    <w:rsid w:val="004308E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308E1"/>
    <w:rPr>
      <w:vertAlign w:val="superscript"/>
    </w:rPr>
  </w:style>
  <w:style w:type="paragraph" w:styleId="a6">
    <w:name w:val="Body Text"/>
    <w:basedOn w:val="a"/>
    <w:link w:val="a7"/>
    <w:uiPriority w:val="99"/>
    <w:rsid w:val="004308E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i/>
      <w:iCs/>
      <w:color w:val="000000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4308E1"/>
    <w:rPr>
      <w:rFonts w:ascii="Arial" w:eastAsia="Times New Roman" w:hAnsi="Arial" w:cs="Times New Roman"/>
      <w:i/>
      <w:iCs/>
      <w:color w:val="000000"/>
      <w:sz w:val="20"/>
      <w:szCs w:val="20"/>
      <w:lang w:val="x-none" w:eastAsia="ru-RU"/>
    </w:rPr>
  </w:style>
  <w:style w:type="paragraph" w:styleId="2">
    <w:name w:val="List 2"/>
    <w:basedOn w:val="a"/>
    <w:rsid w:val="004308E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8">
    <w:name w:val="Emphasis"/>
    <w:qFormat/>
    <w:rsid w:val="004308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 Irina</dc:creator>
  <cp:keywords/>
  <dc:description/>
  <cp:lastModifiedBy>Orlova Irina</cp:lastModifiedBy>
  <cp:revision>3</cp:revision>
  <dcterms:created xsi:type="dcterms:W3CDTF">2015-10-16T22:06:00Z</dcterms:created>
  <dcterms:modified xsi:type="dcterms:W3CDTF">2015-10-16T22:10:00Z</dcterms:modified>
</cp:coreProperties>
</file>