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6" w:rsidRPr="001E48E7" w:rsidRDefault="001E48E7" w:rsidP="001E48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D27086" w:rsidRPr="001E48E7">
        <w:rPr>
          <w:rFonts w:ascii="Times New Roman" w:hAnsi="Times New Roman" w:cs="Times New Roman"/>
          <w:b/>
          <w:sz w:val="28"/>
        </w:rPr>
        <w:t>П</w:t>
      </w:r>
      <w:proofErr w:type="gramEnd"/>
      <w:r w:rsidR="00D27086" w:rsidRPr="001E48E7">
        <w:rPr>
          <w:rFonts w:ascii="Times New Roman" w:hAnsi="Times New Roman" w:cs="Times New Roman"/>
          <w:b/>
          <w:sz w:val="28"/>
        </w:rPr>
        <w:t>ользуясь определением формулы исчисления высказываний проверить является ли данное выражение формулой.</w:t>
      </w:r>
    </w:p>
    <w:p w:rsidR="001E48E7" w:rsidRDefault="001E48E7" w:rsidP="001E48E7">
      <w:pPr>
        <w:pStyle w:val="a3"/>
        <w:tabs>
          <w:tab w:val="left" w:pos="1418"/>
        </w:tabs>
        <w:ind w:left="567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86125" cy="2286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86" w:rsidRPr="001E48E7" w:rsidRDefault="001E48E7" w:rsidP="001E48E7">
      <w:pPr>
        <w:tabs>
          <w:tab w:val="left" w:pos="141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D27086" w:rsidRPr="001E48E7">
        <w:rPr>
          <w:rFonts w:ascii="Times New Roman" w:hAnsi="Times New Roman" w:cs="Times New Roman"/>
          <w:b/>
          <w:sz w:val="28"/>
        </w:rPr>
        <w:t>З</w:t>
      </w:r>
      <w:proofErr w:type="gramEnd"/>
      <w:r w:rsidR="00D27086" w:rsidRPr="001E48E7">
        <w:rPr>
          <w:rFonts w:ascii="Times New Roman" w:hAnsi="Times New Roman" w:cs="Times New Roman"/>
          <w:b/>
          <w:sz w:val="28"/>
        </w:rPr>
        <w:t xml:space="preserve">аписать рассуждение в логической символике и проверить правильность рассуждения  методом </w:t>
      </w:r>
      <w:proofErr w:type="spellStart"/>
      <w:r w:rsidR="00D27086" w:rsidRPr="001E48E7">
        <w:rPr>
          <w:rFonts w:ascii="Times New Roman" w:hAnsi="Times New Roman" w:cs="Times New Roman"/>
          <w:b/>
          <w:sz w:val="28"/>
        </w:rPr>
        <w:t>Куайна</w:t>
      </w:r>
      <w:proofErr w:type="spellEnd"/>
      <w:r w:rsidR="00D27086" w:rsidRPr="001E48E7">
        <w:rPr>
          <w:rFonts w:ascii="Times New Roman" w:hAnsi="Times New Roman" w:cs="Times New Roman"/>
          <w:b/>
          <w:sz w:val="28"/>
        </w:rPr>
        <w:t>, методом редукции и методом резолюций.</w:t>
      </w:r>
    </w:p>
    <w:p w:rsidR="001E48E7" w:rsidRPr="001E48E7" w:rsidRDefault="001E48E7" w:rsidP="001E48E7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1E48E7">
        <w:rPr>
          <w:rFonts w:ascii="Times New Roman" w:hAnsi="Times New Roman" w:cs="Times New Roman"/>
          <w:sz w:val="28"/>
        </w:rPr>
        <w:t>Если у меня хватит времени прочитать книгу, то я пойду погулять или встречусь с друзьями. С друзьями я встречаюсь во время прогулки. Значит, я встречусь с друзьями.</w:t>
      </w:r>
    </w:p>
    <w:p w:rsidR="00D27086" w:rsidRPr="001E48E7" w:rsidRDefault="001E48E7" w:rsidP="001E48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D27086" w:rsidRPr="001E48E7">
        <w:rPr>
          <w:rFonts w:ascii="Times New Roman" w:hAnsi="Times New Roman" w:cs="Times New Roman"/>
          <w:b/>
          <w:sz w:val="28"/>
        </w:rPr>
        <w:t>П</w:t>
      </w:r>
      <w:proofErr w:type="gramEnd"/>
      <w:r w:rsidR="00D27086" w:rsidRPr="001E48E7">
        <w:rPr>
          <w:rFonts w:ascii="Times New Roman" w:hAnsi="Times New Roman" w:cs="Times New Roman"/>
          <w:b/>
          <w:sz w:val="28"/>
        </w:rPr>
        <w:t>ользуясь определением формулы ло</w:t>
      </w:r>
      <w:r w:rsidR="00014EC9" w:rsidRPr="001E48E7">
        <w:rPr>
          <w:rFonts w:ascii="Times New Roman" w:hAnsi="Times New Roman" w:cs="Times New Roman"/>
          <w:b/>
          <w:sz w:val="28"/>
        </w:rPr>
        <w:t xml:space="preserve">гики предикатов проверить, что </w:t>
      </w:r>
      <w:r w:rsidR="00D27086" w:rsidRPr="001E48E7">
        <w:rPr>
          <w:rFonts w:ascii="Times New Roman" w:hAnsi="Times New Roman" w:cs="Times New Roman"/>
          <w:b/>
          <w:sz w:val="28"/>
        </w:rPr>
        <w:t>выражение является формулой. В формуле указать свободные и связанные переменные. Привести формулу к предваренной форме</w:t>
      </w:r>
    </w:p>
    <w:p w:rsidR="00D27086" w:rsidRPr="00034808" w:rsidRDefault="001E48E7" w:rsidP="003129D0">
      <w:pPr>
        <w:pStyle w:val="a3"/>
        <w:ind w:left="567"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09925" cy="25717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86" w:rsidRPr="001E48E7" w:rsidRDefault="001E48E7" w:rsidP="001E48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D27086" w:rsidRPr="001E48E7">
        <w:rPr>
          <w:rFonts w:ascii="Times New Roman" w:hAnsi="Times New Roman" w:cs="Times New Roman"/>
          <w:b/>
          <w:sz w:val="28"/>
        </w:rPr>
        <w:t>П</w:t>
      </w:r>
      <w:proofErr w:type="gramEnd"/>
      <w:r w:rsidR="00D27086" w:rsidRPr="001E48E7">
        <w:rPr>
          <w:rFonts w:ascii="Times New Roman" w:hAnsi="Times New Roman" w:cs="Times New Roman"/>
          <w:b/>
          <w:sz w:val="28"/>
        </w:rPr>
        <w:t xml:space="preserve">остроить машину Тьюринга для перевода из начальной конфигурации в заключительную. На ленте МТ записаны нули и единицы, пустые ячейки содержат нули, </w:t>
      </w:r>
      <w:r w:rsidR="00D27086" w:rsidRPr="001E48E7">
        <w:rPr>
          <w:rFonts w:ascii="Times New Roman" w:hAnsi="Times New Roman" w:cs="Times New Roman"/>
          <w:b/>
          <w:sz w:val="28"/>
          <w:lang w:val="en-US"/>
        </w:rPr>
        <w:t>x</w:t>
      </w:r>
      <w:r w:rsidR="00D27086" w:rsidRPr="001E48E7">
        <w:rPr>
          <w:rFonts w:ascii="Times New Roman" w:hAnsi="Times New Roman" w:cs="Times New Roman"/>
          <w:b/>
          <w:sz w:val="28"/>
        </w:rPr>
        <w:t xml:space="preserve">, </w:t>
      </w:r>
      <w:r w:rsidR="00D27086" w:rsidRPr="001E48E7">
        <w:rPr>
          <w:rFonts w:ascii="Times New Roman" w:hAnsi="Times New Roman" w:cs="Times New Roman"/>
          <w:b/>
          <w:sz w:val="28"/>
          <w:lang w:val="en-US"/>
        </w:rPr>
        <w:t>y</w:t>
      </w:r>
      <w:r w:rsidR="00D27086" w:rsidRPr="001E48E7">
        <w:rPr>
          <w:rFonts w:ascii="Times New Roman" w:hAnsi="Times New Roman" w:cs="Times New Roman"/>
          <w:b/>
          <w:sz w:val="28"/>
        </w:rPr>
        <w:t xml:space="preserve">≥1 .  Проверить работу машины Тьюринга для конкретных значений </w:t>
      </w:r>
      <w:proofErr w:type="spellStart"/>
      <w:r w:rsidR="00D27086" w:rsidRPr="001E48E7">
        <w:rPr>
          <w:rFonts w:ascii="Times New Roman" w:hAnsi="Times New Roman" w:cs="Times New Roman"/>
          <w:b/>
          <w:sz w:val="28"/>
        </w:rPr>
        <w:t>x,y</w:t>
      </w:r>
      <w:proofErr w:type="spellEnd"/>
      <w:r w:rsidR="00D27086" w:rsidRPr="001E48E7">
        <w:rPr>
          <w:rFonts w:ascii="Times New Roman" w:hAnsi="Times New Roman" w:cs="Times New Roman"/>
          <w:b/>
          <w:sz w:val="28"/>
        </w:rPr>
        <w:t>. Нарисовать граф, соответствующий построенной МТ.</w:t>
      </w:r>
    </w:p>
    <w:p w:rsidR="00D27086" w:rsidRDefault="001E48E7" w:rsidP="003129D0">
      <w:pPr>
        <w:pStyle w:val="a3"/>
        <w:ind w:left="567" w:firstLine="14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019425" cy="61912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86" w:rsidRPr="00034808" w:rsidRDefault="00D27086" w:rsidP="00D94E96">
      <w:pPr>
        <w:pStyle w:val="a3"/>
        <w:ind w:left="567" w:hanging="428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27086" w:rsidRPr="001E48E7" w:rsidRDefault="001E48E7" w:rsidP="001E48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D27086" w:rsidRPr="001E48E7">
        <w:rPr>
          <w:rFonts w:ascii="Times New Roman" w:hAnsi="Times New Roman" w:cs="Times New Roman"/>
          <w:b/>
          <w:sz w:val="28"/>
        </w:rPr>
        <w:t>П</w:t>
      </w:r>
      <w:proofErr w:type="gramEnd"/>
      <w:r w:rsidR="00D27086" w:rsidRPr="001E48E7">
        <w:rPr>
          <w:rFonts w:ascii="Times New Roman" w:hAnsi="Times New Roman" w:cs="Times New Roman"/>
          <w:b/>
          <w:sz w:val="28"/>
        </w:rPr>
        <w:t xml:space="preserve">оказать примитивную рекурсивность функции </w:t>
      </w:r>
      <w:r w:rsidR="00D27086" w:rsidRPr="001E48E7">
        <w:rPr>
          <w:rFonts w:ascii="Times New Roman" w:hAnsi="Times New Roman" w:cs="Times New Roman"/>
          <w:b/>
          <w:sz w:val="28"/>
          <w:lang w:val="en-US"/>
        </w:rPr>
        <w:t>f</w:t>
      </w:r>
      <w:r w:rsidR="00D27086" w:rsidRPr="001E48E7">
        <w:rPr>
          <w:rFonts w:ascii="Times New Roman" w:hAnsi="Times New Roman" w:cs="Times New Roman"/>
          <w:b/>
          <w:sz w:val="28"/>
        </w:rPr>
        <w:t>(</w:t>
      </w:r>
      <w:r w:rsidR="00D27086" w:rsidRPr="001E48E7">
        <w:rPr>
          <w:rFonts w:ascii="Times New Roman" w:hAnsi="Times New Roman" w:cs="Times New Roman"/>
          <w:b/>
          <w:sz w:val="28"/>
          <w:lang w:val="en-US"/>
        </w:rPr>
        <w:t>x</w:t>
      </w:r>
      <w:r w:rsidR="00D27086" w:rsidRPr="001E48E7">
        <w:rPr>
          <w:rFonts w:ascii="Times New Roman" w:hAnsi="Times New Roman" w:cs="Times New Roman"/>
          <w:b/>
          <w:sz w:val="28"/>
        </w:rPr>
        <w:t>,</w:t>
      </w:r>
      <w:r w:rsidR="00D27086" w:rsidRPr="001E48E7">
        <w:rPr>
          <w:rFonts w:ascii="Times New Roman" w:hAnsi="Times New Roman" w:cs="Times New Roman"/>
          <w:b/>
          <w:sz w:val="28"/>
          <w:lang w:val="en-US"/>
        </w:rPr>
        <w:t>y</w:t>
      </w:r>
      <w:r w:rsidR="00D27086" w:rsidRPr="001E48E7">
        <w:rPr>
          <w:rFonts w:ascii="Times New Roman" w:hAnsi="Times New Roman" w:cs="Times New Roman"/>
          <w:b/>
          <w:sz w:val="28"/>
        </w:rPr>
        <w:t>).</w:t>
      </w:r>
    </w:p>
    <w:p w:rsidR="00D27086" w:rsidRPr="00034808" w:rsidRDefault="001E48E7" w:rsidP="003129D0">
      <w:pPr>
        <w:pStyle w:val="a3"/>
        <w:ind w:left="567" w:firstLine="989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257675" cy="24765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CF0" w:rsidRPr="00034808" w:rsidRDefault="001E48E7" w:rsidP="003129D0">
      <w:pPr>
        <w:ind w:left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F4CF0" w:rsidRPr="00034808" w:rsidSect="00BA2D9A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69E"/>
    <w:multiLevelType w:val="hybridMultilevel"/>
    <w:tmpl w:val="90BCE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1C176F"/>
    <w:multiLevelType w:val="hybridMultilevel"/>
    <w:tmpl w:val="B32070D2"/>
    <w:lvl w:ilvl="0" w:tplc="A7A0204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49E33B19"/>
    <w:multiLevelType w:val="hybridMultilevel"/>
    <w:tmpl w:val="C4D6F41C"/>
    <w:lvl w:ilvl="0" w:tplc="1F68438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3B"/>
    <w:rsid w:val="00014EC9"/>
    <w:rsid w:val="00034808"/>
    <w:rsid w:val="001E48E7"/>
    <w:rsid w:val="00263B1E"/>
    <w:rsid w:val="003129D0"/>
    <w:rsid w:val="003B7E3B"/>
    <w:rsid w:val="00407B09"/>
    <w:rsid w:val="004B6916"/>
    <w:rsid w:val="0050503C"/>
    <w:rsid w:val="005A0679"/>
    <w:rsid w:val="005C63B4"/>
    <w:rsid w:val="005D263B"/>
    <w:rsid w:val="007003A8"/>
    <w:rsid w:val="00731BD2"/>
    <w:rsid w:val="007A2DCE"/>
    <w:rsid w:val="00B40FDC"/>
    <w:rsid w:val="00B903DF"/>
    <w:rsid w:val="00BA2D9A"/>
    <w:rsid w:val="00C85581"/>
    <w:rsid w:val="00D27086"/>
    <w:rsid w:val="00D94E96"/>
    <w:rsid w:val="00DD03AA"/>
    <w:rsid w:val="00D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86"/>
    <w:pPr>
      <w:spacing w:after="200" w:line="360" w:lineRule="auto"/>
      <w:ind w:left="720" w:hanging="357"/>
      <w:contextualSpacing/>
      <w:jc w:val="both"/>
    </w:pPr>
  </w:style>
  <w:style w:type="character" w:styleId="a4">
    <w:name w:val="Placeholder Text"/>
    <w:basedOn w:val="a0"/>
    <w:uiPriority w:val="99"/>
    <w:semiHidden/>
    <w:rsid w:val="007003A8"/>
    <w:rPr>
      <w:color w:val="808080"/>
    </w:rPr>
  </w:style>
  <w:style w:type="table" w:styleId="a5">
    <w:name w:val="Table Grid"/>
    <w:basedOn w:val="a1"/>
    <w:uiPriority w:val="59"/>
    <w:rsid w:val="00BA2D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Федосов</dc:creator>
  <cp:keywords/>
  <dc:description/>
  <cp:lastModifiedBy>Admin</cp:lastModifiedBy>
  <cp:revision>17</cp:revision>
  <dcterms:created xsi:type="dcterms:W3CDTF">2017-03-15T01:12:00Z</dcterms:created>
  <dcterms:modified xsi:type="dcterms:W3CDTF">2017-12-19T14:09:00Z</dcterms:modified>
</cp:coreProperties>
</file>