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D9" w:rsidRDefault="00DE0CD9">
      <w:pPr>
        <w:pStyle w:val="a3"/>
        <w:ind w:left="0"/>
        <w:jc w:val="left"/>
        <w:rPr>
          <w:sz w:val="30"/>
        </w:rPr>
      </w:pPr>
    </w:p>
    <w:p w:rsidR="00DE0CD9" w:rsidRDefault="00B05C36" w:rsidP="00B05C36">
      <w:pPr>
        <w:pStyle w:val="a3"/>
        <w:spacing w:before="5"/>
        <w:ind w:left="0"/>
        <w:jc w:val="center"/>
        <w:rPr>
          <w:b/>
          <w:bCs/>
        </w:rPr>
      </w:pPr>
      <w:r>
        <w:rPr>
          <w:b/>
          <w:bCs/>
        </w:rPr>
        <w:t>Задание</w:t>
      </w:r>
      <w:bookmarkStart w:id="0" w:name="_GoBack"/>
      <w:bookmarkEnd w:id="0"/>
    </w:p>
    <w:p w:rsidR="00B05C36" w:rsidRDefault="00B05C36">
      <w:pPr>
        <w:pStyle w:val="a3"/>
        <w:spacing w:before="5"/>
        <w:ind w:left="0"/>
        <w:jc w:val="left"/>
        <w:rPr>
          <w:b/>
          <w:sz w:val="27"/>
        </w:rPr>
      </w:pPr>
    </w:p>
    <w:p w:rsidR="00DE0CD9" w:rsidRDefault="00B05C36">
      <w:pPr>
        <w:pStyle w:val="a4"/>
        <w:numPr>
          <w:ilvl w:val="1"/>
          <w:numId w:val="9"/>
        </w:numPr>
        <w:tabs>
          <w:tab w:val="left" w:pos="1913"/>
        </w:tabs>
        <w:spacing w:before="1"/>
        <w:ind w:right="284" w:firstLine="710"/>
        <w:jc w:val="both"/>
        <w:rPr>
          <w:sz w:val="28"/>
        </w:rPr>
      </w:pPr>
      <w:r>
        <w:rPr>
          <w:sz w:val="28"/>
        </w:rPr>
        <w:t>На основании положений  ФКЗ  «О  судебной  системе  РФ»  от  31 декабря 1996 г. (с изм.) укажите, какие суды, образующие судебную систему РФ, являются федеральными, а какие – субъектов</w:t>
      </w:r>
      <w:r>
        <w:rPr>
          <w:spacing w:val="-13"/>
          <w:sz w:val="28"/>
        </w:rPr>
        <w:t xml:space="preserve"> </w:t>
      </w:r>
      <w:r>
        <w:rPr>
          <w:sz w:val="28"/>
        </w:rPr>
        <w:t>РФ:</w:t>
      </w:r>
    </w:p>
    <w:p w:rsidR="00DE0CD9" w:rsidRDefault="00DE0CD9">
      <w:pPr>
        <w:pStyle w:val="a3"/>
        <w:spacing w:before="6"/>
        <w:ind w:left="0"/>
        <w:jc w:val="left"/>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4597"/>
      </w:tblGrid>
      <w:tr w:rsidR="00DE0CD9">
        <w:trPr>
          <w:trHeight w:val="323"/>
        </w:trPr>
        <w:tc>
          <w:tcPr>
            <w:tcW w:w="4597" w:type="dxa"/>
          </w:tcPr>
          <w:p w:rsidR="00DE0CD9" w:rsidRDefault="00B05C36">
            <w:pPr>
              <w:pStyle w:val="TableParagraph"/>
              <w:spacing w:line="304" w:lineRule="exact"/>
              <w:ind w:left="1108"/>
              <w:rPr>
                <w:sz w:val="28"/>
              </w:rPr>
            </w:pPr>
            <w:r>
              <w:rPr>
                <w:sz w:val="28"/>
              </w:rPr>
              <w:t>Федеральные суды</w:t>
            </w:r>
          </w:p>
        </w:tc>
        <w:tc>
          <w:tcPr>
            <w:tcW w:w="4597" w:type="dxa"/>
          </w:tcPr>
          <w:p w:rsidR="00DE0CD9" w:rsidRDefault="00B05C36">
            <w:pPr>
              <w:pStyle w:val="TableParagraph"/>
              <w:spacing w:line="304" w:lineRule="exact"/>
              <w:ind w:left="1022"/>
              <w:rPr>
                <w:sz w:val="28"/>
              </w:rPr>
            </w:pPr>
            <w:r>
              <w:rPr>
                <w:sz w:val="28"/>
              </w:rPr>
              <w:t>Суды субъектов РФ</w:t>
            </w:r>
          </w:p>
        </w:tc>
      </w:tr>
      <w:tr w:rsidR="00DE0CD9">
        <w:trPr>
          <w:trHeight w:val="729"/>
        </w:trPr>
        <w:tc>
          <w:tcPr>
            <w:tcW w:w="4597" w:type="dxa"/>
          </w:tcPr>
          <w:p w:rsidR="00DE0CD9" w:rsidRDefault="00DE0CD9">
            <w:pPr>
              <w:pStyle w:val="TableParagraph"/>
              <w:rPr>
                <w:sz w:val="28"/>
              </w:rPr>
            </w:pPr>
          </w:p>
        </w:tc>
        <w:tc>
          <w:tcPr>
            <w:tcW w:w="4597" w:type="dxa"/>
          </w:tcPr>
          <w:p w:rsidR="00DE0CD9" w:rsidRDefault="00DE0CD9">
            <w:pPr>
              <w:pStyle w:val="TableParagraph"/>
              <w:rPr>
                <w:sz w:val="28"/>
              </w:rPr>
            </w:pPr>
          </w:p>
        </w:tc>
      </w:tr>
    </w:tbl>
    <w:p w:rsidR="00DE0CD9" w:rsidRDefault="00DE0CD9">
      <w:pPr>
        <w:pStyle w:val="a3"/>
        <w:spacing w:before="4"/>
        <w:ind w:left="0"/>
        <w:jc w:val="left"/>
        <w:rPr>
          <w:sz w:val="27"/>
        </w:rPr>
      </w:pPr>
    </w:p>
    <w:p w:rsidR="00DE0CD9" w:rsidRDefault="00B05C36">
      <w:pPr>
        <w:pStyle w:val="a4"/>
        <w:numPr>
          <w:ilvl w:val="1"/>
          <w:numId w:val="9"/>
        </w:numPr>
        <w:tabs>
          <w:tab w:val="left" w:pos="1992"/>
        </w:tabs>
        <w:ind w:right="291" w:firstLine="710"/>
        <w:jc w:val="both"/>
        <w:rPr>
          <w:sz w:val="28"/>
        </w:rPr>
      </w:pPr>
      <w:r>
        <w:rPr>
          <w:sz w:val="28"/>
        </w:rPr>
        <w:t>Председатель районного суда в течение дня осуществлял следующую</w:t>
      </w:r>
      <w:r>
        <w:rPr>
          <w:spacing w:val="-2"/>
          <w:sz w:val="28"/>
        </w:rPr>
        <w:t xml:space="preserve"> </w:t>
      </w:r>
      <w:r>
        <w:rPr>
          <w:sz w:val="28"/>
        </w:rPr>
        <w:t>деятельность:</w:t>
      </w:r>
    </w:p>
    <w:p w:rsidR="00DE0CD9" w:rsidRDefault="00B05C36">
      <w:pPr>
        <w:pStyle w:val="a4"/>
        <w:numPr>
          <w:ilvl w:val="0"/>
          <w:numId w:val="8"/>
        </w:numPr>
        <w:tabs>
          <w:tab w:val="left" w:pos="1819"/>
        </w:tabs>
        <w:spacing w:line="341" w:lineRule="exact"/>
        <w:ind w:firstLine="710"/>
        <w:jc w:val="left"/>
        <w:rPr>
          <w:sz w:val="28"/>
        </w:rPr>
      </w:pPr>
      <w:r>
        <w:rPr>
          <w:sz w:val="28"/>
        </w:rPr>
        <w:t>провел совещание с работниками аппарата</w:t>
      </w:r>
      <w:r>
        <w:rPr>
          <w:spacing w:val="-8"/>
          <w:sz w:val="28"/>
        </w:rPr>
        <w:t xml:space="preserve"> </w:t>
      </w:r>
      <w:r>
        <w:rPr>
          <w:sz w:val="28"/>
        </w:rPr>
        <w:t>суда;</w:t>
      </w:r>
    </w:p>
    <w:p w:rsidR="00DE0CD9" w:rsidRDefault="00B05C36">
      <w:pPr>
        <w:pStyle w:val="a4"/>
        <w:numPr>
          <w:ilvl w:val="0"/>
          <w:numId w:val="8"/>
        </w:numPr>
        <w:tabs>
          <w:tab w:val="left" w:pos="1819"/>
        </w:tabs>
        <w:ind w:right="286" w:firstLine="710"/>
        <w:rPr>
          <w:sz w:val="28"/>
        </w:rPr>
      </w:pPr>
      <w:r>
        <w:rPr>
          <w:sz w:val="28"/>
        </w:rPr>
        <w:t>своим приказом объявил выговор секретарю судебного заседания Н. за нарушение трудовой</w:t>
      </w:r>
      <w:r>
        <w:rPr>
          <w:spacing w:val="-6"/>
          <w:sz w:val="28"/>
        </w:rPr>
        <w:t xml:space="preserve"> </w:t>
      </w:r>
      <w:r>
        <w:rPr>
          <w:sz w:val="28"/>
        </w:rPr>
        <w:t>дисциплины;</w:t>
      </w:r>
    </w:p>
    <w:p w:rsidR="00DE0CD9" w:rsidRDefault="00B05C36">
      <w:pPr>
        <w:pStyle w:val="a4"/>
        <w:numPr>
          <w:ilvl w:val="0"/>
          <w:numId w:val="8"/>
        </w:numPr>
        <w:tabs>
          <w:tab w:val="left" w:pos="1819"/>
        </w:tabs>
        <w:ind w:right="292" w:firstLine="710"/>
        <w:rPr>
          <w:sz w:val="28"/>
        </w:rPr>
      </w:pPr>
      <w:r>
        <w:rPr>
          <w:sz w:val="28"/>
        </w:rPr>
        <w:t>распределил поступившие из прокура</w:t>
      </w:r>
      <w:r>
        <w:rPr>
          <w:sz w:val="28"/>
        </w:rPr>
        <w:t>туры уголовные дела между судьями для рассмотрения;</w:t>
      </w:r>
    </w:p>
    <w:p w:rsidR="00DE0CD9" w:rsidRDefault="00B05C36">
      <w:pPr>
        <w:pStyle w:val="a4"/>
        <w:numPr>
          <w:ilvl w:val="0"/>
          <w:numId w:val="8"/>
        </w:numPr>
        <w:tabs>
          <w:tab w:val="left" w:pos="1819"/>
        </w:tabs>
        <w:ind w:right="288" w:firstLine="710"/>
        <w:rPr>
          <w:sz w:val="28"/>
        </w:rPr>
      </w:pPr>
      <w:r>
        <w:rPr>
          <w:sz w:val="28"/>
        </w:rPr>
        <w:t>единолично рассмотрел одно административное дело и одно гражданское дело, вынеся по ним</w:t>
      </w:r>
      <w:r>
        <w:rPr>
          <w:spacing w:val="-5"/>
          <w:sz w:val="28"/>
        </w:rPr>
        <w:t xml:space="preserve"> </w:t>
      </w:r>
      <w:r>
        <w:rPr>
          <w:sz w:val="28"/>
        </w:rPr>
        <w:t>решения.</w:t>
      </w:r>
    </w:p>
    <w:p w:rsidR="00DE0CD9" w:rsidRDefault="00B05C36">
      <w:pPr>
        <w:pStyle w:val="a3"/>
        <w:ind w:right="289" w:firstLine="710"/>
      </w:pPr>
      <w:r>
        <w:t>Какие из указанных видов деятельности председателя суда являются правосудием? Укажите признаки правосудия.</w:t>
      </w:r>
    </w:p>
    <w:p w:rsidR="00DE0CD9" w:rsidRDefault="00DE0CD9">
      <w:pPr>
        <w:pStyle w:val="a3"/>
        <w:spacing w:before="8"/>
        <w:ind w:left="0"/>
        <w:jc w:val="left"/>
        <w:rPr>
          <w:sz w:val="27"/>
        </w:rPr>
      </w:pPr>
    </w:p>
    <w:p w:rsidR="00DE0CD9" w:rsidRDefault="00B05C36">
      <w:pPr>
        <w:pStyle w:val="a4"/>
        <w:numPr>
          <w:ilvl w:val="1"/>
          <w:numId w:val="9"/>
        </w:numPr>
        <w:tabs>
          <w:tab w:val="left" w:pos="1999"/>
        </w:tabs>
        <w:spacing w:before="1"/>
        <w:ind w:right="285" w:firstLine="710"/>
        <w:jc w:val="both"/>
        <w:rPr>
          <w:sz w:val="28"/>
        </w:rPr>
      </w:pPr>
      <w:r>
        <w:rPr>
          <w:sz w:val="28"/>
        </w:rPr>
        <w:t xml:space="preserve">В отношении </w:t>
      </w:r>
      <w:proofErr w:type="spellStart"/>
      <w:r>
        <w:rPr>
          <w:sz w:val="28"/>
        </w:rPr>
        <w:t>Савраскина</w:t>
      </w:r>
      <w:proofErr w:type="spellEnd"/>
      <w:r>
        <w:rPr>
          <w:sz w:val="28"/>
        </w:rPr>
        <w:t xml:space="preserve">. районным судом был вынесен обвинительный приговор. Областной суд, проверив по жалобе осуждённого приговор в апелляционном порядке, оставил его без изменения. Не согласившись с таким решением областного суда, </w:t>
      </w:r>
      <w:proofErr w:type="spellStart"/>
      <w:r>
        <w:rPr>
          <w:sz w:val="28"/>
        </w:rPr>
        <w:t>Савраскин</w:t>
      </w:r>
      <w:proofErr w:type="spellEnd"/>
      <w:r>
        <w:rPr>
          <w:sz w:val="28"/>
        </w:rPr>
        <w:t xml:space="preserve"> подал апелляц</w:t>
      </w:r>
      <w:r>
        <w:rPr>
          <w:sz w:val="28"/>
        </w:rPr>
        <w:t>ионную жалобу в Верховный Суд РФ, но эту жалобу ему вернули, указав, что подобные дела Верховный Суд в апелляционном порядке не</w:t>
      </w:r>
      <w:r>
        <w:rPr>
          <w:spacing w:val="-7"/>
          <w:sz w:val="28"/>
        </w:rPr>
        <w:t xml:space="preserve"> </w:t>
      </w:r>
      <w:r>
        <w:rPr>
          <w:sz w:val="28"/>
        </w:rPr>
        <w:t>рассматривает?</w:t>
      </w:r>
    </w:p>
    <w:p w:rsidR="00DE0CD9" w:rsidRDefault="00B05C36">
      <w:pPr>
        <w:pStyle w:val="a3"/>
        <w:spacing w:before="2"/>
        <w:ind w:right="291" w:firstLine="710"/>
      </w:pPr>
      <w:r>
        <w:t>Правомерно ли поступили в Верховном Суде? В какой суд (с указанием структурного подразделения), и с какой жалобой</w:t>
      </w:r>
      <w:r>
        <w:t xml:space="preserve"> должен обратиться </w:t>
      </w:r>
      <w:proofErr w:type="spellStart"/>
      <w:r>
        <w:t>Савраскин</w:t>
      </w:r>
      <w:proofErr w:type="spellEnd"/>
      <w:r>
        <w:t xml:space="preserve"> для проверки судебных актов по его делу?</w:t>
      </w:r>
    </w:p>
    <w:p w:rsidR="00DE0CD9" w:rsidRDefault="00B05C36">
      <w:pPr>
        <w:pStyle w:val="a3"/>
        <w:ind w:right="285" w:firstLine="710"/>
      </w:pPr>
      <w:r>
        <w:t>Ответ обосновать ссылками на Уголовно-процессуальный кодекс РФ от 18 декабря 2001 г. (с изм.) и ФКЗ «О судах общей юрисдикции в РФ» от 7 февраля 2011 г. (с изм.)</w:t>
      </w:r>
    </w:p>
    <w:p w:rsidR="00DE0CD9" w:rsidRDefault="00DE0CD9">
      <w:pPr>
        <w:sectPr w:rsidR="00DE0CD9">
          <w:pgSz w:w="11910" w:h="16840"/>
          <w:pgMar w:top="1040" w:right="560" w:bottom="280" w:left="1160" w:header="720" w:footer="720" w:gutter="0"/>
          <w:cols w:space="720"/>
        </w:sectPr>
      </w:pPr>
    </w:p>
    <w:p w:rsidR="00DE0CD9" w:rsidRDefault="00B05C36">
      <w:pPr>
        <w:pStyle w:val="a4"/>
        <w:numPr>
          <w:ilvl w:val="1"/>
          <w:numId w:val="9"/>
        </w:numPr>
        <w:tabs>
          <w:tab w:val="left" w:pos="1882"/>
        </w:tabs>
        <w:spacing w:before="67"/>
        <w:ind w:right="289" w:firstLine="710"/>
        <w:jc w:val="both"/>
        <w:rPr>
          <w:sz w:val="28"/>
        </w:rPr>
      </w:pPr>
      <w:r>
        <w:rPr>
          <w:sz w:val="28"/>
        </w:rPr>
        <w:lastRenderedPageBreak/>
        <w:t>В каких судах общей юрисдикции и арбитражных судах могут создаваться постоянные судебные присутствия? Укажите порядок их создания.</w:t>
      </w:r>
    </w:p>
    <w:p w:rsidR="00DE0CD9" w:rsidRDefault="00B05C36">
      <w:pPr>
        <w:pStyle w:val="a3"/>
        <w:spacing w:before="2"/>
        <w:ind w:right="284" w:firstLine="710"/>
      </w:pPr>
      <w:r>
        <w:t xml:space="preserve">Ответ обосновать ссылками на ФКЗ «О судах общей юрисдикции      в РФ» от 7 февраля 2011 г. (с изм.) и «Об  арбитражных судах </w:t>
      </w:r>
      <w:r>
        <w:t xml:space="preserve"> в РФ» от   28 апреля 1995 г. (с</w:t>
      </w:r>
      <w:r>
        <w:rPr>
          <w:spacing w:val="-6"/>
        </w:rPr>
        <w:t xml:space="preserve"> </w:t>
      </w:r>
      <w:r>
        <w:t>изм.)</w:t>
      </w:r>
    </w:p>
    <w:p w:rsidR="00DE0CD9" w:rsidRDefault="00DE0CD9">
      <w:pPr>
        <w:pStyle w:val="a3"/>
        <w:ind w:left="0"/>
        <w:jc w:val="left"/>
      </w:pPr>
    </w:p>
    <w:p w:rsidR="00DE0CD9" w:rsidRDefault="00B05C36">
      <w:pPr>
        <w:pStyle w:val="a4"/>
        <w:numPr>
          <w:ilvl w:val="1"/>
          <w:numId w:val="9"/>
        </w:numPr>
        <w:tabs>
          <w:tab w:val="left" w:pos="1824"/>
        </w:tabs>
        <w:spacing w:before="1"/>
        <w:ind w:right="293" w:firstLine="710"/>
        <w:jc w:val="both"/>
        <w:rPr>
          <w:sz w:val="28"/>
        </w:rPr>
      </w:pPr>
      <w:r>
        <w:rPr>
          <w:sz w:val="28"/>
        </w:rPr>
        <w:t>Арбитражный суд Свердловской области вынес решение по делу о защите интеллектуальных</w:t>
      </w:r>
      <w:r>
        <w:rPr>
          <w:spacing w:val="-4"/>
          <w:sz w:val="28"/>
        </w:rPr>
        <w:t xml:space="preserve"> </w:t>
      </w:r>
      <w:r>
        <w:rPr>
          <w:sz w:val="28"/>
        </w:rPr>
        <w:t>прав.</w:t>
      </w:r>
    </w:p>
    <w:p w:rsidR="00DE0CD9" w:rsidRDefault="00B05C36">
      <w:pPr>
        <w:pStyle w:val="a3"/>
        <w:ind w:right="284" w:firstLine="710"/>
      </w:pPr>
      <w:r>
        <w:t xml:space="preserve">Укажите все возможные варианты обжалования этого решения до вступления в законную силу и после вступления в законную </w:t>
      </w:r>
      <w:proofErr w:type="gramStart"/>
      <w:r>
        <w:t>силу</w:t>
      </w:r>
      <w:proofErr w:type="gramEnd"/>
      <w:r>
        <w:t xml:space="preserve"> – в</w:t>
      </w:r>
      <w:r>
        <w:t xml:space="preserve"> какой суд, и в каком порядке?</w:t>
      </w:r>
    </w:p>
    <w:p w:rsidR="00DE0CD9" w:rsidRDefault="00B05C36">
      <w:pPr>
        <w:pStyle w:val="a3"/>
        <w:ind w:right="283" w:firstLine="710"/>
      </w:pPr>
      <w:r>
        <w:t>Ответ обосновать ссылками на ФКЗ «Об арбитражных судах в РФ» от 28 апреля 1995 г. (с изм.) и Арбитражный процессуальный кодекс РФ от 24 июля 2002 г. (с</w:t>
      </w:r>
      <w:r>
        <w:rPr>
          <w:spacing w:val="-8"/>
        </w:rPr>
        <w:t xml:space="preserve"> </w:t>
      </w:r>
      <w:r>
        <w:t>изм.)</w:t>
      </w:r>
    </w:p>
    <w:p w:rsidR="00DE0CD9" w:rsidRDefault="00DE0CD9">
      <w:pPr>
        <w:pStyle w:val="a3"/>
        <w:spacing w:before="11"/>
        <w:ind w:left="0"/>
        <w:jc w:val="left"/>
        <w:rPr>
          <w:sz w:val="27"/>
        </w:rPr>
      </w:pPr>
    </w:p>
    <w:p w:rsidR="00DE0CD9" w:rsidRDefault="00B05C36">
      <w:pPr>
        <w:pStyle w:val="a4"/>
        <w:numPr>
          <w:ilvl w:val="1"/>
          <w:numId w:val="9"/>
        </w:numPr>
        <w:tabs>
          <w:tab w:val="left" w:pos="1906"/>
        </w:tabs>
        <w:ind w:right="284" w:firstLine="710"/>
        <w:jc w:val="both"/>
        <w:rPr>
          <w:sz w:val="28"/>
        </w:rPr>
      </w:pPr>
      <w:proofErr w:type="gramStart"/>
      <w:r>
        <w:rPr>
          <w:sz w:val="28"/>
        </w:rPr>
        <w:t xml:space="preserve">Из текста Конституции Российской Федерации, ФКЗ «О судебной системе РФ» от 31 декабря 1996 г. (с изм.), ФКЗ «О Конституционном Суде РФ» от 21 июля 1994 г. (с изм.), ФКЗ «О военных судах в РФ» от 23 июня 1999 г. (с изм.), ФКЗ «Об арбитражных судах в РФ» от </w:t>
      </w:r>
      <w:r>
        <w:rPr>
          <w:sz w:val="28"/>
        </w:rPr>
        <w:t>28 апреля 1995 г. (с изм.) выписать положения, относящиеся к указанным</w:t>
      </w:r>
      <w:proofErr w:type="gramEnd"/>
      <w:r>
        <w:rPr>
          <w:sz w:val="28"/>
        </w:rPr>
        <w:t xml:space="preserve"> </w:t>
      </w:r>
      <w:proofErr w:type="gramStart"/>
      <w:r>
        <w:rPr>
          <w:sz w:val="28"/>
        </w:rPr>
        <w:t>ниже конституционным</w:t>
      </w:r>
      <w:r>
        <w:rPr>
          <w:spacing w:val="37"/>
          <w:sz w:val="28"/>
        </w:rPr>
        <w:t xml:space="preserve"> </w:t>
      </w:r>
      <w:r>
        <w:rPr>
          <w:sz w:val="28"/>
        </w:rPr>
        <w:t>принципам</w:t>
      </w:r>
      <w:r>
        <w:rPr>
          <w:spacing w:val="36"/>
          <w:sz w:val="28"/>
        </w:rPr>
        <w:t xml:space="preserve"> </w:t>
      </w:r>
      <w:r>
        <w:rPr>
          <w:sz w:val="28"/>
        </w:rPr>
        <w:t>правосудия</w:t>
      </w:r>
      <w:r>
        <w:rPr>
          <w:spacing w:val="37"/>
          <w:sz w:val="28"/>
        </w:rPr>
        <w:t xml:space="preserve"> </w:t>
      </w:r>
      <w:r>
        <w:rPr>
          <w:sz w:val="28"/>
        </w:rPr>
        <w:t>(</w:t>
      </w:r>
      <w:r>
        <w:rPr>
          <w:sz w:val="28"/>
          <w:u w:val="single"/>
        </w:rPr>
        <w:t>текст</w:t>
      </w:r>
      <w:r>
        <w:rPr>
          <w:spacing w:val="36"/>
          <w:sz w:val="28"/>
          <w:u w:val="single"/>
        </w:rPr>
        <w:t xml:space="preserve"> </w:t>
      </w:r>
      <w:r>
        <w:rPr>
          <w:sz w:val="28"/>
          <w:u w:val="single"/>
        </w:rPr>
        <w:t>конкретной</w:t>
      </w:r>
      <w:r>
        <w:rPr>
          <w:spacing w:val="37"/>
          <w:sz w:val="28"/>
          <w:u w:val="single"/>
        </w:rPr>
        <w:t xml:space="preserve"> </w:t>
      </w:r>
      <w:r>
        <w:rPr>
          <w:sz w:val="28"/>
          <w:u w:val="single"/>
        </w:rPr>
        <w:t>нормы</w:t>
      </w:r>
      <w:proofErr w:type="gramEnd"/>
    </w:p>
    <w:p w:rsidR="00DE0CD9" w:rsidRDefault="00B05C36">
      <w:pPr>
        <w:pStyle w:val="a3"/>
        <w:spacing w:line="322" w:lineRule="exact"/>
        <w:jc w:val="left"/>
      </w:pPr>
      <w:r>
        <w:rPr>
          <w:spacing w:val="-71"/>
          <w:u w:val="single"/>
        </w:rPr>
        <w:t xml:space="preserve"> </w:t>
      </w:r>
      <w:r>
        <w:rPr>
          <w:u w:val="single"/>
        </w:rPr>
        <w:t>полностью указывается</w:t>
      </w:r>
      <w:r>
        <w:t>):</w:t>
      </w:r>
    </w:p>
    <w:p w:rsidR="00DE0CD9" w:rsidRDefault="00B05C36">
      <w:pPr>
        <w:pStyle w:val="a4"/>
        <w:numPr>
          <w:ilvl w:val="0"/>
          <w:numId w:val="7"/>
        </w:numPr>
        <w:tabs>
          <w:tab w:val="left" w:pos="1817"/>
        </w:tabs>
        <w:spacing w:line="322" w:lineRule="exact"/>
        <w:rPr>
          <w:sz w:val="28"/>
        </w:rPr>
      </w:pPr>
      <w:r>
        <w:rPr>
          <w:sz w:val="28"/>
        </w:rPr>
        <w:t>принцип</w:t>
      </w:r>
      <w:r>
        <w:rPr>
          <w:spacing w:val="-1"/>
          <w:sz w:val="28"/>
        </w:rPr>
        <w:t xml:space="preserve"> </w:t>
      </w:r>
      <w:r>
        <w:rPr>
          <w:sz w:val="28"/>
        </w:rPr>
        <w:t>законности;</w:t>
      </w:r>
    </w:p>
    <w:p w:rsidR="00DE0CD9" w:rsidRDefault="00B05C36">
      <w:pPr>
        <w:pStyle w:val="a4"/>
        <w:numPr>
          <w:ilvl w:val="0"/>
          <w:numId w:val="7"/>
        </w:numPr>
        <w:tabs>
          <w:tab w:val="left" w:pos="1817"/>
        </w:tabs>
        <w:rPr>
          <w:sz w:val="28"/>
        </w:rPr>
      </w:pPr>
      <w:r>
        <w:rPr>
          <w:sz w:val="28"/>
        </w:rPr>
        <w:t>доступность судебной защиты прав (право на судебную</w:t>
      </w:r>
      <w:r>
        <w:rPr>
          <w:spacing w:val="-13"/>
          <w:sz w:val="28"/>
        </w:rPr>
        <w:t xml:space="preserve"> </w:t>
      </w:r>
      <w:r>
        <w:rPr>
          <w:sz w:val="28"/>
        </w:rPr>
        <w:t>защиту);</w:t>
      </w:r>
    </w:p>
    <w:p w:rsidR="00DE0CD9" w:rsidRDefault="00B05C36">
      <w:pPr>
        <w:pStyle w:val="a4"/>
        <w:numPr>
          <w:ilvl w:val="0"/>
          <w:numId w:val="7"/>
        </w:numPr>
        <w:tabs>
          <w:tab w:val="left" w:pos="1817"/>
        </w:tabs>
        <w:rPr>
          <w:sz w:val="28"/>
        </w:rPr>
      </w:pPr>
      <w:r>
        <w:rPr>
          <w:sz w:val="28"/>
        </w:rPr>
        <w:t>состязательно</w:t>
      </w:r>
      <w:r>
        <w:rPr>
          <w:sz w:val="28"/>
        </w:rPr>
        <w:t>сть и равноправие сторон в судебном</w:t>
      </w:r>
      <w:r>
        <w:rPr>
          <w:spacing w:val="-9"/>
          <w:sz w:val="28"/>
        </w:rPr>
        <w:t xml:space="preserve"> </w:t>
      </w:r>
      <w:r>
        <w:rPr>
          <w:sz w:val="28"/>
        </w:rPr>
        <w:t>процессе;</w:t>
      </w:r>
    </w:p>
    <w:p w:rsidR="00DE0CD9" w:rsidRDefault="00B05C36">
      <w:pPr>
        <w:pStyle w:val="a4"/>
        <w:numPr>
          <w:ilvl w:val="0"/>
          <w:numId w:val="7"/>
        </w:numPr>
        <w:tabs>
          <w:tab w:val="left" w:pos="1817"/>
        </w:tabs>
        <w:spacing w:before="2" w:line="322" w:lineRule="exact"/>
        <w:rPr>
          <w:sz w:val="28"/>
        </w:rPr>
      </w:pPr>
      <w:r>
        <w:rPr>
          <w:sz w:val="28"/>
        </w:rPr>
        <w:t>участие граждан в осуществлении</w:t>
      </w:r>
      <w:r>
        <w:rPr>
          <w:spacing w:val="-10"/>
          <w:sz w:val="28"/>
        </w:rPr>
        <w:t xml:space="preserve"> </w:t>
      </w:r>
      <w:r>
        <w:rPr>
          <w:sz w:val="28"/>
        </w:rPr>
        <w:t>правосудия;</w:t>
      </w:r>
    </w:p>
    <w:p w:rsidR="00DE0CD9" w:rsidRDefault="00B05C36">
      <w:pPr>
        <w:pStyle w:val="a4"/>
        <w:numPr>
          <w:ilvl w:val="0"/>
          <w:numId w:val="7"/>
        </w:numPr>
        <w:tabs>
          <w:tab w:val="left" w:pos="1817"/>
        </w:tabs>
        <w:rPr>
          <w:sz w:val="28"/>
        </w:rPr>
      </w:pPr>
      <w:r>
        <w:rPr>
          <w:sz w:val="28"/>
        </w:rPr>
        <w:t>независимость судей и подчинение их только</w:t>
      </w:r>
      <w:r>
        <w:rPr>
          <w:spacing w:val="-8"/>
          <w:sz w:val="28"/>
        </w:rPr>
        <w:t xml:space="preserve"> </w:t>
      </w:r>
      <w:r>
        <w:rPr>
          <w:sz w:val="28"/>
        </w:rPr>
        <w:t>закону.</w:t>
      </w:r>
    </w:p>
    <w:p w:rsidR="00DE0CD9" w:rsidRDefault="00DE0CD9">
      <w:pPr>
        <w:pStyle w:val="a3"/>
        <w:spacing w:before="10"/>
        <w:ind w:left="0"/>
        <w:jc w:val="left"/>
        <w:rPr>
          <w:sz w:val="27"/>
        </w:rPr>
      </w:pPr>
    </w:p>
    <w:p w:rsidR="00DE0CD9" w:rsidRDefault="00B05C36">
      <w:pPr>
        <w:pStyle w:val="a4"/>
        <w:numPr>
          <w:ilvl w:val="0"/>
          <w:numId w:val="6"/>
        </w:numPr>
        <w:tabs>
          <w:tab w:val="left" w:pos="1882"/>
        </w:tabs>
        <w:ind w:right="284" w:firstLine="710"/>
        <w:jc w:val="both"/>
        <w:rPr>
          <w:sz w:val="28"/>
        </w:rPr>
      </w:pPr>
      <w:proofErr w:type="gramStart"/>
      <w:r>
        <w:rPr>
          <w:sz w:val="28"/>
        </w:rPr>
        <w:t>На основе анализа текста Федеральных законов «О присяжных заседателях федеральных судов общей юрисдикции» от 20 ав</w:t>
      </w:r>
      <w:r>
        <w:rPr>
          <w:sz w:val="28"/>
        </w:rPr>
        <w:t>густа 2004 г. (с изм.) и «Об арбитражных заседателях арбитражных судов субъектов РФ» от 30 мая 2001 г. (с изм.), а также материалов учебника по соответствующему вопросу, составьте таблицу по сравнительной характеристике присяжных и арбитражных заседателей:</w:t>
      </w:r>
      <w:proofErr w:type="gramEnd"/>
    </w:p>
    <w:p w:rsidR="00DE0CD9" w:rsidRDefault="00DE0CD9">
      <w:pPr>
        <w:pStyle w:val="a3"/>
        <w:spacing w:before="7"/>
        <w:ind w:left="0"/>
        <w:jc w:val="left"/>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520"/>
      </w:tblGrid>
      <w:tr w:rsidR="00DE0CD9">
        <w:trPr>
          <w:trHeight w:val="460"/>
        </w:trPr>
        <w:tc>
          <w:tcPr>
            <w:tcW w:w="4520" w:type="dxa"/>
            <w:tcBorders>
              <w:bottom w:val="single" w:sz="6" w:space="0" w:color="000000"/>
            </w:tcBorders>
          </w:tcPr>
          <w:p w:rsidR="00DE0CD9" w:rsidRDefault="00B05C36">
            <w:pPr>
              <w:pStyle w:val="TableParagraph"/>
              <w:spacing w:line="315" w:lineRule="exact"/>
              <w:ind w:left="880"/>
              <w:rPr>
                <w:sz w:val="28"/>
              </w:rPr>
            </w:pPr>
            <w:r>
              <w:rPr>
                <w:sz w:val="28"/>
              </w:rPr>
              <w:t>Присяжные заседатели</w:t>
            </w:r>
          </w:p>
        </w:tc>
        <w:tc>
          <w:tcPr>
            <w:tcW w:w="4520" w:type="dxa"/>
            <w:tcBorders>
              <w:bottom w:val="single" w:sz="6" w:space="0" w:color="000000"/>
            </w:tcBorders>
          </w:tcPr>
          <w:p w:rsidR="00DE0CD9" w:rsidRDefault="00B05C36">
            <w:pPr>
              <w:pStyle w:val="TableParagraph"/>
              <w:spacing w:line="315" w:lineRule="exact"/>
              <w:ind w:left="741"/>
              <w:rPr>
                <w:sz w:val="28"/>
              </w:rPr>
            </w:pPr>
            <w:r>
              <w:rPr>
                <w:sz w:val="28"/>
              </w:rPr>
              <w:t>Арбитражные заседатели</w:t>
            </w:r>
          </w:p>
        </w:tc>
      </w:tr>
      <w:tr w:rsidR="00DE0CD9">
        <w:trPr>
          <w:trHeight w:val="398"/>
        </w:trPr>
        <w:tc>
          <w:tcPr>
            <w:tcW w:w="9040" w:type="dxa"/>
            <w:gridSpan w:val="2"/>
            <w:tcBorders>
              <w:top w:val="single" w:sz="6" w:space="0" w:color="000000"/>
            </w:tcBorders>
          </w:tcPr>
          <w:p w:rsidR="00DE0CD9" w:rsidRDefault="00B05C36">
            <w:pPr>
              <w:pStyle w:val="TableParagraph"/>
              <w:spacing w:line="313" w:lineRule="exact"/>
              <w:ind w:left="3688" w:right="3681"/>
              <w:jc w:val="center"/>
              <w:rPr>
                <w:sz w:val="28"/>
              </w:rPr>
            </w:pPr>
            <w:r>
              <w:rPr>
                <w:sz w:val="28"/>
              </w:rPr>
              <w:t>Общие черты</w:t>
            </w:r>
          </w:p>
        </w:tc>
      </w:tr>
      <w:tr w:rsidR="00DE0CD9">
        <w:trPr>
          <w:trHeight w:val="601"/>
        </w:trPr>
        <w:tc>
          <w:tcPr>
            <w:tcW w:w="9040" w:type="dxa"/>
            <w:gridSpan w:val="2"/>
          </w:tcPr>
          <w:p w:rsidR="00DE0CD9" w:rsidRDefault="00DE0CD9">
            <w:pPr>
              <w:pStyle w:val="TableParagraph"/>
              <w:rPr>
                <w:sz w:val="28"/>
              </w:rPr>
            </w:pPr>
          </w:p>
        </w:tc>
      </w:tr>
      <w:tr w:rsidR="00DE0CD9">
        <w:trPr>
          <w:trHeight w:val="467"/>
        </w:trPr>
        <w:tc>
          <w:tcPr>
            <w:tcW w:w="9040" w:type="dxa"/>
            <w:gridSpan w:val="2"/>
          </w:tcPr>
          <w:p w:rsidR="00DE0CD9" w:rsidRDefault="00B05C36">
            <w:pPr>
              <w:pStyle w:val="TableParagraph"/>
              <w:spacing w:line="317" w:lineRule="exact"/>
              <w:ind w:left="3688" w:right="3680"/>
              <w:jc w:val="center"/>
              <w:rPr>
                <w:sz w:val="28"/>
              </w:rPr>
            </w:pPr>
            <w:r>
              <w:rPr>
                <w:sz w:val="28"/>
              </w:rPr>
              <w:t>Отличия</w:t>
            </w:r>
          </w:p>
        </w:tc>
      </w:tr>
      <w:tr w:rsidR="00DE0CD9">
        <w:trPr>
          <w:trHeight w:val="661"/>
        </w:trPr>
        <w:tc>
          <w:tcPr>
            <w:tcW w:w="4520" w:type="dxa"/>
          </w:tcPr>
          <w:p w:rsidR="00DE0CD9" w:rsidRDefault="00DE0CD9">
            <w:pPr>
              <w:pStyle w:val="TableParagraph"/>
              <w:rPr>
                <w:sz w:val="28"/>
              </w:rPr>
            </w:pPr>
          </w:p>
        </w:tc>
        <w:tc>
          <w:tcPr>
            <w:tcW w:w="4520" w:type="dxa"/>
          </w:tcPr>
          <w:p w:rsidR="00DE0CD9" w:rsidRDefault="00DE0CD9">
            <w:pPr>
              <w:pStyle w:val="TableParagraph"/>
              <w:rPr>
                <w:sz w:val="28"/>
              </w:rPr>
            </w:pPr>
          </w:p>
        </w:tc>
      </w:tr>
    </w:tbl>
    <w:p w:rsidR="00DE0CD9" w:rsidRDefault="00DE0CD9">
      <w:pPr>
        <w:rPr>
          <w:sz w:val="28"/>
        </w:rPr>
        <w:sectPr w:rsidR="00DE0CD9">
          <w:pgSz w:w="11910" w:h="16840"/>
          <w:pgMar w:top="1040" w:right="560" w:bottom="280" w:left="1160" w:header="720" w:footer="720" w:gutter="0"/>
          <w:cols w:space="720"/>
        </w:sectPr>
      </w:pPr>
    </w:p>
    <w:p w:rsidR="00DE0CD9" w:rsidRDefault="00B05C36">
      <w:pPr>
        <w:pStyle w:val="a4"/>
        <w:numPr>
          <w:ilvl w:val="0"/>
          <w:numId w:val="6"/>
        </w:numPr>
        <w:tabs>
          <w:tab w:val="left" w:pos="1884"/>
        </w:tabs>
        <w:spacing w:before="67"/>
        <w:ind w:right="291" w:firstLine="710"/>
        <w:jc w:val="both"/>
        <w:rPr>
          <w:sz w:val="28"/>
        </w:rPr>
      </w:pPr>
      <w:r>
        <w:rPr>
          <w:sz w:val="28"/>
        </w:rPr>
        <w:lastRenderedPageBreak/>
        <w:t>Прокурор при осуществлении проверки законности содержания лиц в следственном изоляторе установил, что срок содержания под стражей обвиняемого Быкова истек двое суток</w:t>
      </w:r>
      <w:r>
        <w:rPr>
          <w:spacing w:val="-8"/>
          <w:sz w:val="28"/>
        </w:rPr>
        <w:t xml:space="preserve"> </w:t>
      </w:r>
      <w:r>
        <w:rPr>
          <w:sz w:val="28"/>
        </w:rPr>
        <w:t>назад.</w:t>
      </w:r>
    </w:p>
    <w:p w:rsidR="00DE0CD9" w:rsidRDefault="00B05C36">
      <w:pPr>
        <w:pStyle w:val="a3"/>
        <w:spacing w:before="2"/>
        <w:ind w:right="289" w:firstLine="710"/>
      </w:pPr>
      <w:r>
        <w:t>О каком направлении прокурорского надзора идет речь в задаче? Укажите предмет надзора. Как может отреагировать прокурор на это нарушение?</w:t>
      </w:r>
    </w:p>
    <w:p w:rsidR="00DE0CD9" w:rsidRDefault="00B05C36">
      <w:pPr>
        <w:pStyle w:val="a3"/>
        <w:spacing w:line="242" w:lineRule="auto"/>
        <w:ind w:right="284" w:firstLine="710"/>
      </w:pPr>
      <w:r>
        <w:t>Ответ обосновать ссылками  на  Федеральный  закон  «О прокуратуре РФ» от 17 января 1992 г. (с</w:t>
      </w:r>
      <w:r>
        <w:rPr>
          <w:spacing w:val="-3"/>
        </w:rPr>
        <w:t xml:space="preserve"> </w:t>
      </w:r>
      <w:r>
        <w:t>изм.)</w:t>
      </w:r>
    </w:p>
    <w:p w:rsidR="00DE0CD9" w:rsidRDefault="00DE0CD9">
      <w:pPr>
        <w:pStyle w:val="a3"/>
        <w:spacing w:before="5"/>
        <w:ind w:left="0"/>
        <w:jc w:val="left"/>
        <w:rPr>
          <w:sz w:val="27"/>
        </w:rPr>
      </w:pPr>
    </w:p>
    <w:p w:rsidR="00DE0CD9" w:rsidRDefault="00B05C36">
      <w:pPr>
        <w:pStyle w:val="a4"/>
        <w:numPr>
          <w:ilvl w:val="0"/>
          <w:numId w:val="6"/>
        </w:numPr>
        <w:tabs>
          <w:tab w:val="left" w:pos="1829"/>
        </w:tabs>
        <w:ind w:right="286" w:firstLine="710"/>
        <w:jc w:val="both"/>
        <w:rPr>
          <w:sz w:val="28"/>
        </w:rPr>
      </w:pPr>
      <w:r>
        <w:rPr>
          <w:sz w:val="28"/>
        </w:rPr>
        <w:t>Учреждение</w:t>
      </w:r>
      <w:r>
        <w:rPr>
          <w:sz w:val="28"/>
        </w:rPr>
        <w:t xml:space="preserve"> Судебных Установлений (УСУ) Российской Империи 1864 г. регламентировало вопросы, посвященные должностным лицам судебного ведомства, в том числе,</w:t>
      </w:r>
      <w:r>
        <w:rPr>
          <w:spacing w:val="-8"/>
          <w:sz w:val="28"/>
        </w:rPr>
        <w:t xml:space="preserve"> </w:t>
      </w:r>
      <w:r>
        <w:rPr>
          <w:sz w:val="28"/>
        </w:rPr>
        <w:t>прокурорам.</w:t>
      </w:r>
    </w:p>
    <w:p w:rsidR="00DE0CD9" w:rsidRDefault="00B05C36">
      <w:pPr>
        <w:pStyle w:val="a3"/>
        <w:spacing w:line="242" w:lineRule="auto"/>
        <w:ind w:right="281" w:firstLine="710"/>
      </w:pPr>
      <w:r>
        <w:t>В соответствии со ст. 200 УСУ в должности по судебному ведомству могли быть приняты только русские</w:t>
      </w:r>
      <w:r>
        <w:t xml:space="preserve"> подданные.</w:t>
      </w:r>
    </w:p>
    <w:p w:rsidR="00DE0CD9" w:rsidRDefault="00B05C36">
      <w:pPr>
        <w:pStyle w:val="a3"/>
        <w:ind w:right="292" w:firstLine="710"/>
      </w:pPr>
      <w:proofErr w:type="gramStart"/>
      <w:r>
        <w:t>Не могли быть назначены на соответствующие должности (ст. 201 УСУ):</w:t>
      </w:r>
      <w:proofErr w:type="gramEnd"/>
    </w:p>
    <w:p w:rsidR="00DE0CD9" w:rsidRDefault="00B05C36">
      <w:pPr>
        <w:pStyle w:val="a4"/>
        <w:numPr>
          <w:ilvl w:val="0"/>
          <w:numId w:val="5"/>
        </w:numPr>
        <w:tabs>
          <w:tab w:val="left" w:pos="1970"/>
        </w:tabs>
        <w:ind w:right="290" w:firstLine="710"/>
        <w:jc w:val="both"/>
        <w:rPr>
          <w:sz w:val="28"/>
        </w:rPr>
      </w:pPr>
      <w:r>
        <w:rPr>
          <w:sz w:val="28"/>
        </w:rPr>
        <w:t xml:space="preserve">состоящие под следствием или судом за преступления или проступки, а равно и подвергшиеся по судебным приговорам заключению в тюрьме или иному более строгому наказанию, и те, которые, </w:t>
      </w:r>
      <w:proofErr w:type="gramStart"/>
      <w:r>
        <w:rPr>
          <w:sz w:val="28"/>
        </w:rPr>
        <w:t>быв</w:t>
      </w:r>
      <w:proofErr w:type="gramEnd"/>
      <w:r>
        <w:rPr>
          <w:sz w:val="28"/>
        </w:rPr>
        <w:t xml:space="preserve"> под судом за преступления или проступки, влекущие за собой такие нака</w:t>
      </w:r>
      <w:r>
        <w:rPr>
          <w:sz w:val="28"/>
        </w:rPr>
        <w:t>зания, не оправданы судебными</w:t>
      </w:r>
      <w:r>
        <w:rPr>
          <w:spacing w:val="-1"/>
          <w:sz w:val="28"/>
        </w:rPr>
        <w:t xml:space="preserve"> </w:t>
      </w:r>
      <w:r>
        <w:rPr>
          <w:sz w:val="28"/>
        </w:rPr>
        <w:t>приговорами;</w:t>
      </w:r>
    </w:p>
    <w:p w:rsidR="00DE0CD9" w:rsidRDefault="00B05C36">
      <w:pPr>
        <w:pStyle w:val="a4"/>
        <w:numPr>
          <w:ilvl w:val="0"/>
          <w:numId w:val="5"/>
        </w:numPr>
        <w:tabs>
          <w:tab w:val="left" w:pos="1954"/>
        </w:tabs>
        <w:ind w:right="292" w:firstLine="710"/>
        <w:jc w:val="both"/>
        <w:rPr>
          <w:sz w:val="28"/>
        </w:rPr>
      </w:pPr>
      <w:proofErr w:type="gramStart"/>
      <w:r>
        <w:rPr>
          <w:sz w:val="28"/>
        </w:rPr>
        <w:t>исключенные из службы по суду, или из духовного ведомства за пороки, или же из среды обществ и дворянских</w:t>
      </w:r>
      <w:r>
        <w:rPr>
          <w:spacing w:val="-16"/>
          <w:sz w:val="28"/>
        </w:rPr>
        <w:t xml:space="preserve"> </w:t>
      </w:r>
      <w:r>
        <w:rPr>
          <w:sz w:val="28"/>
        </w:rPr>
        <w:t>собраний;</w:t>
      </w:r>
      <w:proofErr w:type="gramEnd"/>
    </w:p>
    <w:p w:rsidR="00DE0CD9" w:rsidRDefault="00B05C36">
      <w:pPr>
        <w:pStyle w:val="a4"/>
        <w:numPr>
          <w:ilvl w:val="0"/>
          <w:numId w:val="5"/>
        </w:numPr>
        <w:tabs>
          <w:tab w:val="left" w:pos="1931"/>
        </w:tabs>
        <w:ind w:right="291" w:firstLine="710"/>
        <w:jc w:val="both"/>
        <w:rPr>
          <w:sz w:val="28"/>
        </w:rPr>
      </w:pPr>
      <w:proofErr w:type="gramStart"/>
      <w:r>
        <w:rPr>
          <w:sz w:val="28"/>
        </w:rPr>
        <w:t>объявленные</w:t>
      </w:r>
      <w:proofErr w:type="gramEnd"/>
      <w:r>
        <w:rPr>
          <w:sz w:val="28"/>
        </w:rPr>
        <w:t xml:space="preserve"> несостоятельными должниками и состоящие под опекою за</w:t>
      </w:r>
      <w:r>
        <w:rPr>
          <w:spacing w:val="-5"/>
          <w:sz w:val="28"/>
        </w:rPr>
        <w:t xml:space="preserve"> </w:t>
      </w:r>
      <w:r>
        <w:rPr>
          <w:sz w:val="28"/>
        </w:rPr>
        <w:t>расточительность.</w:t>
      </w:r>
    </w:p>
    <w:p w:rsidR="00DE0CD9" w:rsidRDefault="00B05C36">
      <w:pPr>
        <w:pStyle w:val="a3"/>
        <w:ind w:right="289" w:firstLine="710"/>
      </w:pPr>
      <w:r>
        <w:t>Должности чин</w:t>
      </w:r>
      <w:r>
        <w:t xml:space="preserve">ов прокурорского надзора замещаются из числа лиц, имеющих аттестаты университетов или других высших учебных заведений об окончании курса юридических наук или о </w:t>
      </w:r>
      <w:proofErr w:type="spellStart"/>
      <w:r>
        <w:t>выдержании</w:t>
      </w:r>
      <w:proofErr w:type="spellEnd"/>
      <w:r>
        <w:t xml:space="preserve"> экзамена в сих науках или же доказавших на службе свои познания по судебной части.</w:t>
      </w:r>
    </w:p>
    <w:p w:rsidR="00DE0CD9" w:rsidRDefault="00B05C36">
      <w:pPr>
        <w:pStyle w:val="a3"/>
        <w:ind w:right="283" w:firstLine="710"/>
      </w:pPr>
      <w:proofErr w:type="gramStart"/>
      <w:r>
        <w:t xml:space="preserve">В </w:t>
      </w:r>
      <w:r>
        <w:t>должности чинов прокурорского надзора могут быть назначаемы лица, занимавшиеся судебной практикой; для должности товарища прокурора окружного суда – не менее четырех лет; для должности прокурора окружного суда и товарища прокурора судебной палаты – не мене</w:t>
      </w:r>
      <w:r>
        <w:t>е шести лет; для должностей прокурора судебной палаты и товарища обер-прокурора – не менее восьми лет; для должности обер-прокурора – не менее двенадцати лет.</w:t>
      </w:r>
      <w:proofErr w:type="gramEnd"/>
      <w:r>
        <w:t xml:space="preserve"> К занятиям судебной практикой, дающим право на определение в должности прокуроров и их товарищей,</w:t>
      </w:r>
      <w:r>
        <w:t xml:space="preserve"> причисляются и занятия присяжных поверенных (ст. 210 УСУ).</w:t>
      </w:r>
    </w:p>
    <w:p w:rsidR="00DE0CD9" w:rsidRDefault="00B05C36">
      <w:pPr>
        <w:pStyle w:val="a3"/>
        <w:ind w:right="284" w:firstLine="710"/>
      </w:pPr>
      <w:r>
        <w:t>Обер-прокуроры кассационных департаментов Сената и прокуроры судебных палат назначаются по представлениям министра юстиции именными высочайшими указами (т.е. императором). В таком же порядке назна</w:t>
      </w:r>
      <w:r>
        <w:t>чаются товарищи (заместители) обер-прокуроров и прокуроров судебных палат, а также прокуроры окружных судов. Товарищи прокуроров окружных судов назначаются по представлениям прокурора судебной палаты министром юстиции (ст. 219, 221, 222 УСУ).</w:t>
      </w:r>
    </w:p>
    <w:p w:rsidR="00DE0CD9" w:rsidRDefault="00DE0CD9">
      <w:pPr>
        <w:sectPr w:rsidR="00DE0CD9">
          <w:pgSz w:w="11910" w:h="16840"/>
          <w:pgMar w:top="1040" w:right="560" w:bottom="280" w:left="1160" w:header="720" w:footer="720" w:gutter="0"/>
          <w:cols w:space="720"/>
        </w:sectPr>
      </w:pPr>
    </w:p>
    <w:p w:rsidR="00DE0CD9" w:rsidRDefault="00B05C36">
      <w:pPr>
        <w:pStyle w:val="a3"/>
        <w:spacing w:before="67"/>
        <w:ind w:right="282" w:firstLine="710"/>
      </w:pPr>
      <w:r>
        <w:lastRenderedPageBreak/>
        <w:t xml:space="preserve">К числу дисциплинарных взысканий, налагаемых без предания уголовному суду, относились: предостережение; замечание; выговор без внесения в послужной список; вычет из жалования; арест не более чем на семь дней; перемещение с высшей должности на </w:t>
      </w:r>
      <w:proofErr w:type="gramStart"/>
      <w:r>
        <w:t>низшую</w:t>
      </w:r>
      <w:proofErr w:type="gramEnd"/>
      <w:r>
        <w:t>.</w:t>
      </w:r>
    </w:p>
    <w:p w:rsidR="00DE0CD9" w:rsidRDefault="00B05C36">
      <w:pPr>
        <w:pStyle w:val="a3"/>
        <w:spacing w:before="1"/>
        <w:ind w:right="284" w:firstLine="710"/>
      </w:pPr>
      <w:r>
        <w:t>Лица</w:t>
      </w:r>
      <w:r>
        <w:t xml:space="preserve"> прокурорского надзора подлежат дисциплинарным взысканиям по усмотрению министра юстиции. Обер-прокуроры кассационных департаментов Сената могут быть подвергаемы одним только предостережениям, а товарищи обер-прокуроров, прокуроры судебных палат и их товар</w:t>
      </w:r>
      <w:r>
        <w:t>ищи, равно как и прокуроры окружных судов – только предостережениям, замечаниям и выговорам без внесения в послужные списки (ст. 266 УСУ).</w:t>
      </w:r>
    </w:p>
    <w:p w:rsidR="00DE0CD9" w:rsidRDefault="00B05C36">
      <w:pPr>
        <w:pStyle w:val="a3"/>
        <w:ind w:right="282" w:firstLine="710"/>
      </w:pPr>
      <w:proofErr w:type="gramStart"/>
      <w:r>
        <w:t>Вычетам из жалования и перемещению с высшей должности на низшую должностные лица судебного ведомства, в том числе лиц</w:t>
      </w:r>
      <w:r>
        <w:t>а прокурорского надзора, могут быть подвергнуты только в результате рассмотрения дела судом в порядке дисциплинарного производства (ст. 268 УСУ).</w:t>
      </w:r>
      <w:proofErr w:type="gramEnd"/>
    </w:p>
    <w:p w:rsidR="00DE0CD9" w:rsidRDefault="00B05C36">
      <w:pPr>
        <w:pStyle w:val="a3"/>
        <w:spacing w:before="1"/>
        <w:ind w:right="284" w:firstLine="710"/>
      </w:pPr>
      <w:r>
        <w:t>Сравните указанные положения с положениями  Федерального закона «О прокуратуре РФ» от 17 января 1992 г. (с</w:t>
      </w:r>
      <w:r>
        <w:rPr>
          <w:spacing w:val="-7"/>
        </w:rPr>
        <w:t xml:space="preserve"> </w:t>
      </w:r>
      <w:r>
        <w:t>изм</w:t>
      </w:r>
      <w:r>
        <w:t>.)</w:t>
      </w:r>
    </w:p>
    <w:p w:rsidR="00DE0CD9" w:rsidRDefault="00DE0CD9">
      <w:pPr>
        <w:pStyle w:val="a3"/>
        <w:spacing w:before="11"/>
        <w:ind w:left="0"/>
        <w:jc w:val="left"/>
        <w:rPr>
          <w:sz w:val="27"/>
        </w:rPr>
      </w:pPr>
    </w:p>
    <w:p w:rsidR="00DE0CD9" w:rsidRDefault="00B05C36">
      <w:pPr>
        <w:pStyle w:val="a4"/>
        <w:numPr>
          <w:ilvl w:val="0"/>
          <w:numId w:val="6"/>
        </w:numPr>
        <w:tabs>
          <w:tab w:val="left" w:pos="1958"/>
        </w:tabs>
        <w:ind w:right="288" w:firstLine="710"/>
        <w:jc w:val="both"/>
        <w:rPr>
          <w:sz w:val="28"/>
        </w:rPr>
      </w:pPr>
      <w:r>
        <w:rPr>
          <w:sz w:val="28"/>
        </w:rPr>
        <w:t>Совет Адвокатской палаты Свердловской области принял решение прекратить статус адвоката Симонова в связи с его призывом на военную</w:t>
      </w:r>
      <w:r>
        <w:rPr>
          <w:spacing w:val="-2"/>
          <w:sz w:val="28"/>
        </w:rPr>
        <w:t xml:space="preserve"> </w:t>
      </w:r>
      <w:r>
        <w:rPr>
          <w:sz w:val="28"/>
        </w:rPr>
        <w:t>службу.</w:t>
      </w:r>
    </w:p>
    <w:p w:rsidR="00DE0CD9" w:rsidRDefault="00B05C36">
      <w:pPr>
        <w:pStyle w:val="a3"/>
        <w:spacing w:before="1" w:line="322" w:lineRule="exact"/>
        <w:ind w:left="1535"/>
        <w:jc w:val="left"/>
      </w:pPr>
      <w:r>
        <w:t>Законно ли решение совета? Может ли Симонов его обжаловать?</w:t>
      </w:r>
    </w:p>
    <w:p w:rsidR="00DE0CD9" w:rsidRDefault="00B05C36">
      <w:pPr>
        <w:pStyle w:val="a3"/>
        <w:ind w:right="290" w:firstLine="710"/>
      </w:pPr>
      <w:r>
        <w:t>Законно ли будет решение совета о прекращении статуса адвоката, если Симонов заключил контракт о прохождении военной службы?</w:t>
      </w:r>
    </w:p>
    <w:p w:rsidR="00DE0CD9" w:rsidRDefault="00B05C36">
      <w:pPr>
        <w:pStyle w:val="a3"/>
        <w:spacing w:line="242" w:lineRule="auto"/>
        <w:ind w:right="286" w:firstLine="710"/>
      </w:pPr>
      <w:r>
        <w:t>Ответ обосновать ссылками на Федеральный закон «Об адвокатской деятельности и адвокатуре в РФ» от 31 мая 2002 г. (с изм.)</w:t>
      </w:r>
    </w:p>
    <w:p w:rsidR="00DE0CD9" w:rsidRDefault="00DE0CD9">
      <w:pPr>
        <w:pStyle w:val="a3"/>
        <w:spacing w:before="6"/>
        <w:ind w:left="0"/>
        <w:jc w:val="left"/>
        <w:rPr>
          <w:sz w:val="27"/>
        </w:rPr>
      </w:pPr>
    </w:p>
    <w:p w:rsidR="00DE0CD9" w:rsidRDefault="00B05C36">
      <w:pPr>
        <w:pStyle w:val="a4"/>
        <w:numPr>
          <w:ilvl w:val="0"/>
          <w:numId w:val="6"/>
        </w:numPr>
        <w:tabs>
          <w:tab w:val="left" w:pos="2124"/>
        </w:tabs>
        <w:ind w:right="287" w:firstLine="710"/>
        <w:jc w:val="both"/>
        <w:rPr>
          <w:sz w:val="28"/>
        </w:rPr>
      </w:pPr>
      <w:r>
        <w:rPr>
          <w:sz w:val="28"/>
        </w:rPr>
        <w:t>На основ</w:t>
      </w:r>
      <w:r>
        <w:rPr>
          <w:sz w:val="28"/>
        </w:rPr>
        <w:t>е анализа положений Федерального закона «Об оперативно-розыскной деятельности» от 12 августа 1995 г. (с</w:t>
      </w:r>
      <w:r>
        <w:rPr>
          <w:spacing w:val="-13"/>
          <w:sz w:val="28"/>
        </w:rPr>
        <w:t xml:space="preserve"> </w:t>
      </w:r>
      <w:r>
        <w:rPr>
          <w:sz w:val="28"/>
        </w:rPr>
        <w:t>изм.):</w:t>
      </w:r>
    </w:p>
    <w:p w:rsidR="00DE0CD9" w:rsidRDefault="00B05C36">
      <w:pPr>
        <w:pStyle w:val="a3"/>
        <w:spacing w:line="321" w:lineRule="exact"/>
        <w:ind w:left="1535"/>
        <w:jc w:val="left"/>
      </w:pPr>
      <w:r>
        <w:t>а) внесите при необходимости исправления в следующий текст:</w:t>
      </w:r>
    </w:p>
    <w:p w:rsidR="00DE0CD9" w:rsidRDefault="00B05C36">
      <w:pPr>
        <w:pStyle w:val="a3"/>
        <w:spacing w:line="322" w:lineRule="exact"/>
        <w:ind w:left="1535"/>
        <w:jc w:val="left"/>
      </w:pPr>
      <w:r>
        <w:t>«Задачами оперативно-розыскной деятельности являются:</w:t>
      </w:r>
    </w:p>
    <w:p w:rsidR="00DE0CD9" w:rsidRDefault="00B05C36">
      <w:pPr>
        <w:pStyle w:val="a4"/>
        <w:numPr>
          <w:ilvl w:val="0"/>
          <w:numId w:val="4"/>
        </w:numPr>
        <w:tabs>
          <w:tab w:val="left" w:pos="1699"/>
        </w:tabs>
        <w:spacing w:line="242" w:lineRule="auto"/>
        <w:ind w:right="289" w:firstLine="710"/>
        <w:rPr>
          <w:sz w:val="28"/>
        </w:rPr>
      </w:pPr>
      <w:r>
        <w:rPr>
          <w:sz w:val="28"/>
        </w:rPr>
        <w:t>выявление, предупреждение, прес</w:t>
      </w:r>
      <w:r>
        <w:rPr>
          <w:sz w:val="28"/>
        </w:rPr>
        <w:t>ечение и расследование преступлений;</w:t>
      </w:r>
    </w:p>
    <w:p w:rsidR="00DE0CD9" w:rsidRDefault="00B05C36">
      <w:pPr>
        <w:pStyle w:val="a4"/>
        <w:numPr>
          <w:ilvl w:val="0"/>
          <w:numId w:val="4"/>
        </w:numPr>
        <w:tabs>
          <w:tab w:val="left" w:pos="1771"/>
        </w:tabs>
        <w:ind w:right="293" w:firstLine="780"/>
        <w:rPr>
          <w:sz w:val="28"/>
        </w:rPr>
      </w:pPr>
      <w:r>
        <w:rPr>
          <w:sz w:val="28"/>
        </w:rPr>
        <w:t>выявление, установление и задержание лиц, их подготавливающих, совершающих или</w:t>
      </w:r>
      <w:r>
        <w:rPr>
          <w:spacing w:val="-4"/>
          <w:sz w:val="28"/>
        </w:rPr>
        <w:t xml:space="preserve"> </w:t>
      </w:r>
      <w:r>
        <w:rPr>
          <w:sz w:val="28"/>
        </w:rPr>
        <w:t>совершивших;</w:t>
      </w:r>
    </w:p>
    <w:p w:rsidR="00DE0CD9" w:rsidRDefault="00B05C36">
      <w:pPr>
        <w:pStyle w:val="a4"/>
        <w:numPr>
          <w:ilvl w:val="0"/>
          <w:numId w:val="4"/>
        </w:numPr>
        <w:tabs>
          <w:tab w:val="left" w:pos="1874"/>
        </w:tabs>
        <w:ind w:right="285" w:firstLine="710"/>
        <w:rPr>
          <w:sz w:val="28"/>
        </w:rPr>
      </w:pPr>
      <w:r>
        <w:rPr>
          <w:sz w:val="28"/>
        </w:rPr>
        <w:t>осуществление розыска лиц, скрывающихся от правосудия, уклоняющихся от наказания, а также розыска без вести</w:t>
      </w:r>
      <w:r>
        <w:rPr>
          <w:spacing w:val="-16"/>
          <w:sz w:val="28"/>
        </w:rPr>
        <w:t xml:space="preserve"> </w:t>
      </w:r>
      <w:r>
        <w:rPr>
          <w:sz w:val="28"/>
        </w:rPr>
        <w:t>пропавших;</w:t>
      </w:r>
    </w:p>
    <w:p w:rsidR="00DE0CD9" w:rsidRDefault="00B05C36">
      <w:pPr>
        <w:pStyle w:val="a4"/>
        <w:numPr>
          <w:ilvl w:val="0"/>
          <w:numId w:val="4"/>
        </w:numPr>
        <w:tabs>
          <w:tab w:val="left" w:pos="1812"/>
        </w:tabs>
        <w:ind w:right="292" w:firstLine="710"/>
        <w:rPr>
          <w:sz w:val="28"/>
        </w:rPr>
      </w:pPr>
      <w:r>
        <w:rPr>
          <w:sz w:val="28"/>
        </w:rPr>
        <w:t>добывание информации о событиях, действиях и намерениях, создающих угрозу государственной, военной, экономической или экологической безопасности Российской</w:t>
      </w:r>
      <w:r>
        <w:rPr>
          <w:spacing w:val="-5"/>
          <w:sz w:val="28"/>
        </w:rPr>
        <w:t xml:space="preserve"> </w:t>
      </w:r>
      <w:r>
        <w:rPr>
          <w:sz w:val="28"/>
        </w:rPr>
        <w:t>Федерации».</w:t>
      </w:r>
    </w:p>
    <w:p w:rsidR="00DE0CD9" w:rsidRDefault="00B05C36">
      <w:pPr>
        <w:pStyle w:val="a3"/>
        <w:ind w:right="284" w:firstLine="710"/>
      </w:pPr>
      <w:r>
        <w:t>б) укажите основания для проведения оперативно-розыскных мероприятий.</w:t>
      </w:r>
    </w:p>
    <w:p w:rsidR="00DE0CD9" w:rsidRDefault="00B05C36">
      <w:pPr>
        <w:pStyle w:val="a3"/>
        <w:ind w:right="280" w:firstLine="710"/>
      </w:pPr>
      <w:r>
        <w:t>в) перечень органо</w:t>
      </w:r>
      <w:r>
        <w:t>в, уполномоченных осуществлять оперативн</w:t>
      </w:r>
      <w:proofErr w:type="gramStart"/>
      <w:r>
        <w:t>о-</w:t>
      </w:r>
      <w:proofErr w:type="gramEnd"/>
      <w:r>
        <w:t xml:space="preserve"> розыскную деятельность.</w:t>
      </w:r>
    </w:p>
    <w:p w:rsidR="00DE0CD9" w:rsidRDefault="00DE0CD9">
      <w:pPr>
        <w:sectPr w:rsidR="00DE0CD9">
          <w:pgSz w:w="11910" w:h="16840"/>
          <w:pgMar w:top="1040" w:right="560" w:bottom="280" w:left="1160" w:header="720" w:footer="720" w:gutter="0"/>
          <w:cols w:space="720"/>
        </w:sectPr>
      </w:pPr>
    </w:p>
    <w:p w:rsidR="00DE0CD9" w:rsidRDefault="00B05C36">
      <w:pPr>
        <w:pStyle w:val="a4"/>
        <w:numPr>
          <w:ilvl w:val="0"/>
          <w:numId w:val="6"/>
        </w:numPr>
        <w:tabs>
          <w:tab w:val="left" w:pos="2033"/>
        </w:tabs>
        <w:spacing w:before="67"/>
        <w:ind w:right="285" w:firstLine="710"/>
        <w:jc w:val="both"/>
        <w:rPr>
          <w:sz w:val="28"/>
        </w:rPr>
      </w:pPr>
      <w:r>
        <w:rPr>
          <w:sz w:val="28"/>
        </w:rPr>
        <w:lastRenderedPageBreak/>
        <w:t>На основе анализа положений Федерального закона «О судебных приставах» от 21 июля 1997 г. (с изм.) укажите какие из перечисленных ниже действий вправе осуществлять судебный пр</w:t>
      </w:r>
      <w:r>
        <w:rPr>
          <w:sz w:val="28"/>
        </w:rPr>
        <w:t>истав по обеспечению установленного порядка деятельности</w:t>
      </w:r>
      <w:r>
        <w:rPr>
          <w:spacing w:val="-3"/>
          <w:sz w:val="28"/>
        </w:rPr>
        <w:t xml:space="preserve"> </w:t>
      </w:r>
      <w:r>
        <w:rPr>
          <w:sz w:val="28"/>
        </w:rPr>
        <w:t>судов:</w:t>
      </w:r>
    </w:p>
    <w:p w:rsidR="00DE0CD9" w:rsidRDefault="00B05C36">
      <w:pPr>
        <w:pStyle w:val="a3"/>
        <w:spacing w:before="1"/>
        <w:ind w:right="292" w:firstLine="710"/>
      </w:pPr>
      <w:r>
        <w:t>а) задерживать и принудительно доставлять в судебное заседание свидетелей, не явившихся на рассмотрение дела;</w:t>
      </w:r>
    </w:p>
    <w:p w:rsidR="00DE0CD9" w:rsidRDefault="00B05C36">
      <w:pPr>
        <w:pStyle w:val="a3"/>
        <w:spacing w:line="242" w:lineRule="auto"/>
        <w:ind w:right="290" w:firstLine="710"/>
      </w:pPr>
      <w:r>
        <w:t>б) налагать на нарушителей порядка в судебном заседании денежное взыскание;</w:t>
      </w:r>
    </w:p>
    <w:p w:rsidR="00DE0CD9" w:rsidRDefault="00B05C36">
      <w:pPr>
        <w:pStyle w:val="a3"/>
        <w:ind w:right="291" w:firstLine="710"/>
      </w:pPr>
      <w:r>
        <w:t>в) под</w:t>
      </w:r>
      <w:r>
        <w:t>вергать посетителей суда личному досмотру при необходимости;</w:t>
      </w:r>
    </w:p>
    <w:p w:rsidR="00DE0CD9" w:rsidRDefault="00B05C36">
      <w:pPr>
        <w:pStyle w:val="a3"/>
        <w:ind w:right="293" w:firstLine="710"/>
      </w:pPr>
      <w:r>
        <w:t>г) применять физическую силу и специальные средства для удаления из зала судебного заседания лиц, нарушающих порядок;</w:t>
      </w:r>
    </w:p>
    <w:p w:rsidR="00DE0CD9" w:rsidRDefault="00B05C36">
      <w:pPr>
        <w:pStyle w:val="a3"/>
        <w:spacing w:line="242" w:lineRule="auto"/>
        <w:ind w:right="291" w:firstLine="710"/>
      </w:pPr>
      <w:r>
        <w:t>д) не пропускать в здание суда лиц, ранее нарушавших порядок пребывания в суд</w:t>
      </w:r>
      <w:r>
        <w:t>е;</w:t>
      </w:r>
    </w:p>
    <w:p w:rsidR="00DE0CD9" w:rsidRDefault="00B05C36">
      <w:pPr>
        <w:pStyle w:val="a3"/>
        <w:spacing w:line="318" w:lineRule="exact"/>
        <w:ind w:left="1535"/>
        <w:jc w:val="left"/>
      </w:pPr>
      <w:r>
        <w:t>е) осуществлять исполнение судебных решений.</w:t>
      </w: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spacing w:before="8"/>
        <w:ind w:left="0"/>
        <w:jc w:val="left"/>
        <w:rPr>
          <w:sz w:val="23"/>
        </w:rPr>
      </w:pPr>
    </w:p>
    <w:p w:rsidR="00DE0CD9" w:rsidRDefault="00B05C36">
      <w:pPr>
        <w:pStyle w:val="1"/>
        <w:tabs>
          <w:tab w:val="left" w:pos="9116"/>
        </w:tabs>
        <w:ind w:left="825" w:firstLine="0"/>
      </w:pPr>
      <w:r>
        <w:t>Вариант</w:t>
      </w:r>
      <w:r>
        <w:rPr>
          <w:spacing w:val="-1"/>
        </w:rPr>
        <w:t xml:space="preserve"> </w:t>
      </w:r>
      <w:r>
        <w:t>2</w:t>
      </w:r>
      <w:r>
        <w:tab/>
        <w:t>Л -</w:t>
      </w:r>
      <w:r>
        <w:t xml:space="preserve"> </w:t>
      </w:r>
      <w:r>
        <w:t>Я</w:t>
      </w:r>
    </w:p>
    <w:p w:rsidR="00DE0CD9" w:rsidRDefault="00DE0CD9">
      <w:pPr>
        <w:pStyle w:val="a3"/>
        <w:spacing w:before="8"/>
        <w:ind w:left="0"/>
        <w:jc w:val="left"/>
        <w:rPr>
          <w:b/>
          <w:sz w:val="27"/>
        </w:rPr>
      </w:pPr>
    </w:p>
    <w:p w:rsidR="00DE0CD9" w:rsidRDefault="00B05C36">
      <w:pPr>
        <w:pStyle w:val="a4"/>
        <w:numPr>
          <w:ilvl w:val="0"/>
          <w:numId w:val="3"/>
        </w:numPr>
        <w:tabs>
          <w:tab w:val="left" w:pos="2016"/>
        </w:tabs>
        <w:spacing w:before="1"/>
        <w:ind w:right="287" w:firstLine="710"/>
        <w:jc w:val="both"/>
        <w:rPr>
          <w:sz w:val="28"/>
        </w:rPr>
      </w:pPr>
      <w:r>
        <w:rPr>
          <w:sz w:val="28"/>
        </w:rPr>
        <w:t>Составить таблицу «Правоохранительные органы России», используя материал учебника и соответствующие нормативные</w:t>
      </w:r>
      <w:r>
        <w:rPr>
          <w:spacing w:val="-13"/>
          <w:sz w:val="28"/>
        </w:rPr>
        <w:t xml:space="preserve"> </w:t>
      </w:r>
      <w:r>
        <w:rPr>
          <w:sz w:val="28"/>
        </w:rPr>
        <w:t>акты:</w:t>
      </w:r>
    </w:p>
    <w:p w:rsidR="00DE0CD9" w:rsidRDefault="00DE0CD9">
      <w:pPr>
        <w:pStyle w:val="a3"/>
        <w:spacing w:before="5"/>
        <w:ind w:left="0"/>
        <w:jc w:val="left"/>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520"/>
      </w:tblGrid>
      <w:tr w:rsidR="00DE0CD9">
        <w:trPr>
          <w:trHeight w:val="645"/>
        </w:trPr>
        <w:tc>
          <w:tcPr>
            <w:tcW w:w="4520" w:type="dxa"/>
          </w:tcPr>
          <w:p w:rsidR="00DE0CD9" w:rsidRDefault="00B05C36">
            <w:pPr>
              <w:pStyle w:val="TableParagraph"/>
              <w:spacing w:line="315" w:lineRule="exact"/>
              <w:ind w:left="520" w:right="514"/>
              <w:jc w:val="center"/>
              <w:rPr>
                <w:sz w:val="28"/>
              </w:rPr>
            </w:pPr>
            <w:r>
              <w:rPr>
                <w:sz w:val="28"/>
              </w:rPr>
              <w:t>Государственные</w:t>
            </w:r>
          </w:p>
          <w:p w:rsidR="00DE0CD9" w:rsidRDefault="00B05C36">
            <w:pPr>
              <w:pStyle w:val="TableParagraph"/>
              <w:spacing w:line="311" w:lineRule="exact"/>
              <w:ind w:left="521" w:right="514"/>
              <w:jc w:val="center"/>
              <w:rPr>
                <w:sz w:val="28"/>
              </w:rPr>
            </w:pPr>
            <w:r>
              <w:rPr>
                <w:sz w:val="28"/>
              </w:rPr>
              <w:t>правоохранительные органы</w:t>
            </w:r>
          </w:p>
        </w:tc>
        <w:tc>
          <w:tcPr>
            <w:tcW w:w="4520" w:type="dxa"/>
          </w:tcPr>
          <w:p w:rsidR="00DE0CD9" w:rsidRDefault="00B05C36">
            <w:pPr>
              <w:pStyle w:val="TableParagraph"/>
              <w:spacing w:line="315" w:lineRule="exact"/>
              <w:ind w:left="519" w:right="514"/>
              <w:jc w:val="center"/>
              <w:rPr>
                <w:sz w:val="28"/>
              </w:rPr>
            </w:pPr>
            <w:r>
              <w:rPr>
                <w:sz w:val="28"/>
              </w:rPr>
              <w:t>Негосударственные</w:t>
            </w:r>
          </w:p>
          <w:p w:rsidR="00DE0CD9" w:rsidRDefault="00B05C36">
            <w:pPr>
              <w:pStyle w:val="TableParagraph"/>
              <w:spacing w:line="311" w:lineRule="exact"/>
              <w:ind w:left="521" w:right="513"/>
              <w:jc w:val="center"/>
              <w:rPr>
                <w:sz w:val="28"/>
              </w:rPr>
            </w:pPr>
            <w:r>
              <w:rPr>
                <w:sz w:val="28"/>
              </w:rPr>
              <w:t>правоохранительные органы</w:t>
            </w:r>
          </w:p>
        </w:tc>
      </w:tr>
      <w:tr w:rsidR="00DE0CD9">
        <w:trPr>
          <w:trHeight w:val="559"/>
        </w:trPr>
        <w:tc>
          <w:tcPr>
            <w:tcW w:w="4520" w:type="dxa"/>
          </w:tcPr>
          <w:p w:rsidR="00DE0CD9" w:rsidRDefault="00DE0CD9">
            <w:pPr>
              <w:pStyle w:val="TableParagraph"/>
              <w:rPr>
                <w:sz w:val="28"/>
              </w:rPr>
            </w:pPr>
          </w:p>
        </w:tc>
        <w:tc>
          <w:tcPr>
            <w:tcW w:w="4520" w:type="dxa"/>
          </w:tcPr>
          <w:p w:rsidR="00DE0CD9" w:rsidRDefault="00DE0CD9">
            <w:pPr>
              <w:pStyle w:val="TableParagraph"/>
              <w:rPr>
                <w:sz w:val="28"/>
              </w:rPr>
            </w:pPr>
          </w:p>
        </w:tc>
      </w:tr>
    </w:tbl>
    <w:p w:rsidR="00DE0CD9" w:rsidRDefault="00DE0CD9">
      <w:pPr>
        <w:pStyle w:val="a3"/>
        <w:spacing w:before="4"/>
        <w:ind w:left="0"/>
        <w:jc w:val="left"/>
        <w:rPr>
          <w:sz w:val="27"/>
        </w:rPr>
      </w:pPr>
    </w:p>
    <w:p w:rsidR="00DE0CD9" w:rsidRDefault="00B05C36">
      <w:pPr>
        <w:pStyle w:val="a3"/>
        <w:spacing w:line="242" w:lineRule="auto"/>
        <w:ind w:right="284" w:firstLine="710"/>
      </w:pPr>
      <w:r>
        <w:t>Укажите направления деятельности (функции) правоохранительных органов.</w:t>
      </w:r>
    </w:p>
    <w:p w:rsidR="00DE0CD9" w:rsidRDefault="00DE0CD9">
      <w:pPr>
        <w:pStyle w:val="a3"/>
        <w:spacing w:before="6"/>
        <w:ind w:left="0"/>
        <w:jc w:val="left"/>
        <w:rPr>
          <w:sz w:val="27"/>
        </w:rPr>
      </w:pPr>
    </w:p>
    <w:p w:rsidR="00DE0CD9" w:rsidRDefault="00B05C36">
      <w:pPr>
        <w:pStyle w:val="a4"/>
        <w:numPr>
          <w:ilvl w:val="0"/>
          <w:numId w:val="3"/>
        </w:numPr>
        <w:tabs>
          <w:tab w:val="left" w:pos="1980"/>
        </w:tabs>
        <w:ind w:right="291" w:firstLine="710"/>
        <w:jc w:val="both"/>
        <w:rPr>
          <w:sz w:val="28"/>
        </w:rPr>
      </w:pPr>
      <w:r>
        <w:rPr>
          <w:sz w:val="28"/>
        </w:rPr>
        <w:t>Председатель областного суда в течение дня осуществлял следующую</w:t>
      </w:r>
      <w:r>
        <w:rPr>
          <w:spacing w:val="-2"/>
          <w:sz w:val="28"/>
        </w:rPr>
        <w:t xml:space="preserve"> </w:t>
      </w:r>
      <w:r>
        <w:rPr>
          <w:sz w:val="28"/>
        </w:rPr>
        <w:t>деятельность:</w:t>
      </w:r>
    </w:p>
    <w:p w:rsidR="00DE0CD9" w:rsidRDefault="00B05C36">
      <w:pPr>
        <w:pStyle w:val="a4"/>
        <w:numPr>
          <w:ilvl w:val="0"/>
          <w:numId w:val="8"/>
        </w:numPr>
        <w:tabs>
          <w:tab w:val="left" w:pos="1819"/>
        </w:tabs>
        <w:ind w:right="289" w:firstLine="710"/>
        <w:rPr>
          <w:sz w:val="28"/>
        </w:rPr>
      </w:pPr>
      <w:r>
        <w:rPr>
          <w:sz w:val="28"/>
        </w:rPr>
        <w:t>в составе президиума областного суда участвовал в кассационном пересмотре судебных актов;</w:t>
      </w:r>
    </w:p>
    <w:p w:rsidR="00DE0CD9" w:rsidRDefault="00B05C36">
      <w:pPr>
        <w:pStyle w:val="a4"/>
        <w:numPr>
          <w:ilvl w:val="0"/>
          <w:numId w:val="8"/>
        </w:numPr>
        <w:tabs>
          <w:tab w:val="left" w:pos="1819"/>
        </w:tabs>
        <w:ind w:right="287" w:firstLine="710"/>
        <w:rPr>
          <w:sz w:val="28"/>
        </w:rPr>
      </w:pPr>
      <w:r>
        <w:rPr>
          <w:sz w:val="28"/>
        </w:rPr>
        <w:t>направил в квалификационную коллегию судей субъекта РФ представление о привлечении к дисциплинарной ответственности мирового судью</w:t>
      </w:r>
      <w:r>
        <w:rPr>
          <w:spacing w:val="-1"/>
          <w:sz w:val="28"/>
        </w:rPr>
        <w:t xml:space="preserve"> </w:t>
      </w:r>
      <w:r>
        <w:rPr>
          <w:sz w:val="28"/>
        </w:rPr>
        <w:t>Т.;</w:t>
      </w:r>
    </w:p>
    <w:p w:rsidR="00DE0CD9" w:rsidRDefault="00B05C36">
      <w:pPr>
        <w:pStyle w:val="a4"/>
        <w:numPr>
          <w:ilvl w:val="0"/>
          <w:numId w:val="8"/>
        </w:numPr>
        <w:tabs>
          <w:tab w:val="left" w:pos="1819"/>
        </w:tabs>
        <w:ind w:right="286" w:firstLine="710"/>
        <w:rPr>
          <w:sz w:val="28"/>
        </w:rPr>
      </w:pPr>
      <w:r>
        <w:rPr>
          <w:sz w:val="28"/>
        </w:rPr>
        <w:t>своим приказом объявил выговор работнику пресс-службы суда В. за нарушение трудовой</w:t>
      </w:r>
      <w:r>
        <w:rPr>
          <w:spacing w:val="-4"/>
          <w:sz w:val="28"/>
        </w:rPr>
        <w:t xml:space="preserve"> </w:t>
      </w:r>
      <w:r>
        <w:rPr>
          <w:sz w:val="28"/>
        </w:rPr>
        <w:t>дисциплины;</w:t>
      </w:r>
    </w:p>
    <w:p w:rsidR="00DE0CD9" w:rsidRDefault="00B05C36">
      <w:pPr>
        <w:pStyle w:val="a4"/>
        <w:numPr>
          <w:ilvl w:val="0"/>
          <w:numId w:val="8"/>
        </w:numPr>
        <w:tabs>
          <w:tab w:val="left" w:pos="1819"/>
        </w:tabs>
        <w:ind w:right="292" w:firstLine="710"/>
        <w:rPr>
          <w:sz w:val="28"/>
        </w:rPr>
      </w:pPr>
      <w:r>
        <w:rPr>
          <w:sz w:val="28"/>
        </w:rPr>
        <w:t>распределил поступившие из прокуратуры уголовные дела между судьями для рассмотрения.</w:t>
      </w:r>
    </w:p>
    <w:p w:rsidR="00DE0CD9" w:rsidRDefault="00B05C36">
      <w:pPr>
        <w:pStyle w:val="a3"/>
        <w:ind w:right="287" w:firstLine="710"/>
      </w:pPr>
      <w:r>
        <w:t>Какие из указанных видов деятельности председателя суда являются правосуди</w:t>
      </w:r>
      <w:r>
        <w:t>ем? Укажите признаки правосудия.</w:t>
      </w:r>
    </w:p>
    <w:p w:rsidR="00DE0CD9" w:rsidRDefault="00DE0CD9">
      <w:pPr>
        <w:sectPr w:rsidR="00DE0CD9">
          <w:pgSz w:w="11910" w:h="16840"/>
          <w:pgMar w:top="1040" w:right="560" w:bottom="280" w:left="1160" w:header="720" w:footer="720" w:gutter="0"/>
          <w:cols w:space="720"/>
        </w:sectPr>
      </w:pPr>
    </w:p>
    <w:p w:rsidR="00DE0CD9" w:rsidRDefault="00B05C36">
      <w:pPr>
        <w:pStyle w:val="a4"/>
        <w:numPr>
          <w:ilvl w:val="0"/>
          <w:numId w:val="3"/>
        </w:numPr>
        <w:tabs>
          <w:tab w:val="left" w:pos="1906"/>
        </w:tabs>
        <w:spacing w:before="67"/>
        <w:ind w:right="284" w:firstLine="710"/>
        <w:jc w:val="both"/>
        <w:rPr>
          <w:sz w:val="28"/>
        </w:rPr>
      </w:pPr>
      <w:r>
        <w:rPr>
          <w:sz w:val="28"/>
        </w:rPr>
        <w:lastRenderedPageBreak/>
        <w:t xml:space="preserve">Рязанов обратился в </w:t>
      </w:r>
      <w:proofErr w:type="spellStart"/>
      <w:r>
        <w:rPr>
          <w:sz w:val="28"/>
        </w:rPr>
        <w:t>Головинский</w:t>
      </w:r>
      <w:proofErr w:type="spellEnd"/>
      <w:r>
        <w:rPr>
          <w:sz w:val="28"/>
        </w:rPr>
        <w:t xml:space="preserve"> районный суд г. Москвы с иском о защите чести и достоинства. В удовлетворении иска ему было отказано.</w:t>
      </w:r>
    </w:p>
    <w:p w:rsidR="00DE0CD9" w:rsidRDefault="00B05C36">
      <w:pPr>
        <w:pStyle w:val="a3"/>
        <w:spacing w:before="2" w:line="322" w:lineRule="exact"/>
        <w:ind w:left="1535"/>
        <w:jc w:val="left"/>
      </w:pPr>
      <w:r>
        <w:t>Правомерно ли было рассмотрение этого дела в районном суде?</w:t>
      </w:r>
    </w:p>
    <w:p w:rsidR="00DE0CD9" w:rsidRDefault="00B05C36">
      <w:pPr>
        <w:pStyle w:val="a3"/>
        <w:ind w:right="286" w:firstLine="710"/>
      </w:pPr>
      <w:r>
        <w:t>Как должен пост</w:t>
      </w:r>
      <w:r>
        <w:t>упить Рязанов, чтобы решение по его делу было проверено по второй инстанции? Какой суд (указать структурное подразделение суда), в каком порядке и в каком составе судей будет проверять решение по этому делу?</w:t>
      </w:r>
    </w:p>
    <w:p w:rsidR="00DE0CD9" w:rsidRDefault="00B05C36">
      <w:pPr>
        <w:pStyle w:val="a3"/>
        <w:ind w:right="291" w:firstLine="710"/>
      </w:pPr>
      <w:r>
        <w:t xml:space="preserve">Ответ обосновать ссылками на ФКЗ «О судах общей </w:t>
      </w:r>
      <w:r>
        <w:t>юрисдикции      в РФ» от 7 февраля 2011 г. (с изм.) и Гражданский  процессуальный  кодекс РФ от 14 ноября 2002 г. (с</w:t>
      </w:r>
      <w:r>
        <w:rPr>
          <w:spacing w:val="-11"/>
        </w:rPr>
        <w:t xml:space="preserve"> </w:t>
      </w:r>
      <w:r>
        <w:t>изм.)</w:t>
      </w:r>
    </w:p>
    <w:p w:rsidR="00DE0CD9" w:rsidRDefault="00DE0CD9">
      <w:pPr>
        <w:pStyle w:val="a3"/>
        <w:spacing w:before="10"/>
        <w:ind w:left="0"/>
        <w:jc w:val="left"/>
        <w:rPr>
          <w:sz w:val="27"/>
        </w:rPr>
      </w:pPr>
    </w:p>
    <w:p w:rsidR="00DE0CD9" w:rsidRDefault="00B05C36">
      <w:pPr>
        <w:pStyle w:val="a4"/>
        <w:numPr>
          <w:ilvl w:val="0"/>
          <w:numId w:val="3"/>
        </w:numPr>
        <w:tabs>
          <w:tab w:val="left" w:pos="1882"/>
        </w:tabs>
        <w:spacing w:before="1"/>
        <w:ind w:right="288" w:firstLine="710"/>
        <w:jc w:val="both"/>
        <w:rPr>
          <w:sz w:val="28"/>
        </w:rPr>
      </w:pPr>
      <w:r>
        <w:rPr>
          <w:sz w:val="28"/>
        </w:rPr>
        <w:t>В каких судах общей юрисдикции и арбитражных судах могут создаваться постоянные судебные присутствия? Укажите цель их  создания.</w:t>
      </w:r>
    </w:p>
    <w:p w:rsidR="00DE0CD9" w:rsidRDefault="00B05C36">
      <w:pPr>
        <w:pStyle w:val="a3"/>
        <w:spacing w:before="1"/>
        <w:ind w:right="282" w:firstLine="779"/>
      </w:pPr>
      <w:r>
        <w:t>Ответ обосновать ссылками на ФКЗ «О судах общей юрисдикции в РФ» от 7 февраля 2011  г.  (с изм.)  и «Об  арбитражных судах  в  РФ» от  28 апреля 1995 г. (с</w:t>
      </w:r>
      <w:r>
        <w:rPr>
          <w:spacing w:val="-5"/>
        </w:rPr>
        <w:t xml:space="preserve"> </w:t>
      </w:r>
      <w:r>
        <w:t>изм.)</w:t>
      </w:r>
    </w:p>
    <w:p w:rsidR="00DE0CD9" w:rsidRDefault="00DE0CD9">
      <w:pPr>
        <w:pStyle w:val="a3"/>
        <w:spacing w:before="10"/>
        <w:ind w:left="0"/>
        <w:jc w:val="left"/>
        <w:rPr>
          <w:sz w:val="27"/>
        </w:rPr>
      </w:pPr>
    </w:p>
    <w:p w:rsidR="00DE0CD9" w:rsidRDefault="00B05C36">
      <w:pPr>
        <w:pStyle w:val="a4"/>
        <w:numPr>
          <w:ilvl w:val="0"/>
          <w:numId w:val="3"/>
        </w:numPr>
        <w:tabs>
          <w:tab w:val="left" w:pos="1836"/>
        </w:tabs>
        <w:spacing w:line="242" w:lineRule="auto"/>
        <w:ind w:right="288" w:firstLine="710"/>
        <w:jc w:val="both"/>
        <w:rPr>
          <w:sz w:val="28"/>
        </w:rPr>
      </w:pPr>
      <w:r>
        <w:rPr>
          <w:sz w:val="28"/>
        </w:rPr>
        <w:t>Арбитражный суд Челябинской области вынес решение по делу о расторжении договора аренды земел</w:t>
      </w:r>
      <w:r>
        <w:rPr>
          <w:sz w:val="28"/>
        </w:rPr>
        <w:t>ьного</w:t>
      </w:r>
      <w:r>
        <w:rPr>
          <w:spacing w:val="-1"/>
          <w:sz w:val="28"/>
        </w:rPr>
        <w:t xml:space="preserve"> </w:t>
      </w:r>
      <w:r>
        <w:rPr>
          <w:sz w:val="28"/>
        </w:rPr>
        <w:t>участка.</w:t>
      </w:r>
    </w:p>
    <w:p w:rsidR="00DE0CD9" w:rsidRDefault="00B05C36">
      <w:pPr>
        <w:pStyle w:val="a3"/>
        <w:ind w:right="284" w:firstLine="710"/>
      </w:pPr>
      <w:r>
        <w:t xml:space="preserve">Укажите все возможные варианты обжалования этого решения до вступления в законную силу и после вступления в законную </w:t>
      </w:r>
      <w:proofErr w:type="gramStart"/>
      <w:r>
        <w:t>силу</w:t>
      </w:r>
      <w:proofErr w:type="gramEnd"/>
      <w:r>
        <w:t xml:space="preserve"> – в какой суд, и в каком порядке?</w:t>
      </w:r>
    </w:p>
    <w:p w:rsidR="00DE0CD9" w:rsidRDefault="00B05C36">
      <w:pPr>
        <w:pStyle w:val="a3"/>
        <w:ind w:right="286" w:firstLine="710"/>
      </w:pPr>
      <w:r>
        <w:t xml:space="preserve">Ответ обосновать ссылками на ФКЗ «Об арбитражных судах в РФ» от 28 апреля 1995 г. (с </w:t>
      </w:r>
      <w:r>
        <w:t>изм.) и Арбитражный процессуальный кодекс РФ от 24 июля 2002 г. (с</w:t>
      </w:r>
      <w:r>
        <w:rPr>
          <w:spacing w:val="-8"/>
        </w:rPr>
        <w:t xml:space="preserve"> </w:t>
      </w:r>
      <w:r>
        <w:t>изм.)</w:t>
      </w:r>
    </w:p>
    <w:p w:rsidR="00DE0CD9" w:rsidRDefault="00DE0CD9">
      <w:pPr>
        <w:pStyle w:val="a3"/>
        <w:spacing w:before="7"/>
        <w:ind w:left="0"/>
        <w:jc w:val="left"/>
        <w:rPr>
          <w:sz w:val="27"/>
        </w:rPr>
      </w:pPr>
    </w:p>
    <w:p w:rsidR="00DE0CD9" w:rsidRDefault="00B05C36">
      <w:pPr>
        <w:pStyle w:val="a4"/>
        <w:numPr>
          <w:ilvl w:val="0"/>
          <w:numId w:val="3"/>
        </w:numPr>
        <w:tabs>
          <w:tab w:val="left" w:pos="1836"/>
        </w:tabs>
        <w:ind w:right="284" w:firstLine="710"/>
        <w:jc w:val="both"/>
        <w:rPr>
          <w:sz w:val="28"/>
        </w:rPr>
      </w:pPr>
      <w:proofErr w:type="gramStart"/>
      <w:r>
        <w:rPr>
          <w:sz w:val="28"/>
        </w:rPr>
        <w:t>Из текста Конституции Российской Федерации, ФКЗ «О судебной системе РФ» от 31 декабря 1996 г. (с изм.), ФКЗ «О Конституционном Суде РФ» от 21 июля 1994 г. (с изм.), ФКЗ «О военных су</w:t>
      </w:r>
      <w:r>
        <w:rPr>
          <w:sz w:val="28"/>
        </w:rPr>
        <w:t>дах в РФ» от 23 июня 1999 г. (с изм.), ФКЗ «Об арбитражных судах в РФ» от 28 апреля 1995 г. (с изм.) выписать положения, относящиеся к указанным</w:t>
      </w:r>
      <w:proofErr w:type="gramEnd"/>
      <w:r>
        <w:rPr>
          <w:sz w:val="28"/>
        </w:rPr>
        <w:t xml:space="preserve"> </w:t>
      </w:r>
      <w:proofErr w:type="gramStart"/>
      <w:r>
        <w:rPr>
          <w:sz w:val="28"/>
        </w:rPr>
        <w:t>ниже конституционным принципам правосудия</w:t>
      </w:r>
      <w:r>
        <w:rPr>
          <w:sz w:val="28"/>
          <w:u w:val="single"/>
        </w:rPr>
        <w:t xml:space="preserve"> (текст конкретной</w:t>
      </w:r>
      <w:r>
        <w:rPr>
          <w:spacing w:val="50"/>
          <w:sz w:val="28"/>
          <w:u w:val="single"/>
        </w:rPr>
        <w:t xml:space="preserve"> </w:t>
      </w:r>
      <w:r>
        <w:rPr>
          <w:sz w:val="28"/>
          <w:u w:val="single"/>
        </w:rPr>
        <w:t>нормы</w:t>
      </w:r>
      <w:proofErr w:type="gramEnd"/>
    </w:p>
    <w:p w:rsidR="00DE0CD9" w:rsidRDefault="00B05C36">
      <w:pPr>
        <w:pStyle w:val="a3"/>
        <w:spacing w:line="322" w:lineRule="exact"/>
        <w:jc w:val="left"/>
      </w:pPr>
      <w:r>
        <w:rPr>
          <w:spacing w:val="-71"/>
          <w:u w:val="single"/>
        </w:rPr>
        <w:t xml:space="preserve"> </w:t>
      </w:r>
      <w:r>
        <w:rPr>
          <w:u w:val="single"/>
        </w:rPr>
        <w:t>полностью указывается):</w:t>
      </w:r>
    </w:p>
    <w:p w:rsidR="00DE0CD9" w:rsidRDefault="00B05C36">
      <w:pPr>
        <w:pStyle w:val="a4"/>
        <w:numPr>
          <w:ilvl w:val="0"/>
          <w:numId w:val="2"/>
        </w:numPr>
        <w:tabs>
          <w:tab w:val="left" w:pos="1841"/>
        </w:tabs>
        <w:spacing w:line="322" w:lineRule="exact"/>
        <w:ind w:firstLine="710"/>
        <w:rPr>
          <w:sz w:val="28"/>
        </w:rPr>
      </w:pPr>
      <w:r>
        <w:rPr>
          <w:sz w:val="28"/>
        </w:rPr>
        <w:t>осуществление правос</w:t>
      </w:r>
      <w:r>
        <w:rPr>
          <w:sz w:val="28"/>
        </w:rPr>
        <w:t>удия только</w:t>
      </w:r>
      <w:r>
        <w:rPr>
          <w:spacing w:val="-1"/>
          <w:sz w:val="28"/>
        </w:rPr>
        <w:t xml:space="preserve"> </w:t>
      </w:r>
      <w:r>
        <w:rPr>
          <w:sz w:val="28"/>
        </w:rPr>
        <w:t>судом;</w:t>
      </w:r>
    </w:p>
    <w:p w:rsidR="00DE0CD9" w:rsidRDefault="00B05C36">
      <w:pPr>
        <w:pStyle w:val="a4"/>
        <w:numPr>
          <w:ilvl w:val="0"/>
          <w:numId w:val="2"/>
        </w:numPr>
        <w:tabs>
          <w:tab w:val="left" w:pos="1841"/>
        </w:tabs>
        <w:ind w:left="1840"/>
        <w:rPr>
          <w:sz w:val="28"/>
        </w:rPr>
      </w:pPr>
      <w:r>
        <w:rPr>
          <w:sz w:val="28"/>
        </w:rPr>
        <w:t>равенство всех перед законом и</w:t>
      </w:r>
      <w:r>
        <w:rPr>
          <w:sz w:val="28"/>
        </w:rPr>
        <w:t xml:space="preserve"> </w:t>
      </w:r>
      <w:r>
        <w:rPr>
          <w:sz w:val="28"/>
        </w:rPr>
        <w:t>судом;</w:t>
      </w:r>
    </w:p>
    <w:p w:rsidR="00DE0CD9" w:rsidRDefault="00B05C36">
      <w:pPr>
        <w:pStyle w:val="a4"/>
        <w:numPr>
          <w:ilvl w:val="0"/>
          <w:numId w:val="2"/>
        </w:numPr>
        <w:tabs>
          <w:tab w:val="left" w:pos="1954"/>
        </w:tabs>
        <w:spacing w:before="1"/>
        <w:ind w:right="289" w:firstLine="710"/>
        <w:jc w:val="both"/>
        <w:rPr>
          <w:sz w:val="28"/>
        </w:rPr>
      </w:pPr>
      <w:r>
        <w:rPr>
          <w:sz w:val="28"/>
        </w:rPr>
        <w:t>гласность судебного процесса (открытое рассмотрение дел в судах);</w:t>
      </w:r>
    </w:p>
    <w:p w:rsidR="00DE0CD9" w:rsidRDefault="00B05C36">
      <w:pPr>
        <w:pStyle w:val="a4"/>
        <w:numPr>
          <w:ilvl w:val="0"/>
          <w:numId w:val="2"/>
        </w:numPr>
        <w:tabs>
          <w:tab w:val="left" w:pos="1841"/>
        </w:tabs>
        <w:spacing w:before="1" w:line="322" w:lineRule="exact"/>
        <w:ind w:firstLine="710"/>
        <w:rPr>
          <w:sz w:val="28"/>
        </w:rPr>
      </w:pPr>
      <w:r>
        <w:rPr>
          <w:sz w:val="28"/>
        </w:rPr>
        <w:t>язык судопроизводства в</w:t>
      </w:r>
      <w:r>
        <w:rPr>
          <w:spacing w:val="-4"/>
          <w:sz w:val="28"/>
        </w:rPr>
        <w:t xml:space="preserve"> </w:t>
      </w:r>
      <w:r>
        <w:rPr>
          <w:sz w:val="28"/>
        </w:rPr>
        <w:t>РФ;</w:t>
      </w:r>
    </w:p>
    <w:p w:rsidR="00DE0CD9" w:rsidRDefault="00B05C36">
      <w:pPr>
        <w:pStyle w:val="a4"/>
        <w:numPr>
          <w:ilvl w:val="0"/>
          <w:numId w:val="2"/>
        </w:numPr>
        <w:tabs>
          <w:tab w:val="left" w:pos="1841"/>
        </w:tabs>
        <w:ind w:firstLine="710"/>
        <w:rPr>
          <w:sz w:val="28"/>
        </w:rPr>
      </w:pPr>
      <w:r>
        <w:rPr>
          <w:sz w:val="28"/>
        </w:rPr>
        <w:t>презумпция</w:t>
      </w:r>
      <w:r>
        <w:rPr>
          <w:spacing w:val="-1"/>
          <w:sz w:val="28"/>
        </w:rPr>
        <w:t xml:space="preserve"> </w:t>
      </w:r>
      <w:r>
        <w:rPr>
          <w:sz w:val="28"/>
        </w:rPr>
        <w:t>невиновности.</w:t>
      </w:r>
    </w:p>
    <w:p w:rsidR="00DE0CD9" w:rsidRDefault="00DE0CD9">
      <w:pPr>
        <w:pStyle w:val="a3"/>
        <w:spacing w:before="10"/>
        <w:ind w:left="0"/>
        <w:jc w:val="left"/>
        <w:rPr>
          <w:sz w:val="27"/>
        </w:rPr>
      </w:pPr>
    </w:p>
    <w:p w:rsidR="00DE0CD9" w:rsidRDefault="00B05C36">
      <w:pPr>
        <w:pStyle w:val="a4"/>
        <w:numPr>
          <w:ilvl w:val="0"/>
          <w:numId w:val="3"/>
        </w:numPr>
        <w:tabs>
          <w:tab w:val="left" w:pos="1882"/>
        </w:tabs>
        <w:spacing w:before="1"/>
        <w:ind w:right="289" w:firstLine="710"/>
        <w:jc w:val="both"/>
        <w:rPr>
          <w:sz w:val="28"/>
        </w:rPr>
      </w:pPr>
      <w:r>
        <w:rPr>
          <w:sz w:val="28"/>
        </w:rPr>
        <w:t>На основе анализа текста Федеральных законов «О присяжных заседателях федеральных судов общей юрисдикции» от 20 августа 2004 г. (с изм.) и «Об арбитражных заседателях арбитражных судов</w:t>
      </w:r>
      <w:r>
        <w:rPr>
          <w:spacing w:val="11"/>
          <w:sz w:val="28"/>
        </w:rPr>
        <w:t xml:space="preserve"> </w:t>
      </w:r>
      <w:r>
        <w:rPr>
          <w:sz w:val="28"/>
        </w:rPr>
        <w:t>субъектов</w:t>
      </w:r>
    </w:p>
    <w:p w:rsidR="00DE0CD9" w:rsidRDefault="00DE0CD9">
      <w:pPr>
        <w:jc w:val="both"/>
        <w:rPr>
          <w:sz w:val="28"/>
        </w:rPr>
        <w:sectPr w:rsidR="00DE0CD9">
          <w:pgSz w:w="11910" w:h="16840"/>
          <w:pgMar w:top="1040" w:right="560" w:bottom="280" w:left="1160" w:header="720" w:footer="720" w:gutter="0"/>
          <w:cols w:space="720"/>
        </w:sectPr>
      </w:pPr>
    </w:p>
    <w:p w:rsidR="00DE0CD9" w:rsidRDefault="00B05C36">
      <w:pPr>
        <w:pStyle w:val="a3"/>
        <w:spacing w:before="67"/>
        <w:ind w:right="286"/>
      </w:pPr>
      <w:r>
        <w:lastRenderedPageBreak/>
        <w:t>РФ» от 30 мая 2001 г. (с изм.), а также материа</w:t>
      </w:r>
      <w:r>
        <w:t>лов учебника по соответствующему вопросу, составьте таблицу по сравнительной характеристике присяжных и арбитражных заседателей:</w:t>
      </w:r>
    </w:p>
    <w:p w:rsidR="00DE0CD9" w:rsidRDefault="00DE0CD9">
      <w:pPr>
        <w:pStyle w:val="a3"/>
        <w:spacing w:before="8"/>
        <w:ind w:left="0"/>
        <w:jc w:val="left"/>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520"/>
      </w:tblGrid>
      <w:tr w:rsidR="00DE0CD9">
        <w:trPr>
          <w:trHeight w:val="462"/>
        </w:trPr>
        <w:tc>
          <w:tcPr>
            <w:tcW w:w="4520" w:type="dxa"/>
          </w:tcPr>
          <w:p w:rsidR="00DE0CD9" w:rsidRDefault="00B05C36">
            <w:pPr>
              <w:pStyle w:val="TableParagraph"/>
              <w:spacing w:line="315" w:lineRule="exact"/>
              <w:ind w:left="880"/>
              <w:rPr>
                <w:sz w:val="28"/>
              </w:rPr>
            </w:pPr>
            <w:r>
              <w:rPr>
                <w:sz w:val="28"/>
              </w:rPr>
              <w:t>Присяжные заседатели</w:t>
            </w:r>
          </w:p>
        </w:tc>
        <w:tc>
          <w:tcPr>
            <w:tcW w:w="4520" w:type="dxa"/>
          </w:tcPr>
          <w:p w:rsidR="00DE0CD9" w:rsidRDefault="00B05C36">
            <w:pPr>
              <w:pStyle w:val="TableParagraph"/>
              <w:spacing w:line="315" w:lineRule="exact"/>
              <w:ind w:left="815"/>
              <w:rPr>
                <w:sz w:val="28"/>
              </w:rPr>
            </w:pPr>
            <w:r>
              <w:rPr>
                <w:sz w:val="28"/>
              </w:rPr>
              <w:t>Арбитражные заседатели</w:t>
            </w:r>
          </w:p>
        </w:tc>
      </w:tr>
      <w:tr w:rsidR="00DE0CD9">
        <w:trPr>
          <w:trHeight w:val="400"/>
        </w:trPr>
        <w:tc>
          <w:tcPr>
            <w:tcW w:w="9040" w:type="dxa"/>
            <w:gridSpan w:val="2"/>
          </w:tcPr>
          <w:p w:rsidR="00DE0CD9" w:rsidRDefault="00B05C36">
            <w:pPr>
              <w:pStyle w:val="TableParagraph"/>
              <w:spacing w:line="315" w:lineRule="exact"/>
              <w:ind w:left="3688" w:right="3681"/>
              <w:jc w:val="center"/>
              <w:rPr>
                <w:sz w:val="28"/>
              </w:rPr>
            </w:pPr>
            <w:r>
              <w:rPr>
                <w:sz w:val="28"/>
              </w:rPr>
              <w:t>Общие черты</w:t>
            </w:r>
          </w:p>
        </w:tc>
      </w:tr>
      <w:tr w:rsidR="00DE0CD9">
        <w:trPr>
          <w:trHeight w:val="565"/>
        </w:trPr>
        <w:tc>
          <w:tcPr>
            <w:tcW w:w="9040" w:type="dxa"/>
            <w:gridSpan w:val="2"/>
          </w:tcPr>
          <w:p w:rsidR="00DE0CD9" w:rsidRDefault="00DE0CD9">
            <w:pPr>
              <w:pStyle w:val="TableParagraph"/>
              <w:rPr>
                <w:sz w:val="28"/>
              </w:rPr>
            </w:pPr>
          </w:p>
        </w:tc>
      </w:tr>
      <w:tr w:rsidR="00DE0CD9">
        <w:trPr>
          <w:trHeight w:val="465"/>
        </w:trPr>
        <w:tc>
          <w:tcPr>
            <w:tcW w:w="9040" w:type="dxa"/>
            <w:gridSpan w:val="2"/>
          </w:tcPr>
          <w:p w:rsidR="00DE0CD9" w:rsidRDefault="00B05C36">
            <w:pPr>
              <w:pStyle w:val="TableParagraph"/>
              <w:spacing w:line="315" w:lineRule="exact"/>
              <w:ind w:left="3688" w:right="3680"/>
              <w:jc w:val="center"/>
              <w:rPr>
                <w:sz w:val="28"/>
              </w:rPr>
            </w:pPr>
            <w:r>
              <w:rPr>
                <w:sz w:val="28"/>
              </w:rPr>
              <w:t>Отличия</w:t>
            </w:r>
          </w:p>
        </w:tc>
      </w:tr>
      <w:tr w:rsidR="00DE0CD9">
        <w:trPr>
          <w:trHeight w:val="652"/>
        </w:trPr>
        <w:tc>
          <w:tcPr>
            <w:tcW w:w="4520" w:type="dxa"/>
          </w:tcPr>
          <w:p w:rsidR="00DE0CD9" w:rsidRDefault="00DE0CD9">
            <w:pPr>
              <w:pStyle w:val="TableParagraph"/>
              <w:rPr>
                <w:sz w:val="28"/>
              </w:rPr>
            </w:pPr>
          </w:p>
        </w:tc>
        <w:tc>
          <w:tcPr>
            <w:tcW w:w="4520" w:type="dxa"/>
          </w:tcPr>
          <w:p w:rsidR="00DE0CD9" w:rsidRDefault="00DE0CD9">
            <w:pPr>
              <w:pStyle w:val="TableParagraph"/>
              <w:rPr>
                <w:sz w:val="28"/>
              </w:rPr>
            </w:pPr>
          </w:p>
        </w:tc>
      </w:tr>
    </w:tbl>
    <w:p w:rsidR="00DE0CD9" w:rsidRDefault="00DE0CD9">
      <w:pPr>
        <w:pStyle w:val="a3"/>
        <w:spacing w:before="4"/>
        <w:ind w:left="0"/>
        <w:jc w:val="left"/>
        <w:rPr>
          <w:sz w:val="27"/>
        </w:rPr>
      </w:pPr>
    </w:p>
    <w:p w:rsidR="00DE0CD9" w:rsidRDefault="00B05C36">
      <w:pPr>
        <w:pStyle w:val="a4"/>
        <w:numPr>
          <w:ilvl w:val="0"/>
          <w:numId w:val="3"/>
        </w:numPr>
        <w:tabs>
          <w:tab w:val="left" w:pos="1920"/>
        </w:tabs>
        <w:ind w:right="283" w:firstLine="710"/>
        <w:jc w:val="both"/>
        <w:rPr>
          <w:sz w:val="28"/>
        </w:rPr>
      </w:pPr>
      <w:r>
        <w:rPr>
          <w:sz w:val="28"/>
        </w:rPr>
        <w:t xml:space="preserve">Проводя проверку исполнения закона в следственном изоляторе, прокурор установил, что обвиняемый Ветров незаконно помещен в карцер. Прокурор вынес постановление, обязывающее администрацию СИЗО освободить </w:t>
      </w:r>
      <w:proofErr w:type="spellStart"/>
      <w:r>
        <w:rPr>
          <w:sz w:val="28"/>
        </w:rPr>
        <w:t>Ветрова</w:t>
      </w:r>
      <w:proofErr w:type="spellEnd"/>
      <w:r>
        <w:rPr>
          <w:sz w:val="28"/>
        </w:rPr>
        <w:t xml:space="preserve"> из карцера. Начальник СИЗО отказался выполнит</w:t>
      </w:r>
      <w:r>
        <w:rPr>
          <w:sz w:val="28"/>
        </w:rPr>
        <w:t>ь постановление прокурора и обжаловал его вышестоящему прокурору, мотивируя свои действия тем, что прокурор не имеет права освобождать обвиняемого из карцера, а должен был принести протест на решение начальника СИЗО о помещении обвиняемого в</w:t>
      </w:r>
      <w:r>
        <w:rPr>
          <w:spacing w:val="-4"/>
          <w:sz w:val="28"/>
        </w:rPr>
        <w:t xml:space="preserve"> </w:t>
      </w:r>
      <w:r>
        <w:rPr>
          <w:sz w:val="28"/>
        </w:rPr>
        <w:t>карцер.</w:t>
      </w:r>
    </w:p>
    <w:p w:rsidR="00DE0CD9" w:rsidRDefault="00B05C36">
      <w:pPr>
        <w:pStyle w:val="a3"/>
        <w:ind w:right="287" w:firstLine="779"/>
      </w:pPr>
      <w:r>
        <w:t>О каком направлении прокурорского надзора идет речь в этой задаче? Укажите предмет надзора. Оцените законность действий прокурора и начальника</w:t>
      </w:r>
      <w:r>
        <w:rPr>
          <w:spacing w:val="-4"/>
        </w:rPr>
        <w:t xml:space="preserve"> </w:t>
      </w:r>
      <w:r>
        <w:t>СИЗО.</w:t>
      </w:r>
    </w:p>
    <w:p w:rsidR="00DE0CD9" w:rsidRDefault="00B05C36">
      <w:pPr>
        <w:pStyle w:val="a3"/>
        <w:spacing w:line="242" w:lineRule="auto"/>
        <w:ind w:right="294" w:firstLine="710"/>
      </w:pPr>
      <w:r>
        <w:t>Ответ обосновать ссылками на Федеральный закон «О прокуратуре РФ» от 17 января 1992 г. (с изм.)</w:t>
      </w:r>
    </w:p>
    <w:p w:rsidR="00DE0CD9" w:rsidRDefault="00DE0CD9">
      <w:pPr>
        <w:pStyle w:val="a3"/>
        <w:spacing w:before="5"/>
        <w:ind w:left="0"/>
        <w:jc w:val="left"/>
        <w:rPr>
          <w:sz w:val="27"/>
        </w:rPr>
      </w:pPr>
    </w:p>
    <w:p w:rsidR="00DE0CD9" w:rsidRDefault="00B05C36">
      <w:pPr>
        <w:pStyle w:val="a4"/>
        <w:numPr>
          <w:ilvl w:val="0"/>
          <w:numId w:val="3"/>
        </w:numPr>
        <w:tabs>
          <w:tab w:val="left" w:pos="1829"/>
        </w:tabs>
        <w:ind w:right="286" w:firstLine="710"/>
        <w:jc w:val="both"/>
        <w:rPr>
          <w:sz w:val="28"/>
        </w:rPr>
      </w:pPr>
      <w:r>
        <w:rPr>
          <w:sz w:val="28"/>
        </w:rPr>
        <w:t>Учреждение</w:t>
      </w:r>
      <w:r>
        <w:rPr>
          <w:sz w:val="28"/>
        </w:rPr>
        <w:t xml:space="preserve"> Судебных Установлений (УСУ) Российской Империи 1864 г. регламентировало вопросы, посвященные присяжным поверенным (адвокатам).</w:t>
      </w:r>
    </w:p>
    <w:p w:rsidR="00DE0CD9" w:rsidRDefault="00B05C36">
      <w:pPr>
        <w:pStyle w:val="a3"/>
        <w:ind w:right="283" w:firstLine="710"/>
      </w:pPr>
      <w:proofErr w:type="gramStart"/>
      <w:r>
        <w:t xml:space="preserve">В соответствии со ст. 354 УСУ присяжными поверенными могли быть лица, имеющие аттестаты университетов или других высших учебных </w:t>
      </w:r>
      <w:r>
        <w:t xml:space="preserve">заведений об окончании курса юридических наук или о </w:t>
      </w:r>
      <w:proofErr w:type="spellStart"/>
      <w:r>
        <w:t>выдержании</w:t>
      </w:r>
      <w:proofErr w:type="spellEnd"/>
      <w:r>
        <w:t xml:space="preserve"> экзамена в сих науках, если они сверх того прослужили не менее пяти лет по судебному ведомству в таких должностях, при исправлении которых могли приобрести практические сведения в производстве </w:t>
      </w:r>
      <w:r>
        <w:t>судебных дел, или также не</w:t>
      </w:r>
      <w:proofErr w:type="gramEnd"/>
      <w:r>
        <w:t xml:space="preserve"> менее пяти лет состояли кандидатами на должности по судебному ведомству, или же занимались судебною практикою под руководством присяжных поверенных в качестве их</w:t>
      </w:r>
      <w:r>
        <w:rPr>
          <w:spacing w:val="-4"/>
        </w:rPr>
        <w:t xml:space="preserve"> </w:t>
      </w:r>
      <w:r>
        <w:t>помощников.</w:t>
      </w:r>
    </w:p>
    <w:p w:rsidR="00DE0CD9" w:rsidRDefault="00B05C36">
      <w:pPr>
        <w:pStyle w:val="a3"/>
        <w:spacing w:before="1" w:line="322" w:lineRule="exact"/>
        <w:ind w:left="1535"/>
        <w:jc w:val="left"/>
      </w:pPr>
      <w:r>
        <w:t>Не могли быть присяжными поверенными (ст. 355 УСУ):</w:t>
      </w:r>
    </w:p>
    <w:p w:rsidR="00DE0CD9" w:rsidRDefault="00B05C36">
      <w:pPr>
        <w:pStyle w:val="a4"/>
        <w:numPr>
          <w:ilvl w:val="0"/>
          <w:numId w:val="1"/>
        </w:numPr>
        <w:tabs>
          <w:tab w:val="left" w:pos="1841"/>
        </w:tabs>
        <w:spacing w:line="322" w:lineRule="exact"/>
        <w:ind w:firstLine="710"/>
        <w:jc w:val="left"/>
        <w:rPr>
          <w:sz w:val="28"/>
        </w:rPr>
      </w:pPr>
      <w:r>
        <w:rPr>
          <w:sz w:val="28"/>
        </w:rPr>
        <w:t xml:space="preserve">не </w:t>
      </w:r>
      <w:proofErr w:type="gramStart"/>
      <w:r>
        <w:rPr>
          <w:sz w:val="28"/>
        </w:rPr>
        <w:t>достигшие</w:t>
      </w:r>
      <w:proofErr w:type="gramEnd"/>
      <w:r>
        <w:rPr>
          <w:sz w:val="28"/>
        </w:rPr>
        <w:t xml:space="preserve"> двадцатипятилетнего</w:t>
      </w:r>
      <w:r>
        <w:rPr>
          <w:spacing w:val="-7"/>
          <w:sz w:val="28"/>
        </w:rPr>
        <w:t xml:space="preserve"> </w:t>
      </w:r>
      <w:r>
        <w:rPr>
          <w:sz w:val="28"/>
        </w:rPr>
        <w:t>возраста;</w:t>
      </w:r>
    </w:p>
    <w:p w:rsidR="00DE0CD9" w:rsidRDefault="00B05C36">
      <w:pPr>
        <w:pStyle w:val="a4"/>
        <w:numPr>
          <w:ilvl w:val="0"/>
          <w:numId w:val="1"/>
        </w:numPr>
        <w:tabs>
          <w:tab w:val="left" w:pos="1841"/>
        </w:tabs>
        <w:spacing w:line="322" w:lineRule="exact"/>
        <w:ind w:firstLine="710"/>
        <w:jc w:val="left"/>
        <w:rPr>
          <w:sz w:val="28"/>
        </w:rPr>
      </w:pPr>
      <w:r>
        <w:rPr>
          <w:sz w:val="28"/>
        </w:rPr>
        <w:t>иностранцы;</w:t>
      </w:r>
    </w:p>
    <w:p w:rsidR="00DE0CD9" w:rsidRDefault="00B05C36">
      <w:pPr>
        <w:pStyle w:val="a4"/>
        <w:numPr>
          <w:ilvl w:val="0"/>
          <w:numId w:val="1"/>
        </w:numPr>
        <w:tabs>
          <w:tab w:val="left" w:pos="1841"/>
        </w:tabs>
        <w:ind w:firstLine="710"/>
        <w:jc w:val="left"/>
        <w:rPr>
          <w:sz w:val="28"/>
        </w:rPr>
      </w:pPr>
      <w:proofErr w:type="gramStart"/>
      <w:r>
        <w:rPr>
          <w:sz w:val="28"/>
        </w:rPr>
        <w:t>объявленные</w:t>
      </w:r>
      <w:proofErr w:type="gramEnd"/>
      <w:r>
        <w:rPr>
          <w:sz w:val="28"/>
        </w:rPr>
        <w:t xml:space="preserve"> несостоятельными</w:t>
      </w:r>
      <w:r>
        <w:rPr>
          <w:spacing w:val="-1"/>
          <w:sz w:val="28"/>
        </w:rPr>
        <w:t xml:space="preserve"> </w:t>
      </w:r>
      <w:r>
        <w:rPr>
          <w:sz w:val="28"/>
        </w:rPr>
        <w:t>должниками;</w:t>
      </w:r>
    </w:p>
    <w:p w:rsidR="00DE0CD9" w:rsidRDefault="00DE0CD9">
      <w:pPr>
        <w:rPr>
          <w:sz w:val="28"/>
        </w:rPr>
        <w:sectPr w:rsidR="00DE0CD9">
          <w:pgSz w:w="11910" w:h="16840"/>
          <w:pgMar w:top="1040" w:right="560" w:bottom="280" w:left="1160" w:header="720" w:footer="720" w:gutter="0"/>
          <w:cols w:space="720"/>
        </w:sectPr>
      </w:pPr>
    </w:p>
    <w:p w:rsidR="00DE0CD9" w:rsidRDefault="00B05C36">
      <w:pPr>
        <w:pStyle w:val="a4"/>
        <w:numPr>
          <w:ilvl w:val="0"/>
          <w:numId w:val="1"/>
        </w:numPr>
        <w:tabs>
          <w:tab w:val="left" w:pos="1956"/>
        </w:tabs>
        <w:spacing w:before="67"/>
        <w:ind w:right="289" w:firstLine="710"/>
        <w:jc w:val="both"/>
        <w:rPr>
          <w:sz w:val="28"/>
        </w:rPr>
      </w:pPr>
      <w:r>
        <w:rPr>
          <w:sz w:val="28"/>
        </w:rPr>
        <w:lastRenderedPageBreak/>
        <w:t>состоящие на службе от правительства или по выборам, за исключением лиц, занимающих почетные или общественные должности без</w:t>
      </w:r>
      <w:r>
        <w:rPr>
          <w:spacing w:val="-2"/>
          <w:sz w:val="28"/>
        </w:rPr>
        <w:t xml:space="preserve"> </w:t>
      </w:r>
      <w:r>
        <w:rPr>
          <w:sz w:val="28"/>
        </w:rPr>
        <w:t>жалованья;</w:t>
      </w:r>
    </w:p>
    <w:p w:rsidR="00DE0CD9" w:rsidRDefault="00B05C36">
      <w:pPr>
        <w:pStyle w:val="a4"/>
        <w:numPr>
          <w:ilvl w:val="0"/>
          <w:numId w:val="1"/>
        </w:numPr>
        <w:tabs>
          <w:tab w:val="left" w:pos="2100"/>
        </w:tabs>
        <w:spacing w:before="2"/>
        <w:ind w:right="286" w:firstLine="710"/>
        <w:jc w:val="both"/>
        <w:rPr>
          <w:sz w:val="28"/>
        </w:rPr>
      </w:pPr>
      <w:r>
        <w:rPr>
          <w:sz w:val="28"/>
        </w:rPr>
        <w:t>подвергшиеся по судебным приговорам лишению или ограничению прав состояния, а также священнослужители, лишенные духовного сана по приговору духовного</w:t>
      </w:r>
      <w:r>
        <w:rPr>
          <w:spacing w:val="-5"/>
          <w:sz w:val="28"/>
        </w:rPr>
        <w:t xml:space="preserve"> </w:t>
      </w:r>
      <w:r>
        <w:rPr>
          <w:sz w:val="28"/>
        </w:rPr>
        <w:t>суда;</w:t>
      </w:r>
    </w:p>
    <w:p w:rsidR="00DE0CD9" w:rsidRDefault="00B05C36">
      <w:pPr>
        <w:pStyle w:val="a4"/>
        <w:numPr>
          <w:ilvl w:val="0"/>
          <w:numId w:val="1"/>
        </w:numPr>
        <w:tabs>
          <w:tab w:val="left" w:pos="2016"/>
        </w:tabs>
        <w:ind w:right="283" w:firstLine="710"/>
        <w:jc w:val="both"/>
        <w:rPr>
          <w:sz w:val="28"/>
        </w:rPr>
      </w:pPr>
      <w:r>
        <w:rPr>
          <w:sz w:val="28"/>
        </w:rPr>
        <w:t>состоящие под следствием за преступления и проступки, влекущие за собою лишение или ограничение прав</w:t>
      </w:r>
      <w:r>
        <w:rPr>
          <w:sz w:val="28"/>
        </w:rPr>
        <w:t xml:space="preserve"> состояния, и те, которые, </w:t>
      </w:r>
      <w:proofErr w:type="gramStart"/>
      <w:r>
        <w:rPr>
          <w:sz w:val="28"/>
        </w:rPr>
        <w:t>быв</w:t>
      </w:r>
      <w:proofErr w:type="gramEnd"/>
      <w:r>
        <w:rPr>
          <w:sz w:val="28"/>
        </w:rPr>
        <w:t xml:space="preserve"> под судом за такие преступления или проступки, </w:t>
      </w:r>
      <w:r>
        <w:rPr>
          <w:spacing w:val="5"/>
          <w:sz w:val="28"/>
        </w:rPr>
        <w:t xml:space="preserve">не </w:t>
      </w:r>
      <w:r>
        <w:rPr>
          <w:sz w:val="28"/>
        </w:rPr>
        <w:t>оправданы судебными</w:t>
      </w:r>
      <w:r>
        <w:rPr>
          <w:spacing w:val="-1"/>
          <w:sz w:val="28"/>
        </w:rPr>
        <w:t xml:space="preserve"> </w:t>
      </w:r>
      <w:r>
        <w:rPr>
          <w:sz w:val="28"/>
        </w:rPr>
        <w:t>приговорами;</w:t>
      </w:r>
    </w:p>
    <w:p w:rsidR="00DE0CD9" w:rsidRDefault="00B05C36">
      <w:pPr>
        <w:pStyle w:val="a4"/>
        <w:numPr>
          <w:ilvl w:val="0"/>
          <w:numId w:val="1"/>
        </w:numPr>
        <w:tabs>
          <w:tab w:val="left" w:pos="1934"/>
        </w:tabs>
        <w:ind w:right="293" w:firstLine="780"/>
        <w:jc w:val="both"/>
        <w:rPr>
          <w:sz w:val="28"/>
        </w:rPr>
      </w:pPr>
      <w:r>
        <w:rPr>
          <w:sz w:val="28"/>
        </w:rPr>
        <w:t>исключенные из службы по суду, или из духовного ведомства за пороки, или же из среды обществ и дворянских собраний по приговорам тех сословий,</w:t>
      </w:r>
      <w:r>
        <w:rPr>
          <w:sz w:val="28"/>
        </w:rPr>
        <w:t xml:space="preserve"> к которым они</w:t>
      </w:r>
      <w:r>
        <w:rPr>
          <w:spacing w:val="-4"/>
          <w:sz w:val="28"/>
        </w:rPr>
        <w:t xml:space="preserve"> </w:t>
      </w:r>
      <w:r>
        <w:rPr>
          <w:sz w:val="28"/>
        </w:rPr>
        <w:t>принадлежат;</w:t>
      </w:r>
    </w:p>
    <w:p w:rsidR="00DE0CD9" w:rsidRDefault="00B05C36">
      <w:pPr>
        <w:pStyle w:val="a4"/>
        <w:numPr>
          <w:ilvl w:val="0"/>
          <w:numId w:val="1"/>
        </w:numPr>
        <w:tabs>
          <w:tab w:val="left" w:pos="1898"/>
        </w:tabs>
        <w:spacing w:before="1"/>
        <w:ind w:right="284" w:firstLine="710"/>
        <w:jc w:val="both"/>
        <w:rPr>
          <w:sz w:val="28"/>
        </w:rPr>
      </w:pPr>
      <w:proofErr w:type="gramStart"/>
      <w:r>
        <w:rPr>
          <w:sz w:val="28"/>
        </w:rPr>
        <w:t>кому по суду воспрещено хождение по чужим делам, а также исключенные из числа присяжных</w:t>
      </w:r>
      <w:r>
        <w:rPr>
          <w:spacing w:val="-8"/>
          <w:sz w:val="28"/>
        </w:rPr>
        <w:t xml:space="preserve"> </w:t>
      </w:r>
      <w:r>
        <w:rPr>
          <w:sz w:val="28"/>
        </w:rPr>
        <w:t>поверенных.</w:t>
      </w:r>
      <w:proofErr w:type="gramEnd"/>
    </w:p>
    <w:p w:rsidR="00DE0CD9" w:rsidRDefault="00B05C36">
      <w:pPr>
        <w:pStyle w:val="a3"/>
        <w:ind w:right="286" w:firstLine="710"/>
      </w:pPr>
      <w:r>
        <w:t>Желающий поступить в число присяжных поверенных должен подать о том прошение в совет сих поверенных. Совет присяжных поверенных,</w:t>
      </w:r>
      <w:r>
        <w:t xml:space="preserve"> рассмотрев требуемые документы и приняв в соображение все сведения, которые признает нужными, постановляет или о принятии просителя в число присяжных поверенных, о чем выдается ему надлежащее свидетельство, или же об отказе в</w:t>
      </w:r>
      <w:r>
        <w:rPr>
          <w:spacing w:val="-7"/>
        </w:rPr>
        <w:t xml:space="preserve"> </w:t>
      </w:r>
      <w:r>
        <w:t>принятии.</w:t>
      </w:r>
    </w:p>
    <w:p w:rsidR="00DE0CD9" w:rsidRDefault="00B05C36">
      <w:pPr>
        <w:pStyle w:val="a3"/>
        <w:ind w:right="283" w:firstLine="710"/>
      </w:pPr>
      <w:r>
        <w:t>Совет присяжных пов</w:t>
      </w:r>
      <w:r>
        <w:t>еренных мог применять к присяжным поверенным за нарушение принятых ими на себя обязанностей следующие виды дисциплинарных взысканий: предостережение; выговор; запрещение отправлять обязанности поверенного на срок до 1 года; исключить из числа присяжных пов</w:t>
      </w:r>
      <w:r>
        <w:t>еренных; предать уголовному суду в случаях, особенно важных. Исключенные из числа присяжных поверенных лишались права поступать в это звание во всем</w:t>
      </w:r>
      <w:r>
        <w:rPr>
          <w:spacing w:val="-11"/>
        </w:rPr>
        <w:t xml:space="preserve"> </w:t>
      </w:r>
      <w:r>
        <w:t>государстве.</w:t>
      </w:r>
    </w:p>
    <w:p w:rsidR="00DE0CD9" w:rsidRDefault="00B05C36">
      <w:pPr>
        <w:pStyle w:val="a3"/>
        <w:ind w:right="282" w:firstLine="710"/>
      </w:pPr>
      <w:r>
        <w:t>Сравните указанные положения с положениями  Федерального закона «Об адвокатской деятельности и</w:t>
      </w:r>
      <w:r>
        <w:t xml:space="preserve"> адвокатуре в РФ» от 31 мая 2002 г. (с изм.) и Кодекса профессиональной этики адвоката от 31 января 2003 г.  (с</w:t>
      </w:r>
      <w:r>
        <w:rPr>
          <w:spacing w:val="-1"/>
        </w:rPr>
        <w:t xml:space="preserve"> </w:t>
      </w:r>
      <w:r>
        <w:t>изм.)</w:t>
      </w:r>
    </w:p>
    <w:p w:rsidR="00DE0CD9" w:rsidRDefault="00DE0CD9">
      <w:pPr>
        <w:pStyle w:val="a3"/>
        <w:ind w:left="0"/>
        <w:jc w:val="left"/>
      </w:pPr>
    </w:p>
    <w:p w:rsidR="00DE0CD9" w:rsidRDefault="00B05C36">
      <w:pPr>
        <w:pStyle w:val="a4"/>
        <w:numPr>
          <w:ilvl w:val="0"/>
          <w:numId w:val="3"/>
        </w:numPr>
        <w:tabs>
          <w:tab w:val="left" w:pos="1958"/>
        </w:tabs>
        <w:spacing w:before="1"/>
        <w:ind w:right="287" w:firstLine="710"/>
        <w:jc w:val="both"/>
        <w:rPr>
          <w:sz w:val="28"/>
        </w:rPr>
      </w:pPr>
      <w:r>
        <w:rPr>
          <w:sz w:val="28"/>
        </w:rPr>
        <w:t>В адвокатскую палату Свердловской области обратился гражданин Михайлов с заявлением о допуске его к сдаче квалификационного экзамена на присвоение статуса адвоката. О себе он сообщил, что имеет высшее юридическое образование, стаж работы по юридической спе</w:t>
      </w:r>
      <w:r>
        <w:rPr>
          <w:sz w:val="28"/>
        </w:rPr>
        <w:t>циальности, непогашенную судимость за умышленное преступление.</w:t>
      </w:r>
    </w:p>
    <w:p w:rsidR="00DE0CD9" w:rsidRDefault="00B05C36">
      <w:pPr>
        <w:pStyle w:val="a3"/>
        <w:ind w:right="285" w:firstLine="710"/>
      </w:pPr>
      <w:r>
        <w:t>Будет ли Михайлов допущен к сдаче экзамена? Какой орган адвокатской палаты будет принимать решение об этом? Изменится ли решение, если у Михайлова имеется непогашенная судимость за неосторожное</w:t>
      </w:r>
      <w:r>
        <w:t xml:space="preserve"> преступление?</w:t>
      </w:r>
    </w:p>
    <w:p w:rsidR="00DE0CD9" w:rsidRDefault="00B05C36">
      <w:pPr>
        <w:pStyle w:val="a3"/>
        <w:ind w:right="293" w:firstLine="710"/>
      </w:pPr>
      <w:r>
        <w:t>Ответ обосновать ссылками на Федеральный закон «Об адвокатской деятельности и адвокатуре в РФ» от 31 мая 2002 г. (с изм.)</w:t>
      </w:r>
    </w:p>
    <w:p w:rsidR="00DE0CD9" w:rsidRDefault="00DE0CD9">
      <w:pPr>
        <w:sectPr w:rsidR="00DE0CD9">
          <w:pgSz w:w="11910" w:h="16840"/>
          <w:pgMar w:top="1040" w:right="560" w:bottom="280" w:left="1160" w:header="720" w:footer="720" w:gutter="0"/>
          <w:cols w:space="720"/>
        </w:sectPr>
      </w:pPr>
    </w:p>
    <w:p w:rsidR="00DE0CD9" w:rsidRDefault="00B05C36">
      <w:pPr>
        <w:pStyle w:val="a4"/>
        <w:numPr>
          <w:ilvl w:val="0"/>
          <w:numId w:val="3"/>
        </w:numPr>
        <w:tabs>
          <w:tab w:val="left" w:pos="2124"/>
        </w:tabs>
        <w:spacing w:before="67"/>
        <w:ind w:right="287" w:firstLine="710"/>
        <w:jc w:val="both"/>
        <w:rPr>
          <w:sz w:val="28"/>
        </w:rPr>
      </w:pPr>
      <w:r>
        <w:rPr>
          <w:sz w:val="28"/>
        </w:rPr>
        <w:lastRenderedPageBreak/>
        <w:t>На основе анализа положений Федерального закона «Об оперативно-розыскной деятельности» от 12 августа 1995 г. (с изм.) укажите:</w:t>
      </w:r>
    </w:p>
    <w:p w:rsidR="00DE0CD9" w:rsidRDefault="00B05C36">
      <w:pPr>
        <w:pStyle w:val="a3"/>
        <w:spacing w:before="2"/>
        <w:ind w:left="1535" w:right="603"/>
        <w:jc w:val="left"/>
      </w:pPr>
      <w:r>
        <w:t>а) основания для проведения оперативно-розыскных мероприятий; б) перечень оперативно-розыскных мероприятий;</w:t>
      </w:r>
    </w:p>
    <w:p w:rsidR="00DE0CD9" w:rsidRDefault="00B05C36">
      <w:pPr>
        <w:pStyle w:val="a3"/>
        <w:ind w:right="286" w:firstLine="710"/>
      </w:pPr>
      <w:r>
        <w:t>в) оперативно-розыскн</w:t>
      </w:r>
      <w:r>
        <w:t>ые мероприятия, которые могут проводиться на основании судебного решения.</w:t>
      </w:r>
    </w:p>
    <w:p w:rsidR="00DE0CD9" w:rsidRDefault="00DE0CD9">
      <w:pPr>
        <w:pStyle w:val="a3"/>
        <w:ind w:left="0"/>
        <w:jc w:val="left"/>
      </w:pPr>
    </w:p>
    <w:p w:rsidR="00DE0CD9" w:rsidRDefault="00B05C36">
      <w:pPr>
        <w:pStyle w:val="a4"/>
        <w:numPr>
          <w:ilvl w:val="0"/>
          <w:numId w:val="3"/>
        </w:numPr>
        <w:tabs>
          <w:tab w:val="left" w:pos="1970"/>
        </w:tabs>
        <w:ind w:right="287" w:firstLine="710"/>
        <w:jc w:val="both"/>
        <w:rPr>
          <w:sz w:val="28"/>
        </w:rPr>
      </w:pPr>
      <w:r>
        <w:rPr>
          <w:sz w:val="28"/>
        </w:rPr>
        <w:t>На основе анализа положений Федерального закона «О судебных приставах» от 21 июля 1997 г. (с изм.) укажите какие из перечисленных ниже действий вправе осуществлять судебный</w:t>
      </w:r>
      <w:r>
        <w:rPr>
          <w:spacing w:val="-12"/>
          <w:sz w:val="28"/>
        </w:rPr>
        <w:t xml:space="preserve"> </w:t>
      </w:r>
      <w:r>
        <w:rPr>
          <w:sz w:val="28"/>
        </w:rPr>
        <w:t>пристав-</w:t>
      </w:r>
      <w:r>
        <w:rPr>
          <w:sz w:val="28"/>
        </w:rPr>
        <w:t>исполнитель:</w:t>
      </w:r>
    </w:p>
    <w:p w:rsidR="00DE0CD9" w:rsidRDefault="00B05C36">
      <w:pPr>
        <w:pStyle w:val="a3"/>
        <w:ind w:right="288" w:firstLine="710"/>
      </w:pPr>
      <w:r>
        <w:t>а) получать при совершении исполнительных действий необходимую информацию, в том числе персональные данные, объяснения и справки;</w:t>
      </w:r>
    </w:p>
    <w:p w:rsidR="00DE0CD9" w:rsidRDefault="00B05C36">
      <w:pPr>
        <w:pStyle w:val="a3"/>
        <w:spacing w:before="1"/>
        <w:ind w:right="292" w:firstLine="710"/>
      </w:pPr>
      <w:r>
        <w:t>б) проводить у работодателей проверку исполнения исполнительных документов на работающих у них должников и ведени</w:t>
      </w:r>
      <w:r>
        <w:t>я финансовой документации по исполнению указанных документов;</w:t>
      </w:r>
    </w:p>
    <w:p w:rsidR="00DE0CD9" w:rsidRDefault="00B05C36">
      <w:pPr>
        <w:pStyle w:val="a3"/>
        <w:ind w:right="290" w:firstLine="710"/>
      </w:pPr>
      <w:r>
        <w:t>в)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w:t>
      </w:r>
      <w:r>
        <w:t>в;</w:t>
      </w:r>
    </w:p>
    <w:p w:rsidR="00DE0CD9" w:rsidRDefault="00B05C36">
      <w:pPr>
        <w:pStyle w:val="a3"/>
        <w:ind w:right="284" w:firstLine="710"/>
      </w:pPr>
      <w:r>
        <w:t>г)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DE0CD9" w:rsidRDefault="00B05C36">
      <w:pPr>
        <w:pStyle w:val="a3"/>
        <w:ind w:right="284" w:firstLine="710"/>
      </w:pPr>
      <w:r>
        <w:t>д) осуществлять производство по делам об административных правонарушениях в порядке, предусм</w:t>
      </w:r>
      <w:r>
        <w:t>отренном законодательством РФ об административных правонарушениях;</w:t>
      </w:r>
    </w:p>
    <w:p w:rsidR="00DE0CD9" w:rsidRDefault="00B05C36">
      <w:pPr>
        <w:pStyle w:val="a3"/>
        <w:spacing w:line="321" w:lineRule="exact"/>
        <w:ind w:left="1535"/>
        <w:jc w:val="left"/>
      </w:pPr>
      <w:r>
        <w:t>е) объявлять розыск должника, его имущества или розыск ребенка.</w:t>
      </w: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ind w:left="0"/>
        <w:jc w:val="left"/>
        <w:rPr>
          <w:sz w:val="30"/>
        </w:rPr>
      </w:pPr>
    </w:p>
    <w:p w:rsidR="00DE0CD9" w:rsidRDefault="00DE0CD9">
      <w:pPr>
        <w:pStyle w:val="a3"/>
        <w:spacing w:before="5"/>
        <w:ind w:left="0"/>
        <w:jc w:val="left"/>
        <w:rPr>
          <w:sz w:val="40"/>
        </w:rPr>
      </w:pPr>
    </w:p>
    <w:p w:rsidR="00DE0CD9" w:rsidRDefault="00B05C36">
      <w:pPr>
        <w:pStyle w:val="1"/>
        <w:ind w:left="117" w:firstLine="0"/>
      </w:pPr>
      <w:r>
        <w:t>Разработчик:</w:t>
      </w:r>
    </w:p>
    <w:p w:rsidR="00DE0CD9" w:rsidRDefault="00B05C36">
      <w:pPr>
        <w:pStyle w:val="a3"/>
        <w:tabs>
          <w:tab w:val="left" w:pos="8127"/>
        </w:tabs>
        <w:spacing w:before="156"/>
        <w:ind w:left="117"/>
        <w:jc w:val="left"/>
      </w:pPr>
      <w:r>
        <w:t>доцент кафедры судебной</w:t>
      </w:r>
      <w:r>
        <w:rPr>
          <w:spacing w:val="-8"/>
        </w:rPr>
        <w:t xml:space="preserve"> </w:t>
      </w:r>
      <w:r>
        <w:t>деятельности</w:t>
      </w:r>
      <w:r>
        <w:rPr>
          <w:spacing w:val="-5"/>
        </w:rPr>
        <w:t xml:space="preserve"> </w:t>
      </w:r>
      <w:proofErr w:type="spellStart"/>
      <w:r>
        <w:t>УрГЮУ</w:t>
      </w:r>
      <w:proofErr w:type="spellEnd"/>
      <w:r>
        <w:tab/>
        <w:t>И. И. Зайцева</w:t>
      </w:r>
    </w:p>
    <w:sectPr w:rsidR="00DE0CD9">
      <w:pgSz w:w="11910" w:h="16840"/>
      <w:pgMar w:top="1040" w:right="5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ED6"/>
    <w:multiLevelType w:val="hybridMultilevel"/>
    <w:tmpl w:val="514C3A2C"/>
    <w:lvl w:ilvl="0" w:tplc="0E3698F6">
      <w:start w:val="1"/>
      <w:numFmt w:val="decimal"/>
      <w:lvlText w:val="%1."/>
      <w:lvlJc w:val="left"/>
      <w:pPr>
        <w:ind w:left="825" w:hanging="480"/>
        <w:jc w:val="left"/>
      </w:pPr>
      <w:rPr>
        <w:rFonts w:ascii="Times New Roman" w:eastAsia="Times New Roman" w:hAnsi="Times New Roman" w:cs="Times New Roman" w:hint="default"/>
        <w:b/>
        <w:bCs/>
        <w:spacing w:val="0"/>
        <w:w w:val="100"/>
        <w:sz w:val="28"/>
        <w:szCs w:val="28"/>
        <w:lang w:val="ru-RU" w:eastAsia="ru-RU" w:bidi="ru-RU"/>
      </w:rPr>
    </w:lvl>
    <w:lvl w:ilvl="1" w:tplc="993C255E">
      <w:numFmt w:val="bullet"/>
      <w:lvlText w:val="•"/>
      <w:lvlJc w:val="left"/>
      <w:pPr>
        <w:ind w:left="1756" w:hanging="480"/>
      </w:pPr>
      <w:rPr>
        <w:rFonts w:hint="default"/>
        <w:lang w:val="ru-RU" w:eastAsia="ru-RU" w:bidi="ru-RU"/>
      </w:rPr>
    </w:lvl>
    <w:lvl w:ilvl="2" w:tplc="EB4C67AC">
      <w:numFmt w:val="bullet"/>
      <w:lvlText w:val="•"/>
      <w:lvlJc w:val="left"/>
      <w:pPr>
        <w:ind w:left="2693" w:hanging="480"/>
      </w:pPr>
      <w:rPr>
        <w:rFonts w:hint="default"/>
        <w:lang w:val="ru-RU" w:eastAsia="ru-RU" w:bidi="ru-RU"/>
      </w:rPr>
    </w:lvl>
    <w:lvl w:ilvl="3" w:tplc="8C0C29C0">
      <w:numFmt w:val="bullet"/>
      <w:lvlText w:val="•"/>
      <w:lvlJc w:val="left"/>
      <w:pPr>
        <w:ind w:left="3629" w:hanging="480"/>
      </w:pPr>
      <w:rPr>
        <w:rFonts w:hint="default"/>
        <w:lang w:val="ru-RU" w:eastAsia="ru-RU" w:bidi="ru-RU"/>
      </w:rPr>
    </w:lvl>
    <w:lvl w:ilvl="4" w:tplc="167AAB92">
      <w:numFmt w:val="bullet"/>
      <w:lvlText w:val="•"/>
      <w:lvlJc w:val="left"/>
      <w:pPr>
        <w:ind w:left="4566" w:hanging="480"/>
      </w:pPr>
      <w:rPr>
        <w:rFonts w:hint="default"/>
        <w:lang w:val="ru-RU" w:eastAsia="ru-RU" w:bidi="ru-RU"/>
      </w:rPr>
    </w:lvl>
    <w:lvl w:ilvl="5" w:tplc="88406F94">
      <w:numFmt w:val="bullet"/>
      <w:lvlText w:val="•"/>
      <w:lvlJc w:val="left"/>
      <w:pPr>
        <w:ind w:left="5503" w:hanging="480"/>
      </w:pPr>
      <w:rPr>
        <w:rFonts w:hint="default"/>
        <w:lang w:val="ru-RU" w:eastAsia="ru-RU" w:bidi="ru-RU"/>
      </w:rPr>
    </w:lvl>
    <w:lvl w:ilvl="6" w:tplc="E44AB0AA">
      <w:numFmt w:val="bullet"/>
      <w:lvlText w:val="•"/>
      <w:lvlJc w:val="left"/>
      <w:pPr>
        <w:ind w:left="6439" w:hanging="480"/>
      </w:pPr>
      <w:rPr>
        <w:rFonts w:hint="default"/>
        <w:lang w:val="ru-RU" w:eastAsia="ru-RU" w:bidi="ru-RU"/>
      </w:rPr>
    </w:lvl>
    <w:lvl w:ilvl="7" w:tplc="D51656FA">
      <w:numFmt w:val="bullet"/>
      <w:lvlText w:val="•"/>
      <w:lvlJc w:val="left"/>
      <w:pPr>
        <w:ind w:left="7376" w:hanging="480"/>
      </w:pPr>
      <w:rPr>
        <w:rFonts w:hint="default"/>
        <w:lang w:val="ru-RU" w:eastAsia="ru-RU" w:bidi="ru-RU"/>
      </w:rPr>
    </w:lvl>
    <w:lvl w:ilvl="8" w:tplc="284AE1EE">
      <w:numFmt w:val="bullet"/>
      <w:lvlText w:val="•"/>
      <w:lvlJc w:val="left"/>
      <w:pPr>
        <w:ind w:left="8313" w:hanging="480"/>
      </w:pPr>
      <w:rPr>
        <w:rFonts w:hint="default"/>
        <w:lang w:val="ru-RU" w:eastAsia="ru-RU" w:bidi="ru-RU"/>
      </w:rPr>
    </w:lvl>
  </w:abstractNum>
  <w:abstractNum w:abstractNumId="1">
    <w:nsid w:val="03A75112"/>
    <w:multiLevelType w:val="hybridMultilevel"/>
    <w:tmpl w:val="A8A44C74"/>
    <w:lvl w:ilvl="0" w:tplc="4EB27268">
      <w:numFmt w:val="bullet"/>
      <w:lvlText w:val="-"/>
      <w:lvlJc w:val="left"/>
      <w:pPr>
        <w:ind w:left="825" w:hanging="164"/>
      </w:pPr>
      <w:rPr>
        <w:rFonts w:ascii="Times New Roman" w:eastAsia="Times New Roman" w:hAnsi="Times New Roman" w:cs="Times New Roman" w:hint="default"/>
        <w:w w:val="100"/>
        <w:sz w:val="28"/>
        <w:szCs w:val="28"/>
        <w:lang w:val="ru-RU" w:eastAsia="ru-RU" w:bidi="ru-RU"/>
      </w:rPr>
    </w:lvl>
    <w:lvl w:ilvl="1" w:tplc="5A04C718">
      <w:numFmt w:val="bullet"/>
      <w:lvlText w:val="•"/>
      <w:lvlJc w:val="left"/>
      <w:pPr>
        <w:ind w:left="1756" w:hanging="164"/>
      </w:pPr>
      <w:rPr>
        <w:rFonts w:hint="default"/>
        <w:lang w:val="ru-RU" w:eastAsia="ru-RU" w:bidi="ru-RU"/>
      </w:rPr>
    </w:lvl>
    <w:lvl w:ilvl="2" w:tplc="88AE13DE">
      <w:numFmt w:val="bullet"/>
      <w:lvlText w:val="•"/>
      <w:lvlJc w:val="left"/>
      <w:pPr>
        <w:ind w:left="2693" w:hanging="164"/>
      </w:pPr>
      <w:rPr>
        <w:rFonts w:hint="default"/>
        <w:lang w:val="ru-RU" w:eastAsia="ru-RU" w:bidi="ru-RU"/>
      </w:rPr>
    </w:lvl>
    <w:lvl w:ilvl="3" w:tplc="80388D3E">
      <w:numFmt w:val="bullet"/>
      <w:lvlText w:val="•"/>
      <w:lvlJc w:val="left"/>
      <w:pPr>
        <w:ind w:left="3629" w:hanging="164"/>
      </w:pPr>
      <w:rPr>
        <w:rFonts w:hint="default"/>
        <w:lang w:val="ru-RU" w:eastAsia="ru-RU" w:bidi="ru-RU"/>
      </w:rPr>
    </w:lvl>
    <w:lvl w:ilvl="4" w:tplc="1B56063C">
      <w:numFmt w:val="bullet"/>
      <w:lvlText w:val="•"/>
      <w:lvlJc w:val="left"/>
      <w:pPr>
        <w:ind w:left="4566" w:hanging="164"/>
      </w:pPr>
      <w:rPr>
        <w:rFonts w:hint="default"/>
        <w:lang w:val="ru-RU" w:eastAsia="ru-RU" w:bidi="ru-RU"/>
      </w:rPr>
    </w:lvl>
    <w:lvl w:ilvl="5" w:tplc="784C7AA8">
      <w:numFmt w:val="bullet"/>
      <w:lvlText w:val="•"/>
      <w:lvlJc w:val="left"/>
      <w:pPr>
        <w:ind w:left="5503" w:hanging="164"/>
      </w:pPr>
      <w:rPr>
        <w:rFonts w:hint="default"/>
        <w:lang w:val="ru-RU" w:eastAsia="ru-RU" w:bidi="ru-RU"/>
      </w:rPr>
    </w:lvl>
    <w:lvl w:ilvl="6" w:tplc="E86621C4">
      <w:numFmt w:val="bullet"/>
      <w:lvlText w:val="•"/>
      <w:lvlJc w:val="left"/>
      <w:pPr>
        <w:ind w:left="6439" w:hanging="164"/>
      </w:pPr>
      <w:rPr>
        <w:rFonts w:hint="default"/>
        <w:lang w:val="ru-RU" w:eastAsia="ru-RU" w:bidi="ru-RU"/>
      </w:rPr>
    </w:lvl>
    <w:lvl w:ilvl="7" w:tplc="E62A963E">
      <w:numFmt w:val="bullet"/>
      <w:lvlText w:val="•"/>
      <w:lvlJc w:val="left"/>
      <w:pPr>
        <w:ind w:left="7376" w:hanging="164"/>
      </w:pPr>
      <w:rPr>
        <w:rFonts w:hint="default"/>
        <w:lang w:val="ru-RU" w:eastAsia="ru-RU" w:bidi="ru-RU"/>
      </w:rPr>
    </w:lvl>
    <w:lvl w:ilvl="8" w:tplc="37C4C1B2">
      <w:numFmt w:val="bullet"/>
      <w:lvlText w:val="•"/>
      <w:lvlJc w:val="left"/>
      <w:pPr>
        <w:ind w:left="8313" w:hanging="164"/>
      </w:pPr>
      <w:rPr>
        <w:rFonts w:hint="default"/>
        <w:lang w:val="ru-RU" w:eastAsia="ru-RU" w:bidi="ru-RU"/>
      </w:rPr>
    </w:lvl>
  </w:abstractNum>
  <w:abstractNum w:abstractNumId="2">
    <w:nsid w:val="12D106CF"/>
    <w:multiLevelType w:val="hybridMultilevel"/>
    <w:tmpl w:val="B8B485A2"/>
    <w:lvl w:ilvl="0" w:tplc="28A47A22">
      <w:numFmt w:val="bullet"/>
      <w:lvlText w:val=""/>
      <w:lvlJc w:val="left"/>
      <w:pPr>
        <w:ind w:left="825" w:hanging="284"/>
      </w:pPr>
      <w:rPr>
        <w:rFonts w:ascii="Symbol" w:eastAsia="Symbol" w:hAnsi="Symbol" w:cs="Symbol" w:hint="default"/>
        <w:w w:val="100"/>
        <w:sz w:val="28"/>
        <w:szCs w:val="28"/>
        <w:lang w:val="ru-RU" w:eastAsia="ru-RU" w:bidi="ru-RU"/>
      </w:rPr>
    </w:lvl>
    <w:lvl w:ilvl="1" w:tplc="07F487E2">
      <w:numFmt w:val="bullet"/>
      <w:lvlText w:val="•"/>
      <w:lvlJc w:val="left"/>
      <w:pPr>
        <w:ind w:left="1756" w:hanging="284"/>
      </w:pPr>
      <w:rPr>
        <w:rFonts w:hint="default"/>
        <w:lang w:val="ru-RU" w:eastAsia="ru-RU" w:bidi="ru-RU"/>
      </w:rPr>
    </w:lvl>
    <w:lvl w:ilvl="2" w:tplc="781C40BC">
      <w:numFmt w:val="bullet"/>
      <w:lvlText w:val="•"/>
      <w:lvlJc w:val="left"/>
      <w:pPr>
        <w:ind w:left="2693" w:hanging="284"/>
      </w:pPr>
      <w:rPr>
        <w:rFonts w:hint="default"/>
        <w:lang w:val="ru-RU" w:eastAsia="ru-RU" w:bidi="ru-RU"/>
      </w:rPr>
    </w:lvl>
    <w:lvl w:ilvl="3" w:tplc="E288067E">
      <w:numFmt w:val="bullet"/>
      <w:lvlText w:val="•"/>
      <w:lvlJc w:val="left"/>
      <w:pPr>
        <w:ind w:left="3629" w:hanging="284"/>
      </w:pPr>
      <w:rPr>
        <w:rFonts w:hint="default"/>
        <w:lang w:val="ru-RU" w:eastAsia="ru-RU" w:bidi="ru-RU"/>
      </w:rPr>
    </w:lvl>
    <w:lvl w:ilvl="4" w:tplc="597A06CE">
      <w:numFmt w:val="bullet"/>
      <w:lvlText w:val="•"/>
      <w:lvlJc w:val="left"/>
      <w:pPr>
        <w:ind w:left="4566" w:hanging="284"/>
      </w:pPr>
      <w:rPr>
        <w:rFonts w:hint="default"/>
        <w:lang w:val="ru-RU" w:eastAsia="ru-RU" w:bidi="ru-RU"/>
      </w:rPr>
    </w:lvl>
    <w:lvl w:ilvl="5" w:tplc="8AA42C64">
      <w:numFmt w:val="bullet"/>
      <w:lvlText w:val="•"/>
      <w:lvlJc w:val="left"/>
      <w:pPr>
        <w:ind w:left="5503" w:hanging="284"/>
      </w:pPr>
      <w:rPr>
        <w:rFonts w:hint="default"/>
        <w:lang w:val="ru-RU" w:eastAsia="ru-RU" w:bidi="ru-RU"/>
      </w:rPr>
    </w:lvl>
    <w:lvl w:ilvl="6" w:tplc="490E282A">
      <w:numFmt w:val="bullet"/>
      <w:lvlText w:val="•"/>
      <w:lvlJc w:val="left"/>
      <w:pPr>
        <w:ind w:left="6439" w:hanging="284"/>
      </w:pPr>
      <w:rPr>
        <w:rFonts w:hint="default"/>
        <w:lang w:val="ru-RU" w:eastAsia="ru-RU" w:bidi="ru-RU"/>
      </w:rPr>
    </w:lvl>
    <w:lvl w:ilvl="7" w:tplc="3BBC1E92">
      <w:numFmt w:val="bullet"/>
      <w:lvlText w:val="•"/>
      <w:lvlJc w:val="left"/>
      <w:pPr>
        <w:ind w:left="7376" w:hanging="284"/>
      </w:pPr>
      <w:rPr>
        <w:rFonts w:hint="default"/>
        <w:lang w:val="ru-RU" w:eastAsia="ru-RU" w:bidi="ru-RU"/>
      </w:rPr>
    </w:lvl>
    <w:lvl w:ilvl="8" w:tplc="261C4E04">
      <w:numFmt w:val="bullet"/>
      <w:lvlText w:val="•"/>
      <w:lvlJc w:val="left"/>
      <w:pPr>
        <w:ind w:left="8313" w:hanging="284"/>
      </w:pPr>
      <w:rPr>
        <w:rFonts w:hint="default"/>
        <w:lang w:val="ru-RU" w:eastAsia="ru-RU" w:bidi="ru-RU"/>
      </w:rPr>
    </w:lvl>
  </w:abstractNum>
  <w:abstractNum w:abstractNumId="3">
    <w:nsid w:val="182E5757"/>
    <w:multiLevelType w:val="hybridMultilevel"/>
    <w:tmpl w:val="D61C836A"/>
    <w:lvl w:ilvl="0" w:tplc="EFA2A4DA">
      <w:start w:val="1"/>
      <w:numFmt w:val="decimal"/>
      <w:lvlText w:val="%1)"/>
      <w:lvlJc w:val="left"/>
      <w:pPr>
        <w:ind w:left="825" w:hanging="305"/>
        <w:jc w:val="right"/>
      </w:pPr>
      <w:rPr>
        <w:rFonts w:ascii="Times New Roman" w:eastAsia="Times New Roman" w:hAnsi="Times New Roman" w:cs="Times New Roman" w:hint="default"/>
        <w:w w:val="100"/>
        <w:sz w:val="28"/>
        <w:szCs w:val="28"/>
        <w:lang w:val="ru-RU" w:eastAsia="ru-RU" w:bidi="ru-RU"/>
      </w:rPr>
    </w:lvl>
    <w:lvl w:ilvl="1" w:tplc="BBFAE926">
      <w:numFmt w:val="bullet"/>
      <w:lvlText w:val="•"/>
      <w:lvlJc w:val="left"/>
      <w:pPr>
        <w:ind w:left="1756" w:hanging="305"/>
      </w:pPr>
      <w:rPr>
        <w:rFonts w:hint="default"/>
        <w:lang w:val="ru-RU" w:eastAsia="ru-RU" w:bidi="ru-RU"/>
      </w:rPr>
    </w:lvl>
    <w:lvl w:ilvl="2" w:tplc="F052FF7E">
      <w:numFmt w:val="bullet"/>
      <w:lvlText w:val="•"/>
      <w:lvlJc w:val="left"/>
      <w:pPr>
        <w:ind w:left="2693" w:hanging="305"/>
      </w:pPr>
      <w:rPr>
        <w:rFonts w:hint="default"/>
        <w:lang w:val="ru-RU" w:eastAsia="ru-RU" w:bidi="ru-RU"/>
      </w:rPr>
    </w:lvl>
    <w:lvl w:ilvl="3" w:tplc="439410EA">
      <w:numFmt w:val="bullet"/>
      <w:lvlText w:val="•"/>
      <w:lvlJc w:val="left"/>
      <w:pPr>
        <w:ind w:left="3629" w:hanging="305"/>
      </w:pPr>
      <w:rPr>
        <w:rFonts w:hint="default"/>
        <w:lang w:val="ru-RU" w:eastAsia="ru-RU" w:bidi="ru-RU"/>
      </w:rPr>
    </w:lvl>
    <w:lvl w:ilvl="4" w:tplc="3A82E628">
      <w:numFmt w:val="bullet"/>
      <w:lvlText w:val="•"/>
      <w:lvlJc w:val="left"/>
      <w:pPr>
        <w:ind w:left="4566" w:hanging="305"/>
      </w:pPr>
      <w:rPr>
        <w:rFonts w:hint="default"/>
        <w:lang w:val="ru-RU" w:eastAsia="ru-RU" w:bidi="ru-RU"/>
      </w:rPr>
    </w:lvl>
    <w:lvl w:ilvl="5" w:tplc="468CD174">
      <w:numFmt w:val="bullet"/>
      <w:lvlText w:val="•"/>
      <w:lvlJc w:val="left"/>
      <w:pPr>
        <w:ind w:left="5503" w:hanging="305"/>
      </w:pPr>
      <w:rPr>
        <w:rFonts w:hint="default"/>
        <w:lang w:val="ru-RU" w:eastAsia="ru-RU" w:bidi="ru-RU"/>
      </w:rPr>
    </w:lvl>
    <w:lvl w:ilvl="6" w:tplc="DF1E29CA">
      <w:numFmt w:val="bullet"/>
      <w:lvlText w:val="•"/>
      <w:lvlJc w:val="left"/>
      <w:pPr>
        <w:ind w:left="6439" w:hanging="305"/>
      </w:pPr>
      <w:rPr>
        <w:rFonts w:hint="default"/>
        <w:lang w:val="ru-RU" w:eastAsia="ru-RU" w:bidi="ru-RU"/>
      </w:rPr>
    </w:lvl>
    <w:lvl w:ilvl="7" w:tplc="A000946E">
      <w:numFmt w:val="bullet"/>
      <w:lvlText w:val="•"/>
      <w:lvlJc w:val="left"/>
      <w:pPr>
        <w:ind w:left="7376" w:hanging="305"/>
      </w:pPr>
      <w:rPr>
        <w:rFonts w:hint="default"/>
        <w:lang w:val="ru-RU" w:eastAsia="ru-RU" w:bidi="ru-RU"/>
      </w:rPr>
    </w:lvl>
    <w:lvl w:ilvl="8" w:tplc="CBE24B62">
      <w:numFmt w:val="bullet"/>
      <w:lvlText w:val="•"/>
      <w:lvlJc w:val="left"/>
      <w:pPr>
        <w:ind w:left="8313" w:hanging="305"/>
      </w:pPr>
      <w:rPr>
        <w:rFonts w:hint="default"/>
        <w:lang w:val="ru-RU" w:eastAsia="ru-RU" w:bidi="ru-RU"/>
      </w:rPr>
    </w:lvl>
  </w:abstractNum>
  <w:abstractNum w:abstractNumId="4">
    <w:nsid w:val="29002BFD"/>
    <w:multiLevelType w:val="hybridMultilevel"/>
    <w:tmpl w:val="99302F82"/>
    <w:lvl w:ilvl="0" w:tplc="F72E5842">
      <w:start w:val="1"/>
      <w:numFmt w:val="decimal"/>
      <w:lvlText w:val="%1)"/>
      <w:lvlJc w:val="left"/>
      <w:pPr>
        <w:ind w:left="825" w:hanging="435"/>
        <w:jc w:val="left"/>
      </w:pPr>
      <w:rPr>
        <w:rFonts w:ascii="Times New Roman" w:eastAsia="Times New Roman" w:hAnsi="Times New Roman" w:cs="Times New Roman" w:hint="default"/>
        <w:w w:val="100"/>
        <w:sz w:val="28"/>
        <w:szCs w:val="28"/>
        <w:lang w:val="ru-RU" w:eastAsia="ru-RU" w:bidi="ru-RU"/>
      </w:rPr>
    </w:lvl>
    <w:lvl w:ilvl="1" w:tplc="5908E05C">
      <w:numFmt w:val="bullet"/>
      <w:lvlText w:val="•"/>
      <w:lvlJc w:val="left"/>
      <w:pPr>
        <w:ind w:left="1756" w:hanging="435"/>
      </w:pPr>
      <w:rPr>
        <w:rFonts w:hint="default"/>
        <w:lang w:val="ru-RU" w:eastAsia="ru-RU" w:bidi="ru-RU"/>
      </w:rPr>
    </w:lvl>
    <w:lvl w:ilvl="2" w:tplc="ED7C4B2C">
      <w:numFmt w:val="bullet"/>
      <w:lvlText w:val="•"/>
      <w:lvlJc w:val="left"/>
      <w:pPr>
        <w:ind w:left="2693" w:hanging="435"/>
      </w:pPr>
      <w:rPr>
        <w:rFonts w:hint="default"/>
        <w:lang w:val="ru-RU" w:eastAsia="ru-RU" w:bidi="ru-RU"/>
      </w:rPr>
    </w:lvl>
    <w:lvl w:ilvl="3" w:tplc="3244D034">
      <w:numFmt w:val="bullet"/>
      <w:lvlText w:val="•"/>
      <w:lvlJc w:val="left"/>
      <w:pPr>
        <w:ind w:left="3629" w:hanging="435"/>
      </w:pPr>
      <w:rPr>
        <w:rFonts w:hint="default"/>
        <w:lang w:val="ru-RU" w:eastAsia="ru-RU" w:bidi="ru-RU"/>
      </w:rPr>
    </w:lvl>
    <w:lvl w:ilvl="4" w:tplc="FE4C58B0">
      <w:numFmt w:val="bullet"/>
      <w:lvlText w:val="•"/>
      <w:lvlJc w:val="left"/>
      <w:pPr>
        <w:ind w:left="4566" w:hanging="435"/>
      </w:pPr>
      <w:rPr>
        <w:rFonts w:hint="default"/>
        <w:lang w:val="ru-RU" w:eastAsia="ru-RU" w:bidi="ru-RU"/>
      </w:rPr>
    </w:lvl>
    <w:lvl w:ilvl="5" w:tplc="B3B251A0">
      <w:numFmt w:val="bullet"/>
      <w:lvlText w:val="•"/>
      <w:lvlJc w:val="left"/>
      <w:pPr>
        <w:ind w:left="5503" w:hanging="435"/>
      </w:pPr>
      <w:rPr>
        <w:rFonts w:hint="default"/>
        <w:lang w:val="ru-RU" w:eastAsia="ru-RU" w:bidi="ru-RU"/>
      </w:rPr>
    </w:lvl>
    <w:lvl w:ilvl="6" w:tplc="C1F8F286">
      <w:numFmt w:val="bullet"/>
      <w:lvlText w:val="•"/>
      <w:lvlJc w:val="left"/>
      <w:pPr>
        <w:ind w:left="6439" w:hanging="435"/>
      </w:pPr>
      <w:rPr>
        <w:rFonts w:hint="default"/>
        <w:lang w:val="ru-RU" w:eastAsia="ru-RU" w:bidi="ru-RU"/>
      </w:rPr>
    </w:lvl>
    <w:lvl w:ilvl="7" w:tplc="C40A4AF8">
      <w:numFmt w:val="bullet"/>
      <w:lvlText w:val="•"/>
      <w:lvlJc w:val="left"/>
      <w:pPr>
        <w:ind w:left="7376" w:hanging="435"/>
      </w:pPr>
      <w:rPr>
        <w:rFonts w:hint="default"/>
        <w:lang w:val="ru-RU" w:eastAsia="ru-RU" w:bidi="ru-RU"/>
      </w:rPr>
    </w:lvl>
    <w:lvl w:ilvl="8" w:tplc="836075B2">
      <w:numFmt w:val="bullet"/>
      <w:lvlText w:val="•"/>
      <w:lvlJc w:val="left"/>
      <w:pPr>
        <w:ind w:left="8313" w:hanging="435"/>
      </w:pPr>
      <w:rPr>
        <w:rFonts w:hint="default"/>
        <w:lang w:val="ru-RU" w:eastAsia="ru-RU" w:bidi="ru-RU"/>
      </w:rPr>
    </w:lvl>
  </w:abstractNum>
  <w:abstractNum w:abstractNumId="5">
    <w:nsid w:val="293059F2"/>
    <w:multiLevelType w:val="hybridMultilevel"/>
    <w:tmpl w:val="BECE6992"/>
    <w:lvl w:ilvl="0" w:tplc="81425076">
      <w:start w:val="1"/>
      <w:numFmt w:val="decimal"/>
      <w:lvlText w:val="%1."/>
      <w:lvlJc w:val="left"/>
      <w:pPr>
        <w:ind w:left="837" w:hanging="348"/>
        <w:jc w:val="left"/>
      </w:pPr>
      <w:rPr>
        <w:rFonts w:ascii="Times New Roman" w:eastAsia="Times New Roman" w:hAnsi="Times New Roman" w:cs="Times New Roman" w:hint="default"/>
        <w:spacing w:val="0"/>
        <w:w w:val="100"/>
        <w:sz w:val="28"/>
        <w:szCs w:val="28"/>
        <w:lang w:val="ru-RU" w:eastAsia="ru-RU" w:bidi="ru-RU"/>
      </w:rPr>
    </w:lvl>
    <w:lvl w:ilvl="1" w:tplc="22BCE084">
      <w:start w:val="1"/>
      <w:numFmt w:val="decimal"/>
      <w:lvlText w:val="%2."/>
      <w:lvlJc w:val="left"/>
      <w:pPr>
        <w:ind w:left="825" w:hanging="377"/>
        <w:jc w:val="left"/>
      </w:pPr>
      <w:rPr>
        <w:rFonts w:ascii="Times New Roman" w:eastAsia="Times New Roman" w:hAnsi="Times New Roman" w:cs="Times New Roman" w:hint="default"/>
        <w:b/>
        <w:bCs/>
        <w:spacing w:val="0"/>
        <w:w w:val="100"/>
        <w:sz w:val="28"/>
        <w:szCs w:val="28"/>
        <w:lang w:val="ru-RU" w:eastAsia="ru-RU" w:bidi="ru-RU"/>
      </w:rPr>
    </w:lvl>
    <w:lvl w:ilvl="2" w:tplc="D48EEEAC">
      <w:numFmt w:val="bullet"/>
      <w:lvlText w:val="•"/>
      <w:lvlJc w:val="left"/>
      <w:pPr>
        <w:ind w:left="1878" w:hanging="377"/>
      </w:pPr>
      <w:rPr>
        <w:rFonts w:hint="default"/>
        <w:lang w:val="ru-RU" w:eastAsia="ru-RU" w:bidi="ru-RU"/>
      </w:rPr>
    </w:lvl>
    <w:lvl w:ilvl="3" w:tplc="F0547B28">
      <w:numFmt w:val="bullet"/>
      <w:lvlText w:val="•"/>
      <w:lvlJc w:val="left"/>
      <w:pPr>
        <w:ind w:left="2916" w:hanging="377"/>
      </w:pPr>
      <w:rPr>
        <w:rFonts w:hint="default"/>
        <w:lang w:val="ru-RU" w:eastAsia="ru-RU" w:bidi="ru-RU"/>
      </w:rPr>
    </w:lvl>
    <w:lvl w:ilvl="4" w:tplc="30220708">
      <w:numFmt w:val="bullet"/>
      <w:lvlText w:val="•"/>
      <w:lvlJc w:val="left"/>
      <w:pPr>
        <w:ind w:left="3955" w:hanging="377"/>
      </w:pPr>
      <w:rPr>
        <w:rFonts w:hint="default"/>
        <w:lang w:val="ru-RU" w:eastAsia="ru-RU" w:bidi="ru-RU"/>
      </w:rPr>
    </w:lvl>
    <w:lvl w:ilvl="5" w:tplc="1CFAF172">
      <w:numFmt w:val="bullet"/>
      <w:lvlText w:val="•"/>
      <w:lvlJc w:val="left"/>
      <w:pPr>
        <w:ind w:left="4993" w:hanging="377"/>
      </w:pPr>
      <w:rPr>
        <w:rFonts w:hint="default"/>
        <w:lang w:val="ru-RU" w:eastAsia="ru-RU" w:bidi="ru-RU"/>
      </w:rPr>
    </w:lvl>
    <w:lvl w:ilvl="6" w:tplc="33F0DD18">
      <w:numFmt w:val="bullet"/>
      <w:lvlText w:val="•"/>
      <w:lvlJc w:val="left"/>
      <w:pPr>
        <w:ind w:left="6032" w:hanging="377"/>
      </w:pPr>
      <w:rPr>
        <w:rFonts w:hint="default"/>
        <w:lang w:val="ru-RU" w:eastAsia="ru-RU" w:bidi="ru-RU"/>
      </w:rPr>
    </w:lvl>
    <w:lvl w:ilvl="7" w:tplc="6C0CA59A">
      <w:numFmt w:val="bullet"/>
      <w:lvlText w:val="•"/>
      <w:lvlJc w:val="left"/>
      <w:pPr>
        <w:ind w:left="7070" w:hanging="377"/>
      </w:pPr>
      <w:rPr>
        <w:rFonts w:hint="default"/>
        <w:lang w:val="ru-RU" w:eastAsia="ru-RU" w:bidi="ru-RU"/>
      </w:rPr>
    </w:lvl>
    <w:lvl w:ilvl="8" w:tplc="AB405F50">
      <w:numFmt w:val="bullet"/>
      <w:lvlText w:val="•"/>
      <w:lvlJc w:val="left"/>
      <w:pPr>
        <w:ind w:left="8109" w:hanging="377"/>
      </w:pPr>
      <w:rPr>
        <w:rFonts w:hint="default"/>
        <w:lang w:val="ru-RU" w:eastAsia="ru-RU" w:bidi="ru-RU"/>
      </w:rPr>
    </w:lvl>
  </w:abstractNum>
  <w:abstractNum w:abstractNumId="6">
    <w:nsid w:val="2DF676F2"/>
    <w:multiLevelType w:val="hybridMultilevel"/>
    <w:tmpl w:val="DCCC3A98"/>
    <w:lvl w:ilvl="0" w:tplc="4872BEE4">
      <w:start w:val="1"/>
      <w:numFmt w:val="decimal"/>
      <w:lvlText w:val="%1."/>
      <w:lvlJc w:val="left"/>
      <w:pPr>
        <w:ind w:left="1816" w:hanging="281"/>
        <w:jc w:val="left"/>
      </w:pPr>
      <w:rPr>
        <w:rFonts w:ascii="Times New Roman" w:eastAsia="Times New Roman" w:hAnsi="Times New Roman" w:cs="Times New Roman" w:hint="default"/>
        <w:w w:val="100"/>
        <w:sz w:val="28"/>
        <w:szCs w:val="28"/>
        <w:lang w:val="ru-RU" w:eastAsia="ru-RU" w:bidi="ru-RU"/>
      </w:rPr>
    </w:lvl>
    <w:lvl w:ilvl="1" w:tplc="D55A7B70">
      <w:numFmt w:val="bullet"/>
      <w:lvlText w:val="•"/>
      <w:lvlJc w:val="left"/>
      <w:pPr>
        <w:ind w:left="2656" w:hanging="281"/>
      </w:pPr>
      <w:rPr>
        <w:rFonts w:hint="default"/>
        <w:lang w:val="ru-RU" w:eastAsia="ru-RU" w:bidi="ru-RU"/>
      </w:rPr>
    </w:lvl>
    <w:lvl w:ilvl="2" w:tplc="EC32E5A4">
      <w:numFmt w:val="bullet"/>
      <w:lvlText w:val="•"/>
      <w:lvlJc w:val="left"/>
      <w:pPr>
        <w:ind w:left="3493" w:hanging="281"/>
      </w:pPr>
      <w:rPr>
        <w:rFonts w:hint="default"/>
        <w:lang w:val="ru-RU" w:eastAsia="ru-RU" w:bidi="ru-RU"/>
      </w:rPr>
    </w:lvl>
    <w:lvl w:ilvl="3" w:tplc="586825CC">
      <w:numFmt w:val="bullet"/>
      <w:lvlText w:val="•"/>
      <w:lvlJc w:val="left"/>
      <w:pPr>
        <w:ind w:left="4329" w:hanging="281"/>
      </w:pPr>
      <w:rPr>
        <w:rFonts w:hint="default"/>
        <w:lang w:val="ru-RU" w:eastAsia="ru-RU" w:bidi="ru-RU"/>
      </w:rPr>
    </w:lvl>
    <w:lvl w:ilvl="4" w:tplc="6AAA8652">
      <w:numFmt w:val="bullet"/>
      <w:lvlText w:val="•"/>
      <w:lvlJc w:val="left"/>
      <w:pPr>
        <w:ind w:left="5166" w:hanging="281"/>
      </w:pPr>
      <w:rPr>
        <w:rFonts w:hint="default"/>
        <w:lang w:val="ru-RU" w:eastAsia="ru-RU" w:bidi="ru-RU"/>
      </w:rPr>
    </w:lvl>
    <w:lvl w:ilvl="5" w:tplc="90A8F89A">
      <w:numFmt w:val="bullet"/>
      <w:lvlText w:val="•"/>
      <w:lvlJc w:val="left"/>
      <w:pPr>
        <w:ind w:left="6003" w:hanging="281"/>
      </w:pPr>
      <w:rPr>
        <w:rFonts w:hint="default"/>
        <w:lang w:val="ru-RU" w:eastAsia="ru-RU" w:bidi="ru-RU"/>
      </w:rPr>
    </w:lvl>
    <w:lvl w:ilvl="6" w:tplc="F334D1DA">
      <w:numFmt w:val="bullet"/>
      <w:lvlText w:val="•"/>
      <w:lvlJc w:val="left"/>
      <w:pPr>
        <w:ind w:left="6839" w:hanging="281"/>
      </w:pPr>
      <w:rPr>
        <w:rFonts w:hint="default"/>
        <w:lang w:val="ru-RU" w:eastAsia="ru-RU" w:bidi="ru-RU"/>
      </w:rPr>
    </w:lvl>
    <w:lvl w:ilvl="7" w:tplc="261414A2">
      <w:numFmt w:val="bullet"/>
      <w:lvlText w:val="•"/>
      <w:lvlJc w:val="left"/>
      <w:pPr>
        <w:ind w:left="7676" w:hanging="281"/>
      </w:pPr>
      <w:rPr>
        <w:rFonts w:hint="default"/>
        <w:lang w:val="ru-RU" w:eastAsia="ru-RU" w:bidi="ru-RU"/>
      </w:rPr>
    </w:lvl>
    <w:lvl w:ilvl="8" w:tplc="0926397E">
      <w:numFmt w:val="bullet"/>
      <w:lvlText w:val="•"/>
      <w:lvlJc w:val="left"/>
      <w:pPr>
        <w:ind w:left="8513" w:hanging="281"/>
      </w:pPr>
      <w:rPr>
        <w:rFonts w:hint="default"/>
        <w:lang w:val="ru-RU" w:eastAsia="ru-RU" w:bidi="ru-RU"/>
      </w:rPr>
    </w:lvl>
  </w:abstractNum>
  <w:abstractNum w:abstractNumId="7">
    <w:nsid w:val="32FC26A8"/>
    <w:multiLevelType w:val="hybridMultilevel"/>
    <w:tmpl w:val="7C60D6CC"/>
    <w:lvl w:ilvl="0" w:tplc="E220684A">
      <w:start w:val="1"/>
      <w:numFmt w:val="decimal"/>
      <w:lvlText w:val="%1)"/>
      <w:lvlJc w:val="left"/>
      <w:pPr>
        <w:ind w:left="825" w:hanging="305"/>
        <w:jc w:val="left"/>
      </w:pPr>
      <w:rPr>
        <w:rFonts w:ascii="Times New Roman" w:eastAsia="Times New Roman" w:hAnsi="Times New Roman" w:cs="Times New Roman" w:hint="default"/>
        <w:w w:val="100"/>
        <w:sz w:val="28"/>
        <w:szCs w:val="28"/>
        <w:lang w:val="ru-RU" w:eastAsia="ru-RU" w:bidi="ru-RU"/>
      </w:rPr>
    </w:lvl>
    <w:lvl w:ilvl="1" w:tplc="52CE3C66">
      <w:numFmt w:val="bullet"/>
      <w:lvlText w:val="•"/>
      <w:lvlJc w:val="left"/>
      <w:pPr>
        <w:ind w:left="1756" w:hanging="305"/>
      </w:pPr>
      <w:rPr>
        <w:rFonts w:hint="default"/>
        <w:lang w:val="ru-RU" w:eastAsia="ru-RU" w:bidi="ru-RU"/>
      </w:rPr>
    </w:lvl>
    <w:lvl w:ilvl="2" w:tplc="94C24620">
      <w:numFmt w:val="bullet"/>
      <w:lvlText w:val="•"/>
      <w:lvlJc w:val="left"/>
      <w:pPr>
        <w:ind w:left="2693" w:hanging="305"/>
      </w:pPr>
      <w:rPr>
        <w:rFonts w:hint="default"/>
        <w:lang w:val="ru-RU" w:eastAsia="ru-RU" w:bidi="ru-RU"/>
      </w:rPr>
    </w:lvl>
    <w:lvl w:ilvl="3" w:tplc="A6AEFC94">
      <w:numFmt w:val="bullet"/>
      <w:lvlText w:val="•"/>
      <w:lvlJc w:val="left"/>
      <w:pPr>
        <w:ind w:left="3629" w:hanging="305"/>
      </w:pPr>
      <w:rPr>
        <w:rFonts w:hint="default"/>
        <w:lang w:val="ru-RU" w:eastAsia="ru-RU" w:bidi="ru-RU"/>
      </w:rPr>
    </w:lvl>
    <w:lvl w:ilvl="4" w:tplc="5DDA0378">
      <w:numFmt w:val="bullet"/>
      <w:lvlText w:val="•"/>
      <w:lvlJc w:val="left"/>
      <w:pPr>
        <w:ind w:left="4566" w:hanging="305"/>
      </w:pPr>
      <w:rPr>
        <w:rFonts w:hint="default"/>
        <w:lang w:val="ru-RU" w:eastAsia="ru-RU" w:bidi="ru-RU"/>
      </w:rPr>
    </w:lvl>
    <w:lvl w:ilvl="5" w:tplc="72827472">
      <w:numFmt w:val="bullet"/>
      <w:lvlText w:val="•"/>
      <w:lvlJc w:val="left"/>
      <w:pPr>
        <w:ind w:left="5503" w:hanging="305"/>
      </w:pPr>
      <w:rPr>
        <w:rFonts w:hint="default"/>
        <w:lang w:val="ru-RU" w:eastAsia="ru-RU" w:bidi="ru-RU"/>
      </w:rPr>
    </w:lvl>
    <w:lvl w:ilvl="6" w:tplc="A5B0C4D4">
      <w:numFmt w:val="bullet"/>
      <w:lvlText w:val="•"/>
      <w:lvlJc w:val="left"/>
      <w:pPr>
        <w:ind w:left="6439" w:hanging="305"/>
      </w:pPr>
      <w:rPr>
        <w:rFonts w:hint="default"/>
        <w:lang w:val="ru-RU" w:eastAsia="ru-RU" w:bidi="ru-RU"/>
      </w:rPr>
    </w:lvl>
    <w:lvl w:ilvl="7" w:tplc="88F82D6E">
      <w:numFmt w:val="bullet"/>
      <w:lvlText w:val="•"/>
      <w:lvlJc w:val="left"/>
      <w:pPr>
        <w:ind w:left="7376" w:hanging="305"/>
      </w:pPr>
      <w:rPr>
        <w:rFonts w:hint="default"/>
        <w:lang w:val="ru-RU" w:eastAsia="ru-RU" w:bidi="ru-RU"/>
      </w:rPr>
    </w:lvl>
    <w:lvl w:ilvl="8" w:tplc="2AC6637C">
      <w:numFmt w:val="bullet"/>
      <w:lvlText w:val="•"/>
      <w:lvlJc w:val="left"/>
      <w:pPr>
        <w:ind w:left="8313" w:hanging="305"/>
      </w:pPr>
      <w:rPr>
        <w:rFonts w:hint="default"/>
        <w:lang w:val="ru-RU" w:eastAsia="ru-RU" w:bidi="ru-RU"/>
      </w:rPr>
    </w:lvl>
  </w:abstractNum>
  <w:abstractNum w:abstractNumId="8">
    <w:nsid w:val="5F8C4045"/>
    <w:multiLevelType w:val="hybridMultilevel"/>
    <w:tmpl w:val="A40A9A2E"/>
    <w:lvl w:ilvl="0" w:tplc="6ABE64FC">
      <w:start w:val="7"/>
      <w:numFmt w:val="decimal"/>
      <w:lvlText w:val="%1."/>
      <w:lvlJc w:val="left"/>
      <w:pPr>
        <w:ind w:left="825" w:hanging="346"/>
        <w:jc w:val="left"/>
      </w:pPr>
      <w:rPr>
        <w:rFonts w:ascii="Times New Roman" w:eastAsia="Times New Roman" w:hAnsi="Times New Roman" w:cs="Times New Roman" w:hint="default"/>
        <w:b/>
        <w:bCs/>
        <w:w w:val="100"/>
        <w:sz w:val="28"/>
        <w:szCs w:val="28"/>
        <w:lang w:val="ru-RU" w:eastAsia="ru-RU" w:bidi="ru-RU"/>
      </w:rPr>
    </w:lvl>
    <w:lvl w:ilvl="1" w:tplc="A8229D10">
      <w:numFmt w:val="bullet"/>
      <w:lvlText w:val="•"/>
      <w:lvlJc w:val="left"/>
      <w:pPr>
        <w:ind w:left="1756" w:hanging="346"/>
      </w:pPr>
      <w:rPr>
        <w:rFonts w:hint="default"/>
        <w:lang w:val="ru-RU" w:eastAsia="ru-RU" w:bidi="ru-RU"/>
      </w:rPr>
    </w:lvl>
    <w:lvl w:ilvl="2" w:tplc="D870CFA0">
      <w:numFmt w:val="bullet"/>
      <w:lvlText w:val="•"/>
      <w:lvlJc w:val="left"/>
      <w:pPr>
        <w:ind w:left="2693" w:hanging="346"/>
      </w:pPr>
      <w:rPr>
        <w:rFonts w:hint="default"/>
        <w:lang w:val="ru-RU" w:eastAsia="ru-RU" w:bidi="ru-RU"/>
      </w:rPr>
    </w:lvl>
    <w:lvl w:ilvl="3" w:tplc="DA26981C">
      <w:numFmt w:val="bullet"/>
      <w:lvlText w:val="•"/>
      <w:lvlJc w:val="left"/>
      <w:pPr>
        <w:ind w:left="3629" w:hanging="346"/>
      </w:pPr>
      <w:rPr>
        <w:rFonts w:hint="default"/>
        <w:lang w:val="ru-RU" w:eastAsia="ru-RU" w:bidi="ru-RU"/>
      </w:rPr>
    </w:lvl>
    <w:lvl w:ilvl="4" w:tplc="FA44846A">
      <w:numFmt w:val="bullet"/>
      <w:lvlText w:val="•"/>
      <w:lvlJc w:val="left"/>
      <w:pPr>
        <w:ind w:left="4566" w:hanging="346"/>
      </w:pPr>
      <w:rPr>
        <w:rFonts w:hint="default"/>
        <w:lang w:val="ru-RU" w:eastAsia="ru-RU" w:bidi="ru-RU"/>
      </w:rPr>
    </w:lvl>
    <w:lvl w:ilvl="5" w:tplc="66820E9C">
      <w:numFmt w:val="bullet"/>
      <w:lvlText w:val="•"/>
      <w:lvlJc w:val="left"/>
      <w:pPr>
        <w:ind w:left="5503" w:hanging="346"/>
      </w:pPr>
      <w:rPr>
        <w:rFonts w:hint="default"/>
        <w:lang w:val="ru-RU" w:eastAsia="ru-RU" w:bidi="ru-RU"/>
      </w:rPr>
    </w:lvl>
    <w:lvl w:ilvl="6" w:tplc="C3E229EA">
      <w:numFmt w:val="bullet"/>
      <w:lvlText w:val="•"/>
      <w:lvlJc w:val="left"/>
      <w:pPr>
        <w:ind w:left="6439" w:hanging="346"/>
      </w:pPr>
      <w:rPr>
        <w:rFonts w:hint="default"/>
        <w:lang w:val="ru-RU" w:eastAsia="ru-RU" w:bidi="ru-RU"/>
      </w:rPr>
    </w:lvl>
    <w:lvl w:ilvl="7" w:tplc="7598DFC4">
      <w:numFmt w:val="bullet"/>
      <w:lvlText w:val="•"/>
      <w:lvlJc w:val="left"/>
      <w:pPr>
        <w:ind w:left="7376" w:hanging="346"/>
      </w:pPr>
      <w:rPr>
        <w:rFonts w:hint="default"/>
        <w:lang w:val="ru-RU" w:eastAsia="ru-RU" w:bidi="ru-RU"/>
      </w:rPr>
    </w:lvl>
    <w:lvl w:ilvl="8" w:tplc="1B644A42">
      <w:numFmt w:val="bullet"/>
      <w:lvlText w:val="•"/>
      <w:lvlJc w:val="left"/>
      <w:pPr>
        <w:ind w:left="8313" w:hanging="346"/>
      </w:pPr>
      <w:rPr>
        <w:rFonts w:hint="default"/>
        <w:lang w:val="ru-RU" w:eastAsia="ru-RU" w:bidi="ru-RU"/>
      </w:rPr>
    </w:lvl>
  </w:abstractNum>
  <w:num w:numId="1">
    <w:abstractNumId w:val="3"/>
  </w:num>
  <w:num w:numId="2">
    <w:abstractNumId w:val="7"/>
  </w:num>
  <w:num w:numId="3">
    <w:abstractNumId w:val="0"/>
  </w:num>
  <w:num w:numId="4">
    <w:abstractNumId w:val="1"/>
  </w:num>
  <w:num w:numId="5">
    <w:abstractNumId w:val="4"/>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E0CD9"/>
    <w:rsid w:val="00B05C36"/>
    <w:rsid w:val="00DE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37" w:hanging="3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5"/>
      <w:jc w:val="both"/>
    </w:pPr>
    <w:rPr>
      <w:sz w:val="28"/>
      <w:szCs w:val="28"/>
    </w:rPr>
  </w:style>
  <w:style w:type="paragraph" w:styleId="a4">
    <w:name w:val="List Paragraph"/>
    <w:basedOn w:val="a"/>
    <w:uiPriority w:val="1"/>
    <w:qFormat/>
    <w:pPr>
      <w:ind w:left="825"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05C36"/>
    <w:rPr>
      <w:rFonts w:ascii="Tahoma" w:hAnsi="Tahoma" w:cs="Tahoma"/>
      <w:sz w:val="16"/>
      <w:szCs w:val="16"/>
    </w:rPr>
  </w:style>
  <w:style w:type="character" w:customStyle="1" w:styleId="a6">
    <w:name w:val="Текст выноски Знак"/>
    <w:basedOn w:val="a0"/>
    <w:link w:val="a5"/>
    <w:uiPriority w:val="99"/>
    <w:semiHidden/>
    <w:rsid w:val="00B05C36"/>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2641</Words>
  <Characters>15055</Characters>
  <Application>Microsoft Office Word</Application>
  <DocSecurity>0</DocSecurity>
  <Lines>125</Lines>
  <Paragraphs>35</Paragraphs>
  <ScaleCrop>false</ScaleCrop>
  <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gayu002</dc:creator>
  <cp:lastModifiedBy>Сергей</cp:lastModifiedBy>
  <cp:revision>3</cp:revision>
  <dcterms:created xsi:type="dcterms:W3CDTF">2017-11-25T17:18:00Z</dcterms:created>
  <dcterms:modified xsi:type="dcterms:W3CDTF">2017-11-25T17:22:00Z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Office Word 2007</vt:lpwstr>
  </property>
  <property fmtid="{D5CDD505-2E9C-101B-9397-08002B2CF9AE}" pid="4" name="LastSaved">
    <vt:filetime>2017-11-25T00:00:00Z</vt:filetime>
  </property>
</Properties>
</file>