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7C" w:rsidRPr="001C087C" w:rsidRDefault="001C087C" w:rsidP="001C087C">
      <w:r>
        <w:t>Гражданская война – война между гражданами одной страны. В России гражданская война происходила как вооруженная борьба между различными группами населения, имевшая в своей основе глубокие социальные, национальные и политические противоречия, которая первоначально имела региональный (локальный), а затем прио</w:t>
      </w:r>
      <w:r>
        <w:t>брела общенациональный масштаб.</w:t>
      </w:r>
    </w:p>
    <w:p w:rsidR="001C087C" w:rsidRPr="001C087C" w:rsidRDefault="001C087C" w:rsidP="001C087C">
      <w:pPr>
        <w:rPr>
          <w:b/>
        </w:rPr>
      </w:pPr>
      <w:r>
        <w:rPr>
          <w:b/>
        </w:rPr>
        <w:t>К причинам войны относят:</w:t>
      </w:r>
    </w:p>
    <w:p w:rsidR="001C087C" w:rsidRPr="001C087C" w:rsidRDefault="001C087C" w:rsidP="001C087C">
      <w:r>
        <w:t>- изменение характера политической власти - свержение большевиками Временного правительства, что вызвало сопротивление не только правых</w:t>
      </w:r>
      <w:r>
        <w:t xml:space="preserve"> и монархистов, но и либералов;</w:t>
      </w:r>
    </w:p>
    <w:p w:rsidR="001C087C" w:rsidRPr="001C087C" w:rsidRDefault="001C087C" w:rsidP="001C087C">
      <w:r>
        <w:t>- отказ большевиков от идеи однородного социалистического правительства и принципов парламентаризма (разгон Учредительного собрания) привел к участию в борьбе с боль</w:t>
      </w:r>
      <w:r>
        <w:t>шевиками умеренных социалистов;</w:t>
      </w:r>
    </w:p>
    <w:p w:rsidR="001C087C" w:rsidRPr="001C087C" w:rsidRDefault="001C087C" w:rsidP="001C087C">
      <w:r>
        <w:t>- недемократические меры большевиков (диктатура, репрессии, деятельность чрезвычайных органов, преследования оппозиции), вызывавшие недовольство не только интеллиг</w:t>
      </w:r>
      <w:r>
        <w:t>енции и крестьян, но и рабочих;</w:t>
      </w:r>
    </w:p>
    <w:p w:rsidR="001C087C" w:rsidRPr="001C087C" w:rsidRDefault="001C087C" w:rsidP="001C087C">
      <w:r>
        <w:t>- заключение Брестского мира вызвало недовольство широких слоев населения и послужило причиной выступлений против большевиков их б</w:t>
      </w:r>
      <w:r>
        <w:t>ывших союзников - левых эсеров;</w:t>
      </w:r>
    </w:p>
    <w:p w:rsidR="001C087C" w:rsidRPr="001C087C" w:rsidRDefault="001C087C" w:rsidP="001C087C">
      <w:r>
        <w:t>- экономическая политика советской власти в деревне, которая привела к фактической отмене Декрета о земле, установлению продовольственной диктатуры, организации продотрядов и подтолкнула крестьянство к борьбе пр</w:t>
      </w:r>
      <w:r>
        <w:t>отив большевиков.</w:t>
      </w:r>
    </w:p>
    <w:p w:rsidR="001C087C" w:rsidRPr="001C087C" w:rsidRDefault="001C087C" w:rsidP="001C087C">
      <w:r>
        <w:t>В годы гражданской войны ведущей силой в борьбе с Советской властью стала мощная военно-политическая сила в лице Белого движения. Основными его лозунгами были борьба против большевиков за спасение России, а также требование созыва Учредительного собрания, защита прав собственности граждан, восстановление русской армии на началах подлинной военной дисциплины, лоз</w:t>
      </w:r>
      <w:r>
        <w:t>унги единой и неделимой России.</w:t>
      </w:r>
    </w:p>
    <w:p w:rsidR="001C087C" w:rsidRPr="001C087C" w:rsidRDefault="001C087C" w:rsidP="001C087C">
      <w:pPr>
        <w:rPr>
          <w:b/>
        </w:rPr>
      </w:pPr>
      <w:r w:rsidRPr="001C087C">
        <w:rPr>
          <w:b/>
        </w:rPr>
        <w:t>Гражданскую в</w:t>
      </w:r>
      <w:r>
        <w:rPr>
          <w:b/>
        </w:rPr>
        <w:t>ойну делят на несколько этапов.</w:t>
      </w:r>
    </w:p>
    <w:p w:rsidR="001C087C" w:rsidRPr="001C087C" w:rsidRDefault="001C087C" w:rsidP="001C087C">
      <w:r w:rsidRPr="001C087C">
        <w:rPr>
          <w:b/>
        </w:rPr>
        <w:t>Первый этап (май - ноябрь 1918 г.).</w:t>
      </w:r>
      <w:r>
        <w:t xml:space="preserve"> В конце мая началось вооруженное выступление 45-тысячного чехословацкого корпуса в Сибири. В августе англичане высадились в Закавказье, вытеснив оттуда немецкие войска, англо-французские десанты заняли Архангельск и Одессу. Одновременно во многих центральных губерниях России в вооруженную борьбу включились крестьяне, недовольные продоволь</w:t>
      </w:r>
      <w:r>
        <w:t>ственной политикой большевиков.</w:t>
      </w:r>
    </w:p>
    <w:p w:rsidR="001C087C" w:rsidRPr="001C087C" w:rsidRDefault="001C087C" w:rsidP="001C087C">
      <w:r w:rsidRPr="001C087C">
        <w:rPr>
          <w:b/>
        </w:rPr>
        <w:t>2 сентября 1918</w:t>
      </w:r>
      <w:r>
        <w:t xml:space="preserve"> г. ВЦИК принял решение о превращении Советской республики в военный лагерь. В сентябре создается Реввоенсовет Республики. Его председатель Л.Д. Троцкий принял меры по укреплению Красной Армии: введена строгая дисциплина, проведена принудительная мобилизация бывших офицеров царской армии, создан институт военных комиссаров, контролировавших</w:t>
      </w:r>
      <w:r>
        <w:t xml:space="preserve"> политическую линию командиров.</w:t>
      </w:r>
    </w:p>
    <w:p w:rsidR="001C087C" w:rsidRPr="001C087C" w:rsidRDefault="001C087C" w:rsidP="001C087C">
      <w:r w:rsidRPr="001C087C">
        <w:rPr>
          <w:b/>
        </w:rPr>
        <w:t>18 ноября 1918</w:t>
      </w:r>
      <w:r>
        <w:t xml:space="preserve"> г. в Омске адмирал А.В. Колчак произвел переворот и был провозглашен Верховным правителем. При нем создано Омское правительство, под властью которого оказались вся Сибирь, Урал, Оренбургская губ.</w:t>
      </w:r>
    </w:p>
    <w:p w:rsidR="001C087C" w:rsidRPr="001C087C" w:rsidRDefault="001C087C" w:rsidP="001C087C">
      <w:r w:rsidRPr="001C087C">
        <w:rPr>
          <w:b/>
        </w:rPr>
        <w:lastRenderedPageBreak/>
        <w:t>Второй этап</w:t>
      </w:r>
      <w:r>
        <w:t xml:space="preserve"> (ноябрь 1918 г. - весна 1919 г.). Ведущей силой в борьбе с красными стали военные режимы на востоке (адмирала А.В. Колчака), юге (генерала А.И. Деникина), северо-западе (генерала Н.Н. Юденича) и севере (генерала Е.К. Миллера). Окончание Первой мировой войны позволило высвободить боевые силы держав Антанты и направить их против России. В конце ноября 1918 г. французские и английские войска совершили высадку в черноморских порта</w:t>
      </w:r>
      <w:r>
        <w:t>х России.</w:t>
      </w:r>
    </w:p>
    <w:p w:rsidR="001C087C" w:rsidRPr="001C087C" w:rsidRDefault="001C087C" w:rsidP="001C087C">
      <w:r>
        <w:t>Осенью 1918 г. главным являлся Восточный фронт. Здесь развернулось контрнаступление Красной Армии, в ходе которого белые были вытеснены и</w:t>
      </w:r>
      <w:r>
        <w:t xml:space="preserve">з Среднего Поволжья и </w:t>
      </w:r>
      <w:proofErr w:type="spellStart"/>
      <w:r>
        <w:t>Прикамья</w:t>
      </w:r>
      <w:proofErr w:type="spellEnd"/>
      <w:r>
        <w:t>.</w:t>
      </w:r>
    </w:p>
    <w:p w:rsidR="001C087C" w:rsidRPr="001C087C" w:rsidRDefault="001C087C" w:rsidP="001C087C">
      <w:r w:rsidRPr="001C087C">
        <w:rPr>
          <w:b/>
        </w:rPr>
        <w:t>Третий этап</w:t>
      </w:r>
      <w:r>
        <w:t xml:space="preserve"> (весна 1919 г. - апрель 1920 г.). В марте 1919 г. с востока с целью соединения с </w:t>
      </w:r>
      <w:proofErr w:type="spellStart"/>
      <w:r>
        <w:t>деникинцами</w:t>
      </w:r>
      <w:proofErr w:type="spellEnd"/>
      <w:r>
        <w:t xml:space="preserve"> для совместного удара на Москву начал наступление А.В. Колчак, на северо-западе на Петроград наступал Н.Н. Юденич. К лету 1919 г. центр вооруженной борьбы переместился на Южный фронт, где армия генерала А.И. Деникина начала свое движение на Москву, подойдя к Туле. В конце октября 1919 г. белые были остановлены войсками Южного фронта и отброшены в Причерноморье. Армия генерала Юденича была оттеснена в Эстонию, остатки войск генерала Деникина, во главе которых встал П.Н. Врангель, укрепились в Крыму. В конце 1919 - начале 1920 г. в Сибири были оконч</w:t>
      </w:r>
      <w:r>
        <w:t>ательно разбиты войска Колчака.</w:t>
      </w:r>
    </w:p>
    <w:p w:rsidR="001C087C" w:rsidRPr="001C087C" w:rsidRDefault="001C087C" w:rsidP="001C087C">
      <w:r w:rsidRPr="001C087C">
        <w:rPr>
          <w:b/>
        </w:rPr>
        <w:t>Четвертый этап (май - ноябрь 1920 г.). В мае 1920 г.</w:t>
      </w:r>
      <w:r>
        <w:t xml:space="preserve"> Красная Армия вступила в войну с Польшей, однако была разгромлена недалеко от Варшавы. В марте 1921 г. был подписан Рижский мирный договор, по которому к Польше отошла значительная часть территории Украины и Белоруссии. Главным событием завершающего периода гражданской войны стал разгром генерала П.Н. Врангелем. Войска Южного фронта под командованием М.В. Фрунзе в ноябре 192</w:t>
      </w:r>
      <w:r>
        <w:t>0 г. полностью овладели Крымом.</w:t>
      </w:r>
    </w:p>
    <w:p w:rsidR="001C087C" w:rsidRPr="001C087C" w:rsidRDefault="001C087C" w:rsidP="001C087C">
      <w:pPr>
        <w:rPr>
          <w:lang w:val="en-US"/>
        </w:rPr>
      </w:pPr>
      <w:r>
        <w:t>Гражданская война закончилась к концу 1920 г., за исключением отдельных районов Закавказья, Средней Азии и Дальнего Востока. В ходе ожесточенной и кровавой борьбы бо</w:t>
      </w:r>
      <w:r>
        <w:t>льшевики сумели удержать власть</w:t>
      </w:r>
    </w:p>
    <w:p w:rsidR="001C087C" w:rsidRPr="001C087C" w:rsidRDefault="001C087C" w:rsidP="001C087C">
      <w:r>
        <w:t>Решающим стало изменение в настроениях и поведении крестьянства к концу войны. Возвращение помещиков, угроза потерять землю, жесткая диктатура белых генералов качнули настроения крестьянства в пользу Советской власти. Новому режиму на основе всеобщей воинской обязанности удалось создать армию численностью в 5 млн. чел. В частях Красной Армии удалось добиться укрепления дисциплины, в ней практиковались расстрелы дезертиров, наказания за невыполнение приказа и т.д. Важным фактором стало единство и организованность Советского правительства, мобилизующая роль РК</w:t>
      </w:r>
      <w:proofErr w:type="gramStart"/>
      <w:r>
        <w:t>П(</w:t>
      </w:r>
      <w:proofErr w:type="gramEnd"/>
      <w:r>
        <w:t xml:space="preserve">б), </w:t>
      </w:r>
      <w:proofErr w:type="spellStart"/>
      <w:r>
        <w:t>сверхцентрализованная</w:t>
      </w:r>
      <w:proofErr w:type="spellEnd"/>
      <w:r>
        <w:t xml:space="preserve"> экономическая политика гос</w:t>
      </w:r>
      <w:r>
        <w:t>ударства («военный коммунизм»).</w:t>
      </w:r>
    </w:p>
    <w:p w:rsidR="001C087C" w:rsidRPr="001C087C" w:rsidRDefault="001C087C" w:rsidP="001C087C">
      <w:r>
        <w:t>Причины поражения Белого движения были обусловлены его разнородностью, наличием внутренних антагонизмов. Отсутствие популярных политических лозунгов и неразумная аграрная политика значительно сузили социальную базу движения. Приверженность идеям единой и неделимой России оттолкнула от белых потенциальных союзнико</w:t>
      </w:r>
      <w:r>
        <w:t>в в лице национальных движений.</w:t>
      </w:r>
    </w:p>
    <w:p w:rsidR="00F87A7E" w:rsidRDefault="001C087C" w:rsidP="001C087C">
      <w:r>
        <w:t xml:space="preserve">Гражданская война нанесла громадный ущерб экономике и привела к большим человеческим жертвам. Опыт войны оказал решающее воздействие на формирование политической культуры большевистских лидеров. Военные соображения сыграли решающую роль в движении партии к централизму, бюрократической иерархии и командно-административным методам управления. </w:t>
      </w:r>
      <w:bookmarkStart w:id="0" w:name="_GoBack"/>
      <w:bookmarkEnd w:id="0"/>
    </w:p>
    <w:sectPr w:rsidR="00F8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7C"/>
    <w:rsid w:val="001C087C"/>
    <w:rsid w:val="0090467C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2017-10-31T20:15:00Z</dcterms:created>
  <dcterms:modified xsi:type="dcterms:W3CDTF">2017-10-31T20:19:00Z</dcterms:modified>
</cp:coreProperties>
</file>