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31" w:rsidRDefault="00691731" w:rsidP="00691731">
      <w:pPr>
        <w:rPr>
          <w:rFonts w:ascii="Times New Roman" w:hAnsi="Times New Roman"/>
        </w:rPr>
      </w:pPr>
      <w:bookmarkStart w:id="0" w:name="_Toc181183037"/>
      <w:bookmarkStart w:id="1" w:name="_Toc383201229"/>
      <w:r w:rsidRPr="00691731">
        <w:rPr>
          <w:rFonts w:ascii="Times New Roman" w:hAnsi="Times New Roman"/>
        </w:rPr>
        <w:t>Тема ВКР «</w:t>
      </w:r>
      <w:r w:rsidRPr="00691731">
        <w:rPr>
          <w:rFonts w:ascii="Times New Roman" w:hAnsi="Times New Roman"/>
          <w:shd w:val="clear" w:color="auto" w:fill="FFFFFF"/>
        </w:rPr>
        <w:t>Совершенствование сбыта товаров посредством интернет технологий</w:t>
      </w:r>
      <w:r w:rsidRPr="00691731">
        <w:rPr>
          <w:rFonts w:ascii="Times New Roman" w:hAnsi="Times New Roman"/>
        </w:rPr>
        <w:t>»</w:t>
      </w:r>
    </w:p>
    <w:p w:rsidR="00691731" w:rsidRPr="00447EAC" w:rsidRDefault="00691731" w:rsidP="00691731">
      <w:pPr>
        <w:rPr>
          <w:rFonts w:ascii="Times New Roman" w:hAnsi="Times New Roman"/>
        </w:rPr>
      </w:pPr>
    </w:p>
    <w:p w:rsidR="00691731" w:rsidRPr="00447EAC" w:rsidRDefault="00447EAC" w:rsidP="00691731">
      <w:pPr>
        <w:rPr>
          <w:rFonts w:ascii="Times New Roman" w:hAnsi="Times New Roman"/>
          <w:lang w:val="ru-RU"/>
        </w:rPr>
      </w:pPr>
      <w:r w:rsidRPr="00447EAC">
        <w:rPr>
          <w:rFonts w:ascii="Times New Roman" w:hAnsi="Times New Roman"/>
          <w:lang w:val="ru-RU"/>
        </w:rPr>
        <w:t xml:space="preserve">На данном этапе необходимо </w:t>
      </w:r>
      <w:r w:rsidRPr="002A2AA7">
        <w:rPr>
          <w:rFonts w:ascii="Times New Roman" w:hAnsi="Times New Roman"/>
          <w:b/>
          <w:lang w:val="ru-RU"/>
        </w:rPr>
        <w:t>подготовить в</w:t>
      </w:r>
      <w:r w:rsidR="00922E05" w:rsidRPr="002A2AA7">
        <w:rPr>
          <w:rFonts w:ascii="Times New Roman" w:hAnsi="Times New Roman"/>
          <w:b/>
          <w:lang w:val="ru-RU"/>
        </w:rPr>
        <w:t>ведение и п</w:t>
      </w:r>
      <w:r w:rsidRPr="002A2AA7">
        <w:rPr>
          <w:rFonts w:ascii="Times New Roman" w:hAnsi="Times New Roman"/>
          <w:b/>
          <w:lang w:val="ru-RU"/>
        </w:rPr>
        <w:t>ервую</w:t>
      </w:r>
      <w:r w:rsidR="00691731" w:rsidRPr="002A2AA7">
        <w:rPr>
          <w:rFonts w:ascii="Times New Roman" w:hAnsi="Times New Roman"/>
          <w:b/>
          <w:lang w:val="ru-RU"/>
        </w:rPr>
        <w:t xml:space="preserve"> </w:t>
      </w:r>
      <w:r w:rsidRPr="002A2AA7">
        <w:rPr>
          <w:rFonts w:ascii="Times New Roman" w:hAnsi="Times New Roman"/>
          <w:b/>
          <w:lang w:val="ru-RU"/>
        </w:rPr>
        <w:t>главу</w:t>
      </w:r>
      <w:r w:rsidR="00691731" w:rsidRPr="00447EAC">
        <w:rPr>
          <w:rFonts w:ascii="Times New Roman" w:hAnsi="Times New Roman"/>
          <w:lang w:val="ru-RU"/>
        </w:rPr>
        <w:t>.</w:t>
      </w:r>
      <w:bookmarkStart w:id="2" w:name="_GoBack"/>
      <w:bookmarkEnd w:id="2"/>
    </w:p>
    <w:p w:rsidR="00CC6392" w:rsidRDefault="00CC6392" w:rsidP="00CC6392">
      <w:pPr>
        <w:rPr>
          <w:rFonts w:ascii="Times New Roman" w:hAnsi="Times New Roman"/>
          <w:lang w:val="ru-RU"/>
        </w:rPr>
      </w:pPr>
      <w:r>
        <w:rPr>
          <w:rFonts w:ascii="Times New Roman" w:hAnsi="Times New Roman"/>
          <w:lang w:val="ru-RU"/>
        </w:rPr>
        <w:br/>
        <w:t>Примерная структура:</w:t>
      </w:r>
    </w:p>
    <w:p w:rsidR="00CC6392" w:rsidRPr="00CC6392" w:rsidRDefault="00CC6392" w:rsidP="00CC6392">
      <w:pPr>
        <w:ind w:left="708"/>
        <w:rPr>
          <w:rFonts w:ascii="Times New Roman" w:hAnsi="Times New Roman"/>
          <w:lang w:val="ru-RU"/>
        </w:rPr>
      </w:pPr>
      <w:r>
        <w:rPr>
          <w:rFonts w:ascii="Times New Roman" w:hAnsi="Times New Roman"/>
          <w:lang w:val="ru-RU"/>
        </w:rPr>
        <w:br/>
      </w:r>
      <w:r w:rsidRPr="00CC6392">
        <w:rPr>
          <w:rFonts w:ascii="Times New Roman" w:hAnsi="Times New Roman"/>
          <w:lang w:val="ru-RU"/>
        </w:rPr>
        <w:t>1. Цели и задачи управления сбытом в коммерческой организации.</w:t>
      </w:r>
    </w:p>
    <w:p w:rsidR="00CC6392" w:rsidRPr="00CC6392" w:rsidRDefault="00CC6392" w:rsidP="00CC6392">
      <w:pPr>
        <w:ind w:left="708"/>
        <w:rPr>
          <w:rFonts w:ascii="Times New Roman" w:hAnsi="Times New Roman"/>
          <w:lang w:val="ru-RU"/>
        </w:rPr>
      </w:pPr>
      <w:r w:rsidRPr="00CC6392">
        <w:rPr>
          <w:rFonts w:ascii="Times New Roman" w:hAnsi="Times New Roman"/>
          <w:lang w:val="ru-RU"/>
        </w:rPr>
        <w:t xml:space="preserve">1.1. Значение и роль сбыта в управлении организацией. </w:t>
      </w:r>
    </w:p>
    <w:p w:rsidR="00CC6392" w:rsidRPr="00CC6392" w:rsidRDefault="00CC6392" w:rsidP="00CC6392">
      <w:pPr>
        <w:ind w:left="708"/>
        <w:rPr>
          <w:rFonts w:ascii="Times New Roman" w:hAnsi="Times New Roman"/>
          <w:lang w:val="ru-RU"/>
        </w:rPr>
      </w:pPr>
      <w:r w:rsidRPr="00CC6392">
        <w:rPr>
          <w:rFonts w:ascii="Times New Roman" w:hAnsi="Times New Roman"/>
          <w:lang w:val="ru-RU"/>
        </w:rPr>
        <w:t xml:space="preserve">1.2. Управленческий механизм сбытовой деятельности организации. </w:t>
      </w:r>
    </w:p>
    <w:p w:rsidR="00CC6392" w:rsidRPr="00CC6392" w:rsidRDefault="00CC6392" w:rsidP="00CC6392">
      <w:pPr>
        <w:ind w:left="708"/>
        <w:rPr>
          <w:rFonts w:ascii="Times New Roman" w:hAnsi="Times New Roman"/>
          <w:lang w:val="ru-RU"/>
        </w:rPr>
      </w:pPr>
      <w:r w:rsidRPr="00CC6392">
        <w:rPr>
          <w:rFonts w:ascii="Times New Roman" w:hAnsi="Times New Roman"/>
          <w:lang w:val="ru-RU"/>
        </w:rPr>
        <w:t>1.3. Особенности организации сбыта в сети Интернет.</w:t>
      </w:r>
    </w:p>
    <w:p w:rsidR="00CC6392" w:rsidRPr="00CC6392" w:rsidRDefault="00CC6392" w:rsidP="00CC6392">
      <w:pPr>
        <w:rPr>
          <w:rFonts w:ascii="Times New Roman" w:hAnsi="Times New Roman"/>
          <w:lang w:val="ru-RU"/>
        </w:rPr>
      </w:pPr>
    </w:p>
    <w:p w:rsidR="00CC6392" w:rsidRPr="00CC6392" w:rsidRDefault="00CC6392" w:rsidP="00CC6392">
      <w:pPr>
        <w:rPr>
          <w:rFonts w:ascii="Times New Roman" w:hAnsi="Times New Roman"/>
          <w:lang w:val="ru-RU"/>
        </w:rPr>
      </w:pPr>
      <w:r w:rsidRPr="00CC6392">
        <w:rPr>
          <w:rFonts w:ascii="Times New Roman" w:hAnsi="Times New Roman"/>
          <w:lang w:val="ru-RU"/>
        </w:rPr>
        <w:t xml:space="preserve">В главах 1.1-1.3 прошу разместить не менее семи статистических таблиц на профильную для этих глав тему. Информацию в таблицах лучше брать за последние три-пять лет. </w:t>
      </w:r>
    </w:p>
    <w:p w:rsidR="00CC6392" w:rsidRPr="00CC6392" w:rsidRDefault="00CC6392" w:rsidP="00CC6392">
      <w:pPr>
        <w:rPr>
          <w:rFonts w:ascii="Times New Roman" w:hAnsi="Times New Roman"/>
          <w:lang w:val="ru-RU"/>
        </w:rPr>
      </w:pPr>
      <w:r w:rsidRPr="00CC6392">
        <w:rPr>
          <w:rFonts w:ascii="Times New Roman" w:hAnsi="Times New Roman"/>
          <w:lang w:val="ru-RU"/>
        </w:rPr>
        <w:t xml:space="preserve">Размер главы 1 - </w:t>
      </w:r>
      <w:r w:rsidR="007C375D">
        <w:rPr>
          <w:rFonts w:ascii="Times New Roman" w:hAnsi="Times New Roman"/>
          <w:lang w:val="ru-RU"/>
        </w:rPr>
        <w:t>20</w:t>
      </w:r>
      <w:r w:rsidRPr="00CC6392">
        <w:rPr>
          <w:rFonts w:ascii="Times New Roman" w:hAnsi="Times New Roman"/>
          <w:lang w:val="ru-RU"/>
        </w:rPr>
        <w:t xml:space="preserve">-30 страниц. </w:t>
      </w:r>
    </w:p>
    <w:p w:rsidR="008A58CF" w:rsidRDefault="00CC6392" w:rsidP="00CC6392">
      <w:pPr>
        <w:rPr>
          <w:rFonts w:ascii="Times New Roman" w:hAnsi="Times New Roman"/>
          <w:lang w:val="ru-RU"/>
        </w:rPr>
      </w:pPr>
      <w:r w:rsidRPr="00CC6392">
        <w:rPr>
          <w:rFonts w:ascii="Times New Roman" w:hAnsi="Times New Roman"/>
          <w:lang w:val="ru-RU"/>
        </w:rPr>
        <w:t>На каждой странице первой главы должно быть не менее двух ссылок на литературные источники.</w:t>
      </w:r>
      <w:r w:rsidR="00854975">
        <w:rPr>
          <w:rFonts w:ascii="Times New Roman" w:hAnsi="Times New Roman"/>
          <w:lang w:val="ru-RU"/>
        </w:rPr>
        <w:br/>
      </w:r>
      <w:r w:rsidR="00854975">
        <w:rPr>
          <w:rFonts w:ascii="Times New Roman" w:hAnsi="Times New Roman"/>
          <w:lang w:val="ru-RU"/>
        </w:rPr>
        <w:br/>
        <w:t xml:space="preserve">В ВКР мы будем рассматривать интернет магазин </w:t>
      </w:r>
      <w:hyperlink r:id="rId5" w:history="1">
        <w:r w:rsidR="00854975" w:rsidRPr="005E2BC5">
          <w:rPr>
            <w:rStyle w:val="aa"/>
            <w:rFonts w:ascii="Times New Roman" w:hAnsi="Times New Roman"/>
            <w:lang w:val="ru-RU"/>
          </w:rPr>
          <w:t>https://agroum.ru/</w:t>
        </w:r>
      </w:hyperlink>
      <w:r w:rsidR="006574F9">
        <w:rPr>
          <w:rFonts w:ascii="Times New Roman" w:hAnsi="Times New Roman"/>
          <w:lang w:val="ru-RU"/>
        </w:rPr>
        <w:t xml:space="preserve"> (ООО «</w:t>
      </w:r>
      <w:proofErr w:type="spellStart"/>
      <w:r w:rsidR="006574F9">
        <w:rPr>
          <w:rFonts w:ascii="Times New Roman" w:hAnsi="Times New Roman"/>
          <w:lang w:val="ru-RU"/>
        </w:rPr>
        <w:t>Агроум</w:t>
      </w:r>
      <w:proofErr w:type="spellEnd"/>
      <w:r w:rsidR="006574F9">
        <w:rPr>
          <w:rFonts w:ascii="Times New Roman" w:hAnsi="Times New Roman"/>
          <w:lang w:val="ru-RU"/>
        </w:rPr>
        <w:t>»)</w:t>
      </w:r>
      <w:r w:rsidR="00854975">
        <w:rPr>
          <w:rFonts w:ascii="Times New Roman" w:hAnsi="Times New Roman"/>
          <w:lang w:val="ru-RU"/>
        </w:rPr>
        <w:t>. Занимается продажей садовой техники оптом и в розницу.</w:t>
      </w:r>
    </w:p>
    <w:p w:rsidR="00922E05" w:rsidRDefault="00922E05" w:rsidP="00CC6392">
      <w:pPr>
        <w:rPr>
          <w:rFonts w:ascii="Times New Roman" w:hAnsi="Times New Roman"/>
          <w:lang w:val="ru-RU"/>
        </w:rPr>
      </w:pPr>
    </w:p>
    <w:p w:rsidR="00922E05" w:rsidRDefault="00922E05" w:rsidP="00CC6392">
      <w:pPr>
        <w:rPr>
          <w:rFonts w:ascii="Times New Roman" w:hAnsi="Times New Roman"/>
          <w:lang w:val="ru-RU"/>
        </w:rPr>
      </w:pPr>
    </w:p>
    <w:p w:rsidR="00CC6392" w:rsidRDefault="00CC6392" w:rsidP="00CC6392">
      <w:pPr>
        <w:rPr>
          <w:rFonts w:ascii="Times New Roman" w:hAnsi="Times New Roman"/>
          <w:lang w:val="ru-RU"/>
        </w:rPr>
      </w:pPr>
    </w:p>
    <w:p w:rsidR="00CC6392" w:rsidRDefault="00CC6392" w:rsidP="00CC6392">
      <w:pPr>
        <w:pBdr>
          <w:bottom w:val="single" w:sz="12" w:space="1" w:color="auto"/>
        </w:pBdr>
        <w:rPr>
          <w:rFonts w:ascii="Times New Roman" w:hAnsi="Times New Roman"/>
          <w:lang w:val="ru-RU"/>
        </w:rPr>
      </w:pPr>
    </w:p>
    <w:p w:rsidR="00771357" w:rsidRPr="003B60B1" w:rsidRDefault="00771357" w:rsidP="00771357">
      <w:pPr>
        <w:pStyle w:val="1"/>
        <w:ind w:firstLine="720"/>
        <w:rPr>
          <w:rFonts w:ascii="Times New Roman" w:hAnsi="Times New Roman" w:cs="Times New Roman"/>
          <w:sz w:val="28"/>
          <w:szCs w:val="28"/>
        </w:rPr>
      </w:pPr>
      <w:r w:rsidRPr="003B60B1">
        <w:rPr>
          <w:rFonts w:ascii="Times New Roman" w:hAnsi="Times New Roman" w:cs="Times New Roman"/>
          <w:sz w:val="28"/>
          <w:szCs w:val="28"/>
        </w:rPr>
        <w:t xml:space="preserve">4 РЕКОМЕНДУЕМАЯ СТРУКТУРА </w:t>
      </w:r>
      <w:bookmarkEnd w:id="0"/>
      <w:r>
        <w:rPr>
          <w:rFonts w:ascii="Times New Roman" w:hAnsi="Times New Roman" w:cs="Times New Roman"/>
          <w:sz w:val="28"/>
          <w:szCs w:val="28"/>
        </w:rPr>
        <w:t>ВЫПУСКНОЙ КВАЛИФИКАЦИОННОЙ РАБОТЫ</w:t>
      </w:r>
      <w:bookmarkEnd w:id="1"/>
    </w:p>
    <w:p w:rsidR="00771357" w:rsidRPr="003B60B1" w:rsidRDefault="00771357" w:rsidP="00771357">
      <w:pPr>
        <w:ind w:firstLine="709"/>
        <w:rPr>
          <w:rFonts w:ascii="Times New Roman" w:hAnsi="Times New Roman"/>
          <w:b/>
          <w:bCs/>
          <w:kern w:val="32"/>
          <w:sz w:val="28"/>
          <w:szCs w:val="28"/>
          <w:lang w:val="ru-RU"/>
        </w:rPr>
      </w:pPr>
    </w:p>
    <w:p w:rsidR="00771357" w:rsidRPr="003B60B1" w:rsidRDefault="00771357" w:rsidP="00771357">
      <w:pPr>
        <w:tabs>
          <w:tab w:val="left" w:pos="360"/>
        </w:tabs>
        <w:ind w:firstLine="709"/>
        <w:rPr>
          <w:rFonts w:ascii="Times New Roman" w:hAnsi="Times New Roman"/>
          <w:b/>
          <w:bCs/>
          <w:sz w:val="28"/>
          <w:szCs w:val="28"/>
          <w:lang w:val="ru-RU"/>
        </w:rPr>
      </w:pPr>
      <w:r>
        <w:rPr>
          <w:rFonts w:ascii="Times New Roman" w:hAnsi="Times New Roman"/>
          <w:b/>
          <w:bCs/>
          <w:sz w:val="28"/>
          <w:szCs w:val="28"/>
          <w:lang w:val="ru-RU"/>
        </w:rPr>
        <w:t>4.1</w:t>
      </w:r>
      <w:r w:rsidRPr="003B60B1">
        <w:rPr>
          <w:rFonts w:ascii="Times New Roman" w:hAnsi="Times New Roman"/>
          <w:b/>
          <w:bCs/>
          <w:sz w:val="28"/>
          <w:szCs w:val="28"/>
          <w:lang w:val="ru-RU"/>
        </w:rPr>
        <w:t xml:space="preserve"> Структура </w:t>
      </w:r>
      <w:r>
        <w:rPr>
          <w:rFonts w:ascii="Times New Roman" w:hAnsi="Times New Roman"/>
          <w:b/>
          <w:bCs/>
          <w:sz w:val="28"/>
          <w:szCs w:val="28"/>
          <w:lang w:val="ru-RU"/>
        </w:rPr>
        <w:t>ВКР</w:t>
      </w:r>
    </w:p>
    <w:p w:rsidR="00771357" w:rsidRPr="003B60B1" w:rsidRDefault="00771357" w:rsidP="00771357">
      <w:pPr>
        <w:tabs>
          <w:tab w:val="left" w:pos="360"/>
        </w:tabs>
        <w:ind w:firstLine="709"/>
        <w:jc w:val="center"/>
        <w:rPr>
          <w:rFonts w:ascii="Times New Roman" w:hAnsi="Times New Roman"/>
          <w:sz w:val="28"/>
          <w:szCs w:val="28"/>
          <w:lang w:val="ru-RU"/>
        </w:rPr>
      </w:pP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Необходимо придерживаться следующей структуры дипломной работы:</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Pr>
          <w:sz w:val="28"/>
          <w:szCs w:val="28"/>
        </w:rPr>
        <w:t>титульный лист</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sidRPr="003B60B1">
        <w:rPr>
          <w:sz w:val="28"/>
          <w:szCs w:val="28"/>
        </w:rPr>
        <w:t>задание на выполнение</w:t>
      </w:r>
      <w:r>
        <w:rPr>
          <w:sz w:val="28"/>
          <w:szCs w:val="28"/>
        </w:rPr>
        <w:t xml:space="preserve"> ВКР</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Pr>
          <w:sz w:val="28"/>
          <w:szCs w:val="28"/>
        </w:rPr>
        <w:t>содержание</w:t>
      </w:r>
      <w:r w:rsidRPr="003B60B1">
        <w:rPr>
          <w:sz w:val="28"/>
          <w:szCs w:val="28"/>
        </w:rPr>
        <w:t>;</w:t>
      </w:r>
    </w:p>
    <w:p w:rsidR="00771357" w:rsidRPr="003B60B1" w:rsidRDefault="00771357" w:rsidP="00771357">
      <w:pPr>
        <w:pStyle w:val="2"/>
        <w:numPr>
          <w:ilvl w:val="0"/>
          <w:numId w:val="3"/>
        </w:numPr>
        <w:tabs>
          <w:tab w:val="left" w:pos="360"/>
          <w:tab w:val="num" w:pos="851"/>
        </w:tabs>
        <w:spacing w:line="360" w:lineRule="auto"/>
        <w:ind w:left="851" w:hanging="284"/>
        <w:jc w:val="both"/>
        <w:rPr>
          <w:sz w:val="28"/>
          <w:szCs w:val="28"/>
        </w:rPr>
      </w:pPr>
      <w:r w:rsidRPr="003B60B1">
        <w:rPr>
          <w:sz w:val="28"/>
          <w:szCs w:val="28"/>
        </w:rPr>
        <w:t>введение;</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Pr>
          <w:sz w:val="28"/>
          <w:szCs w:val="28"/>
        </w:rPr>
        <w:t>3 главы</w:t>
      </w:r>
      <w:r w:rsidRPr="003B60B1">
        <w:rPr>
          <w:sz w:val="28"/>
          <w:szCs w:val="28"/>
        </w:rPr>
        <w:t>;</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заключение;</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список использованной литературы;</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приложения;</w:t>
      </w:r>
    </w:p>
    <w:p w:rsidR="00771357" w:rsidRPr="003B60B1" w:rsidRDefault="00771357" w:rsidP="00771357">
      <w:pPr>
        <w:pStyle w:val="2"/>
        <w:numPr>
          <w:ilvl w:val="0"/>
          <w:numId w:val="3"/>
        </w:numPr>
        <w:tabs>
          <w:tab w:val="num" w:pos="851"/>
        </w:tabs>
        <w:spacing w:line="360" w:lineRule="auto"/>
        <w:ind w:left="851" w:hanging="284"/>
        <w:jc w:val="both"/>
        <w:rPr>
          <w:sz w:val="28"/>
          <w:szCs w:val="28"/>
        </w:rPr>
      </w:pPr>
      <w:r w:rsidRPr="003B60B1">
        <w:rPr>
          <w:sz w:val="28"/>
          <w:szCs w:val="28"/>
        </w:rPr>
        <w:t>аннотация.</w:t>
      </w:r>
    </w:p>
    <w:p w:rsidR="00771357" w:rsidRPr="003B60B1" w:rsidRDefault="00771357" w:rsidP="00771357">
      <w:pPr>
        <w:pStyle w:val="2"/>
        <w:numPr>
          <w:ilvl w:val="0"/>
          <w:numId w:val="0"/>
        </w:numPr>
        <w:tabs>
          <w:tab w:val="left" w:pos="708"/>
        </w:tabs>
        <w:ind w:firstLine="709"/>
        <w:jc w:val="center"/>
        <w:rPr>
          <w:b/>
          <w:sz w:val="28"/>
          <w:szCs w:val="28"/>
        </w:rPr>
      </w:pPr>
    </w:p>
    <w:p w:rsidR="00771357" w:rsidRPr="003B60B1" w:rsidRDefault="00771357" w:rsidP="00771357">
      <w:pPr>
        <w:pStyle w:val="2"/>
        <w:numPr>
          <w:ilvl w:val="0"/>
          <w:numId w:val="0"/>
        </w:numPr>
        <w:tabs>
          <w:tab w:val="left" w:pos="708"/>
        </w:tabs>
        <w:spacing w:line="360" w:lineRule="auto"/>
        <w:ind w:firstLine="709"/>
        <w:rPr>
          <w:b/>
          <w:sz w:val="28"/>
          <w:szCs w:val="28"/>
        </w:rPr>
      </w:pPr>
      <w:r>
        <w:rPr>
          <w:b/>
          <w:sz w:val="28"/>
          <w:szCs w:val="28"/>
        </w:rPr>
        <w:t>4.2</w:t>
      </w:r>
      <w:r w:rsidRPr="003B60B1">
        <w:rPr>
          <w:b/>
          <w:sz w:val="28"/>
          <w:szCs w:val="28"/>
        </w:rPr>
        <w:t xml:space="preserve"> Методические указания к выполнению основных разделов </w:t>
      </w:r>
    </w:p>
    <w:p w:rsidR="00771357" w:rsidRPr="003B60B1" w:rsidRDefault="00771357" w:rsidP="00771357">
      <w:pPr>
        <w:pStyle w:val="2"/>
        <w:numPr>
          <w:ilvl w:val="0"/>
          <w:numId w:val="0"/>
        </w:numPr>
        <w:tabs>
          <w:tab w:val="left" w:pos="708"/>
        </w:tabs>
        <w:spacing w:line="360" w:lineRule="auto"/>
        <w:ind w:firstLine="709"/>
        <w:rPr>
          <w:b/>
          <w:sz w:val="28"/>
          <w:szCs w:val="28"/>
        </w:rPr>
      </w:pPr>
      <w:r>
        <w:rPr>
          <w:b/>
          <w:sz w:val="28"/>
          <w:szCs w:val="28"/>
        </w:rPr>
        <w:t>ВКР</w:t>
      </w:r>
    </w:p>
    <w:p w:rsidR="00771357" w:rsidRPr="003B60B1" w:rsidRDefault="00771357" w:rsidP="00771357">
      <w:pPr>
        <w:pStyle w:val="2"/>
        <w:numPr>
          <w:ilvl w:val="0"/>
          <w:numId w:val="0"/>
        </w:numPr>
        <w:tabs>
          <w:tab w:val="left" w:pos="708"/>
        </w:tabs>
        <w:ind w:firstLine="709"/>
        <w:jc w:val="center"/>
        <w:rPr>
          <w:b/>
          <w:sz w:val="28"/>
          <w:szCs w:val="28"/>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Введение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Во введении обосновывается актуальность выбранной темы выпускной квалификационной работы, её значение для предприятия. При обосновании актуальности темы следует делать ссылки на специальную литературу, отечественный и зарубежный опыт по изучаемой проблеме. Одновременно с этим четко формулируются цель и задачи </w:t>
      </w:r>
      <w:r>
        <w:rPr>
          <w:rFonts w:ascii="Times New Roman" w:hAnsi="Times New Roman"/>
          <w:sz w:val="28"/>
          <w:szCs w:val="28"/>
          <w:lang w:val="ru-RU"/>
        </w:rPr>
        <w:t xml:space="preserve">ВКР </w:t>
      </w:r>
      <w:proofErr w:type="gramStart"/>
      <w:r>
        <w:rPr>
          <w:rFonts w:ascii="Times New Roman" w:hAnsi="Times New Roman"/>
          <w:sz w:val="28"/>
          <w:szCs w:val="28"/>
          <w:lang w:val="ru-RU"/>
        </w:rPr>
        <w:t>относительно  конкретного</w:t>
      </w:r>
      <w:proofErr w:type="gramEnd"/>
      <w:r>
        <w:rPr>
          <w:rFonts w:ascii="Times New Roman" w:hAnsi="Times New Roman"/>
          <w:sz w:val="28"/>
          <w:szCs w:val="28"/>
          <w:lang w:val="ru-RU"/>
        </w:rPr>
        <w:t xml:space="preserve"> объекта</w:t>
      </w:r>
      <w:r w:rsidRPr="003B60B1">
        <w:rPr>
          <w:rFonts w:ascii="Times New Roman" w:hAnsi="Times New Roman"/>
          <w:sz w:val="28"/>
          <w:szCs w:val="28"/>
          <w:lang w:val="ru-RU"/>
        </w:rPr>
        <w:t xml:space="preserve"> исследования.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Во вв</w:t>
      </w:r>
      <w:r>
        <w:rPr>
          <w:rFonts w:ascii="Times New Roman" w:hAnsi="Times New Roman"/>
          <w:sz w:val="28"/>
          <w:szCs w:val="28"/>
          <w:lang w:val="ru-RU"/>
        </w:rPr>
        <w:t>едении следует отразить, на основании</w:t>
      </w:r>
      <w:r w:rsidRPr="003B60B1">
        <w:rPr>
          <w:rFonts w:ascii="Times New Roman" w:hAnsi="Times New Roman"/>
          <w:sz w:val="28"/>
          <w:szCs w:val="28"/>
          <w:lang w:val="ru-RU"/>
        </w:rPr>
        <w:t xml:space="preserve"> какой информации выполнена выпускная квалификационная работа, какие методы были применены для сбора и обработки материалов. Объе</w:t>
      </w:r>
      <w:r>
        <w:rPr>
          <w:rFonts w:ascii="Times New Roman" w:hAnsi="Times New Roman"/>
          <w:sz w:val="28"/>
          <w:szCs w:val="28"/>
          <w:lang w:val="ru-RU"/>
        </w:rPr>
        <w:t>м введения не должен превышать 2</w:t>
      </w:r>
      <w:r w:rsidRPr="003B60B1">
        <w:rPr>
          <w:rFonts w:ascii="Times New Roman" w:hAnsi="Times New Roman"/>
          <w:sz w:val="28"/>
          <w:szCs w:val="28"/>
          <w:lang w:val="ru-RU"/>
        </w:rPr>
        <w:t xml:space="preserve">% от общего объема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1. Теоретическое исследование </w:t>
      </w:r>
    </w:p>
    <w:p w:rsidR="00771357" w:rsidRPr="008D1E56"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первой главе ВКР рассматриваются теоретические вопросы исследуемой проблемы.</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Данная глава составляет 2</w:t>
      </w:r>
      <w:r w:rsidRPr="003B60B1">
        <w:rPr>
          <w:rFonts w:ascii="Times New Roman" w:hAnsi="Times New Roman"/>
          <w:sz w:val="28"/>
          <w:szCs w:val="28"/>
          <w:lang w:val="ru-RU"/>
        </w:rPr>
        <w:t xml:space="preserve">5%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8D1E56"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w:t>
      </w:r>
      <w:r w:rsidRPr="008D1E56">
        <w:rPr>
          <w:rFonts w:ascii="Times New Roman" w:hAnsi="Times New Roman"/>
          <w:i/>
          <w:sz w:val="28"/>
          <w:szCs w:val="28"/>
          <w:lang w:val="ru-RU"/>
        </w:rPr>
        <w:t>2</w:t>
      </w:r>
      <w:r>
        <w:rPr>
          <w:rFonts w:ascii="Times New Roman" w:hAnsi="Times New Roman"/>
          <w:i/>
          <w:sz w:val="28"/>
          <w:szCs w:val="28"/>
          <w:lang w:val="ru-RU"/>
        </w:rPr>
        <w:t>: Анализ основной производственной деятельности предприятия (организации)</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Вторая глава ВКР </w:t>
      </w:r>
      <w:proofErr w:type="gramStart"/>
      <w:r>
        <w:rPr>
          <w:rFonts w:ascii="Times New Roman" w:hAnsi="Times New Roman"/>
          <w:sz w:val="28"/>
          <w:szCs w:val="28"/>
          <w:lang w:val="ru-RU"/>
        </w:rPr>
        <w:t xml:space="preserve">предполагает </w:t>
      </w:r>
      <w:r w:rsidRPr="003B60B1">
        <w:rPr>
          <w:rFonts w:ascii="Times New Roman" w:hAnsi="Times New Roman"/>
          <w:sz w:val="28"/>
          <w:szCs w:val="28"/>
          <w:lang w:val="ru-RU"/>
        </w:rPr>
        <w:t xml:space="preserve"> анализ</w:t>
      </w:r>
      <w:proofErr w:type="gramEnd"/>
      <w:r w:rsidRPr="003B60B1">
        <w:rPr>
          <w:rFonts w:ascii="Times New Roman" w:hAnsi="Times New Roman"/>
          <w:sz w:val="28"/>
          <w:szCs w:val="28"/>
          <w:lang w:val="ru-RU"/>
        </w:rPr>
        <w:t xml:space="preserve"> существующего пол</w:t>
      </w:r>
      <w:r>
        <w:rPr>
          <w:rFonts w:ascii="Times New Roman" w:hAnsi="Times New Roman"/>
          <w:sz w:val="28"/>
          <w:szCs w:val="28"/>
          <w:lang w:val="ru-RU"/>
        </w:rPr>
        <w:t>ожения дел  на данном предприятии (организации)</w:t>
      </w:r>
      <w:r w:rsidRPr="003B60B1">
        <w:rPr>
          <w:rFonts w:ascii="Times New Roman" w:hAnsi="Times New Roman"/>
          <w:sz w:val="28"/>
          <w:szCs w:val="28"/>
          <w:lang w:val="ru-RU"/>
        </w:rPr>
        <w:t xml:space="preserve"> и </w:t>
      </w:r>
      <w:r>
        <w:rPr>
          <w:rFonts w:ascii="Times New Roman" w:hAnsi="Times New Roman"/>
          <w:sz w:val="28"/>
          <w:szCs w:val="28"/>
          <w:lang w:val="ru-RU"/>
        </w:rPr>
        <w:t xml:space="preserve"> выявления характерных </w:t>
      </w:r>
      <w:r w:rsidRPr="003B60B1">
        <w:rPr>
          <w:rFonts w:ascii="Times New Roman" w:hAnsi="Times New Roman"/>
          <w:sz w:val="28"/>
          <w:szCs w:val="28"/>
          <w:lang w:val="ru-RU"/>
        </w:rPr>
        <w:t>особенностей функционирования объекта исследования.</w:t>
      </w:r>
    </w:p>
    <w:p w:rsidR="00771357" w:rsidRPr="00076133" w:rsidRDefault="00771357" w:rsidP="00771357">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Эта часть ВКР</w:t>
      </w:r>
      <w:r w:rsidRPr="003B60B1">
        <w:rPr>
          <w:rFonts w:ascii="Times New Roman" w:hAnsi="Times New Roman"/>
          <w:sz w:val="28"/>
          <w:szCs w:val="28"/>
          <w:lang w:val="ru-RU"/>
        </w:rPr>
        <w:t xml:space="preserve"> может иметь следующую структуру</w:t>
      </w:r>
      <w:r>
        <w:rPr>
          <w:rFonts w:ascii="Times New Roman" w:hAnsi="Times New Roman"/>
          <w:sz w:val="28"/>
          <w:szCs w:val="28"/>
          <w:lang w:val="ru-RU"/>
        </w:rPr>
        <w:t xml:space="preserve"> (</w:t>
      </w:r>
      <w:r w:rsidRPr="00076133">
        <w:rPr>
          <w:rFonts w:ascii="Times New Roman" w:hAnsi="Times New Roman"/>
          <w:b/>
          <w:sz w:val="28"/>
          <w:szCs w:val="28"/>
          <w:lang w:val="ru-RU"/>
        </w:rPr>
        <w:t>ПРИМЕР):</w:t>
      </w:r>
    </w:p>
    <w:p w:rsidR="00771357" w:rsidRPr="003B60B1"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w:t>
      </w:r>
      <w:proofErr w:type="gramStart"/>
      <w:r>
        <w:rPr>
          <w:rFonts w:ascii="Times New Roman" w:hAnsi="Times New Roman"/>
          <w:sz w:val="28"/>
          <w:szCs w:val="28"/>
          <w:lang w:val="ru-RU"/>
        </w:rPr>
        <w:t>1.</w:t>
      </w:r>
      <w:r w:rsidRPr="003B60B1">
        <w:rPr>
          <w:rFonts w:ascii="Times New Roman" w:hAnsi="Times New Roman"/>
          <w:sz w:val="28"/>
          <w:szCs w:val="28"/>
          <w:lang w:val="ru-RU"/>
        </w:rPr>
        <w:t>«</w:t>
      </w:r>
      <w:proofErr w:type="gramEnd"/>
      <w:r w:rsidRPr="003B60B1">
        <w:rPr>
          <w:rFonts w:ascii="Times New Roman" w:hAnsi="Times New Roman"/>
          <w:sz w:val="28"/>
          <w:szCs w:val="28"/>
          <w:lang w:val="ru-RU"/>
        </w:rPr>
        <w:t>Характеристика предприятия и его продукции», которая включает следующие вопросы:</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организационно-экономическую характеристику предприятия (организационно-правовая форма, организационная структура управления, миссия</w:t>
      </w:r>
      <w:r>
        <w:rPr>
          <w:rFonts w:ascii="Times New Roman" w:hAnsi="Times New Roman"/>
          <w:sz w:val="28"/>
          <w:szCs w:val="28"/>
          <w:lang w:val="ru-RU"/>
        </w:rPr>
        <w:t xml:space="preserve"> организации, стратегия развития</w:t>
      </w:r>
      <w:r w:rsidRPr="003B60B1">
        <w:rPr>
          <w:rFonts w:ascii="Times New Roman" w:hAnsi="Times New Roman"/>
          <w:sz w:val="28"/>
          <w:szCs w:val="28"/>
          <w:lang w:val="ru-RU"/>
        </w:rPr>
        <w:t xml:space="preserve"> и степень их </w:t>
      </w:r>
      <w:r w:rsidRPr="003B60B1">
        <w:rPr>
          <w:rFonts w:ascii="Times New Roman" w:hAnsi="Times New Roman"/>
          <w:sz w:val="28"/>
          <w:szCs w:val="28"/>
          <w:lang w:val="ru-RU"/>
        </w:rPr>
        <w:lastRenderedPageBreak/>
        <w:t>реализации, хара</w:t>
      </w:r>
      <w:r>
        <w:rPr>
          <w:rFonts w:ascii="Times New Roman" w:hAnsi="Times New Roman"/>
          <w:sz w:val="28"/>
          <w:szCs w:val="28"/>
          <w:lang w:val="ru-RU"/>
        </w:rPr>
        <w:t>ктеристика продукции (услуг</w:t>
      </w:r>
      <w:proofErr w:type="gramStart"/>
      <w:r>
        <w:rPr>
          <w:rFonts w:ascii="Times New Roman" w:hAnsi="Times New Roman"/>
          <w:sz w:val="28"/>
          <w:szCs w:val="28"/>
          <w:lang w:val="ru-RU"/>
        </w:rPr>
        <w:t>),  а</w:t>
      </w:r>
      <w:proofErr w:type="gramEnd"/>
      <w:r>
        <w:rPr>
          <w:rFonts w:ascii="Times New Roman" w:hAnsi="Times New Roman"/>
          <w:sz w:val="28"/>
          <w:szCs w:val="28"/>
          <w:lang w:val="ru-RU"/>
        </w:rPr>
        <w:t xml:space="preserve"> также </w:t>
      </w:r>
      <w:r w:rsidRPr="003B60B1">
        <w:rPr>
          <w:rFonts w:ascii="Times New Roman" w:hAnsi="Times New Roman"/>
          <w:sz w:val="28"/>
          <w:szCs w:val="28"/>
          <w:lang w:val="ru-RU"/>
        </w:rPr>
        <w:t xml:space="preserve"> потребителей, </w:t>
      </w:r>
      <w:r>
        <w:rPr>
          <w:rFonts w:ascii="Times New Roman" w:hAnsi="Times New Roman"/>
          <w:sz w:val="28"/>
          <w:szCs w:val="28"/>
          <w:lang w:val="ru-RU"/>
        </w:rPr>
        <w:t xml:space="preserve"> коммуникативные каналы </w:t>
      </w:r>
      <w:r w:rsidRPr="003B60B1">
        <w:rPr>
          <w:rFonts w:ascii="Times New Roman" w:hAnsi="Times New Roman"/>
          <w:sz w:val="28"/>
          <w:szCs w:val="28"/>
          <w:lang w:val="ru-RU"/>
        </w:rPr>
        <w:t>и т.п.);</w:t>
      </w:r>
    </w:p>
    <w:p w:rsidR="00771357" w:rsidRPr="00F93CEA"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краткую технико-технологическую характеристику предприятия (месторасположение, занимаемые площади, схемы технологического оборудования);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перспективы развития предприятия;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результатов производственно-хозяйственной деятельности предприятия;</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состояния дел на исследуемом объекте по изучаемой теме;</w:t>
      </w:r>
    </w:p>
    <w:p w:rsidR="00771357" w:rsidRPr="003B60B1" w:rsidRDefault="00771357" w:rsidP="00771357">
      <w:pPr>
        <w:numPr>
          <w:ilvl w:val="0"/>
          <w:numId w:val="4"/>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особенности решения задач по тематике дипломной работы в настоящее время.</w:t>
      </w:r>
    </w:p>
    <w:p w:rsidR="00771357"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.2</w:t>
      </w:r>
      <w:r w:rsidRPr="003B60B1">
        <w:rPr>
          <w:rFonts w:ascii="Times New Roman" w:hAnsi="Times New Roman"/>
          <w:sz w:val="28"/>
          <w:szCs w:val="28"/>
          <w:lang w:val="ru-RU"/>
        </w:rPr>
        <w:t xml:space="preserve">. «Анализ экономического потенциала и финансового состояния предприятия», включающий комплексный экономический анализ за последние два – </w:t>
      </w:r>
      <w:proofErr w:type="gramStart"/>
      <w:r w:rsidRPr="003B60B1">
        <w:rPr>
          <w:rFonts w:ascii="Times New Roman" w:hAnsi="Times New Roman"/>
          <w:sz w:val="28"/>
          <w:szCs w:val="28"/>
          <w:lang w:val="ru-RU"/>
        </w:rPr>
        <w:t>три  отчетных</w:t>
      </w:r>
      <w:proofErr w:type="gramEnd"/>
      <w:r w:rsidRPr="003B60B1">
        <w:rPr>
          <w:rFonts w:ascii="Times New Roman" w:hAnsi="Times New Roman"/>
          <w:sz w:val="28"/>
          <w:szCs w:val="28"/>
          <w:lang w:val="ru-RU"/>
        </w:rPr>
        <w:t xml:space="preserve"> года. В данном разделе должны быть рассмотрены вопросы:</w:t>
      </w:r>
    </w:p>
    <w:p w:rsidR="00771357" w:rsidRPr="006B7D3F" w:rsidRDefault="00771357" w:rsidP="00771357">
      <w:pPr>
        <w:pStyle w:val="a9"/>
        <w:numPr>
          <w:ilvl w:val="0"/>
          <w:numId w:val="8"/>
        </w:numPr>
        <w:spacing w:line="360" w:lineRule="auto"/>
        <w:ind w:left="709"/>
        <w:jc w:val="both"/>
        <w:rPr>
          <w:rFonts w:ascii="Times New Roman" w:hAnsi="Times New Roman"/>
          <w:sz w:val="28"/>
          <w:szCs w:val="28"/>
          <w:lang w:val="ru-RU"/>
        </w:rPr>
      </w:pPr>
      <w:r w:rsidRPr="006B7D3F">
        <w:rPr>
          <w:rFonts w:ascii="Times New Roman" w:hAnsi="Times New Roman"/>
          <w:sz w:val="28"/>
          <w:szCs w:val="28"/>
          <w:lang w:val="ru-RU"/>
        </w:rPr>
        <w:t>анализ внешней и внутренней среды предприятия (организации)</w:t>
      </w:r>
      <w:r>
        <w:rPr>
          <w:rFonts w:ascii="Times New Roman" w:hAnsi="Times New Roman"/>
          <w:sz w:val="28"/>
          <w:szCs w:val="28"/>
          <w:lang w:val="ru-RU"/>
        </w:rPr>
        <w:t>;</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организационно-технического уровня производства;</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качества выпускаемой продукции (работ, услуг);</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объёма производства и реализации продукции, объёма продаж;</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основного производственного капитала и оборудования;</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материальных ресурсов;</w:t>
      </w:r>
    </w:p>
    <w:p w:rsidR="00771357" w:rsidRPr="003B60B1"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фонда оплаты труда;</w:t>
      </w:r>
    </w:p>
    <w:p w:rsidR="00771357" w:rsidRDefault="00771357" w:rsidP="00771357">
      <w:pPr>
        <w:numPr>
          <w:ilvl w:val="0"/>
          <w:numId w:val="7"/>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производительности труда;</w:t>
      </w:r>
    </w:p>
    <w:p w:rsidR="00771357" w:rsidRPr="006B7D3F" w:rsidRDefault="00771357" w:rsidP="00771357">
      <w:pPr>
        <w:numPr>
          <w:ilvl w:val="0"/>
          <w:numId w:val="7"/>
        </w:numPr>
        <w:spacing w:line="360" w:lineRule="auto"/>
        <w:jc w:val="both"/>
        <w:rPr>
          <w:rFonts w:ascii="Times New Roman" w:hAnsi="Times New Roman"/>
          <w:sz w:val="28"/>
          <w:szCs w:val="28"/>
          <w:lang w:val="ru-RU"/>
        </w:rPr>
      </w:pPr>
      <w:r w:rsidRPr="006B7D3F">
        <w:rPr>
          <w:rFonts w:ascii="Times New Roman" w:hAnsi="Times New Roman"/>
          <w:sz w:val="28"/>
          <w:szCs w:val="28"/>
          <w:lang w:val="ru-RU"/>
        </w:rPr>
        <w:t>анализ эффективности хозяйственной деятельности.</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Целью анализа экономического потенциала и финансового состояния предприятия являе</w:t>
      </w:r>
      <w:r>
        <w:rPr>
          <w:rFonts w:ascii="Times New Roman" w:hAnsi="Times New Roman"/>
          <w:sz w:val="28"/>
          <w:szCs w:val="28"/>
          <w:lang w:val="ru-RU"/>
        </w:rPr>
        <w:t xml:space="preserve">тся общая экономическая оценка </w:t>
      </w:r>
      <w:r w:rsidRPr="003B60B1">
        <w:rPr>
          <w:rFonts w:ascii="Times New Roman" w:hAnsi="Times New Roman"/>
          <w:sz w:val="28"/>
          <w:szCs w:val="28"/>
          <w:lang w:val="ru-RU"/>
        </w:rPr>
        <w:t>тен</w:t>
      </w:r>
      <w:r>
        <w:rPr>
          <w:rFonts w:ascii="Times New Roman" w:hAnsi="Times New Roman"/>
          <w:sz w:val="28"/>
          <w:szCs w:val="28"/>
          <w:lang w:val="ru-RU"/>
        </w:rPr>
        <w:t xml:space="preserve">денций, выявление отклонений и </w:t>
      </w:r>
      <w:r w:rsidRPr="003B60B1">
        <w:rPr>
          <w:rFonts w:ascii="Times New Roman" w:hAnsi="Times New Roman"/>
          <w:sz w:val="28"/>
          <w:szCs w:val="28"/>
          <w:lang w:val="ru-RU"/>
        </w:rPr>
        <w:t>недостатков</w:t>
      </w:r>
      <w:r>
        <w:rPr>
          <w:rFonts w:ascii="Times New Roman" w:hAnsi="Times New Roman"/>
          <w:sz w:val="28"/>
          <w:szCs w:val="28"/>
          <w:lang w:val="ru-RU"/>
        </w:rPr>
        <w:t xml:space="preserve"> производственно-хозяйственной </w:t>
      </w:r>
      <w:r w:rsidRPr="003B60B1">
        <w:rPr>
          <w:rFonts w:ascii="Times New Roman" w:hAnsi="Times New Roman"/>
          <w:sz w:val="28"/>
          <w:szCs w:val="28"/>
          <w:lang w:val="ru-RU"/>
        </w:rPr>
        <w:t xml:space="preserve">деятельности </w:t>
      </w:r>
      <w:r w:rsidRPr="003B60B1">
        <w:rPr>
          <w:rFonts w:ascii="Times New Roman" w:hAnsi="Times New Roman"/>
          <w:sz w:val="28"/>
          <w:szCs w:val="28"/>
          <w:lang w:val="ru-RU"/>
        </w:rPr>
        <w:lastRenderedPageBreak/>
        <w:t>предприятия, выявление проблем развития и причин существующего состояния объекта исследования</w:t>
      </w:r>
      <w:r>
        <w:rPr>
          <w:rFonts w:ascii="Times New Roman" w:hAnsi="Times New Roman"/>
          <w:sz w:val="28"/>
          <w:szCs w:val="28"/>
          <w:lang w:val="ru-RU"/>
        </w:rPr>
        <w:t>.</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 xml:space="preserve">Анализ экономического потенциала и финансового состояния предприятия должен содержать: основные показатели финансового состояния; анализ показателей ликвидности и платежеспособности; оборачиваемости, деловой активности и эффективности работы предприятия, финансовой устойчивости; обобщающую оценку работы и </w:t>
      </w:r>
      <w:proofErr w:type="gramStart"/>
      <w:r w:rsidRPr="003B60B1">
        <w:rPr>
          <w:rFonts w:ascii="Times New Roman" w:hAnsi="Times New Roman"/>
          <w:sz w:val="28"/>
          <w:szCs w:val="28"/>
          <w:lang w:val="ru-RU"/>
        </w:rPr>
        <w:t>результативности  финансово</w:t>
      </w:r>
      <w:proofErr w:type="gramEnd"/>
      <w:r w:rsidRPr="003B60B1">
        <w:rPr>
          <w:rFonts w:ascii="Times New Roman" w:hAnsi="Times New Roman"/>
          <w:sz w:val="28"/>
          <w:szCs w:val="28"/>
          <w:lang w:val="ru-RU"/>
        </w:rPr>
        <w:t>-хозяйственной деятельности предприятия.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 xml:space="preserve">Для количественной характеристики тенденций и зависимостей следует использовать метод графического анализа, корреляции, сравнения, группировок, </w:t>
      </w:r>
      <w:r w:rsidRPr="003B60B1">
        <w:rPr>
          <w:rFonts w:ascii="Times New Roman" w:hAnsi="Times New Roman"/>
          <w:sz w:val="28"/>
          <w:szCs w:val="28"/>
          <w:lang w:val="ru-RU"/>
        </w:rPr>
        <w:t>факторного анализа, моделирования.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процессе анализа используются графические средства отображения информации: </w:t>
      </w:r>
      <w:proofErr w:type="spellStart"/>
      <w:r w:rsidRPr="003B60B1">
        <w:rPr>
          <w:rFonts w:ascii="Times New Roman" w:hAnsi="Times New Roman"/>
          <w:sz w:val="28"/>
          <w:szCs w:val="28"/>
          <w:lang w:val="ru-RU"/>
        </w:rPr>
        <w:t>функциограммы</w:t>
      </w:r>
      <w:proofErr w:type="spell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социограммы</w:t>
      </w:r>
      <w:proofErr w:type="spellEnd"/>
      <w:r w:rsidRPr="003B60B1">
        <w:rPr>
          <w:rFonts w:ascii="Times New Roman" w:hAnsi="Times New Roman"/>
          <w:sz w:val="28"/>
          <w:szCs w:val="28"/>
          <w:lang w:val="ru-RU"/>
        </w:rPr>
        <w:t>, гистограммы, линейные графики, диаграммы, схемы, блок-схемы алгоритмов.</w:t>
      </w:r>
    </w:p>
    <w:p w:rsidR="00771357" w:rsidRPr="003B60B1" w:rsidRDefault="00771357" w:rsidP="00771357">
      <w:pPr>
        <w:shd w:val="clear" w:color="auto" w:fill="FFFFFF"/>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В результате анализа должны быть сформулированы аргументированные</w:t>
      </w:r>
      <w:r>
        <w:rPr>
          <w:rFonts w:ascii="Times New Roman" w:hAnsi="Times New Roman"/>
          <w:color w:val="000000"/>
          <w:sz w:val="28"/>
          <w:szCs w:val="28"/>
          <w:lang w:val="ru-RU"/>
        </w:rPr>
        <w:t xml:space="preserve"> выводы о состоянии исследуемого объекта</w:t>
      </w:r>
      <w:r w:rsidRPr="003B60B1">
        <w:rPr>
          <w:rFonts w:ascii="Times New Roman" w:hAnsi="Times New Roman"/>
          <w:color w:val="000000"/>
          <w:sz w:val="28"/>
          <w:szCs w:val="28"/>
          <w:lang w:val="ru-RU"/>
        </w:rPr>
        <w:t xml:space="preserve">, </w:t>
      </w:r>
      <w:r w:rsidRPr="003B60B1">
        <w:rPr>
          <w:rFonts w:ascii="Times New Roman" w:hAnsi="Times New Roman"/>
          <w:sz w:val="28"/>
          <w:szCs w:val="28"/>
          <w:lang w:val="ru-RU"/>
        </w:rPr>
        <w:t>подкрепленные практическими примерами и маркетинговыми исследованиями</w:t>
      </w:r>
      <w:r>
        <w:rPr>
          <w:rFonts w:ascii="Times New Roman" w:hAnsi="Times New Roman"/>
          <w:color w:val="000000"/>
          <w:sz w:val="28"/>
          <w:szCs w:val="28"/>
          <w:lang w:val="ru-RU"/>
        </w:rPr>
        <w:t>, на основании, которых,</w:t>
      </w:r>
      <w:r w:rsidRPr="003B60B1">
        <w:rPr>
          <w:rFonts w:ascii="Times New Roman" w:hAnsi="Times New Roman"/>
          <w:color w:val="000000"/>
          <w:sz w:val="28"/>
          <w:szCs w:val="28"/>
          <w:lang w:val="ru-RU"/>
        </w:rPr>
        <w:t xml:space="preserve"> можно будет предложить конкретные ме</w:t>
      </w:r>
      <w:r>
        <w:rPr>
          <w:rFonts w:ascii="Times New Roman" w:hAnsi="Times New Roman"/>
          <w:color w:val="000000"/>
          <w:sz w:val="28"/>
          <w:szCs w:val="28"/>
          <w:lang w:val="ru-RU"/>
        </w:rPr>
        <w:t>роприятия по повышению эффективности функционирования данной организации</w:t>
      </w:r>
      <w:r w:rsidRPr="003B60B1">
        <w:rPr>
          <w:rFonts w:ascii="Times New Roman" w:hAnsi="Times New Roman"/>
          <w:color w:val="000000"/>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r w:rsidRPr="008D1E56">
        <w:rPr>
          <w:rFonts w:ascii="Times New Roman" w:hAnsi="Times New Roman"/>
          <w:sz w:val="28"/>
          <w:szCs w:val="28"/>
          <w:lang w:val="ru-RU"/>
        </w:rPr>
        <w:t>2</w:t>
      </w:r>
      <w:r>
        <w:rPr>
          <w:rFonts w:ascii="Times New Roman" w:hAnsi="Times New Roman"/>
          <w:sz w:val="28"/>
          <w:szCs w:val="28"/>
          <w:lang w:val="ru-RU"/>
        </w:rPr>
        <w:t>.3. «А</w:t>
      </w:r>
      <w:r w:rsidRPr="003B60B1">
        <w:rPr>
          <w:rFonts w:ascii="Times New Roman" w:hAnsi="Times New Roman"/>
          <w:sz w:val="28"/>
          <w:szCs w:val="28"/>
          <w:lang w:val="ru-RU"/>
        </w:rPr>
        <w:t>нализ отдельного направления деятельности</w:t>
      </w:r>
      <w:r>
        <w:rPr>
          <w:rFonts w:ascii="Times New Roman" w:hAnsi="Times New Roman"/>
          <w:sz w:val="28"/>
          <w:szCs w:val="28"/>
          <w:lang w:val="ru-RU"/>
        </w:rPr>
        <w:t xml:space="preserve"> предприятия (организации) или </w:t>
      </w:r>
      <w:r w:rsidRPr="003B60B1">
        <w:rPr>
          <w:rFonts w:ascii="Times New Roman" w:hAnsi="Times New Roman"/>
          <w:sz w:val="28"/>
          <w:szCs w:val="28"/>
          <w:lang w:val="ru-RU"/>
        </w:rPr>
        <w:t>подразде</w:t>
      </w:r>
      <w:r>
        <w:rPr>
          <w:rFonts w:ascii="Times New Roman" w:hAnsi="Times New Roman"/>
          <w:sz w:val="28"/>
          <w:szCs w:val="28"/>
          <w:lang w:val="ru-RU"/>
        </w:rPr>
        <w:t>ления», связанного с темой ВКР</w:t>
      </w:r>
      <w:r w:rsidRPr="003B60B1">
        <w:rPr>
          <w:rFonts w:ascii="Times New Roman" w:hAnsi="Times New Roman"/>
          <w:sz w:val="28"/>
          <w:szCs w:val="28"/>
          <w:lang w:val="ru-RU"/>
        </w:rPr>
        <w:t>. Этот раздел должен содержать анализ и оценку отдельного на</w:t>
      </w:r>
      <w:r>
        <w:rPr>
          <w:rFonts w:ascii="Times New Roman" w:hAnsi="Times New Roman"/>
          <w:sz w:val="28"/>
          <w:szCs w:val="28"/>
          <w:lang w:val="ru-RU"/>
        </w:rPr>
        <w:t>правления деятельности (управленческая</w:t>
      </w:r>
      <w:r w:rsidRPr="003B60B1">
        <w:rPr>
          <w:rFonts w:ascii="Times New Roman" w:hAnsi="Times New Roman"/>
          <w:sz w:val="28"/>
          <w:szCs w:val="28"/>
          <w:lang w:val="ru-RU"/>
        </w:rPr>
        <w:t>,</w:t>
      </w:r>
      <w:r>
        <w:rPr>
          <w:rFonts w:ascii="Times New Roman" w:hAnsi="Times New Roman"/>
          <w:sz w:val="28"/>
          <w:szCs w:val="28"/>
          <w:lang w:val="ru-RU"/>
        </w:rPr>
        <w:t xml:space="preserve"> маркетинговая</w:t>
      </w:r>
      <w:r w:rsidRPr="003B60B1">
        <w:rPr>
          <w:rFonts w:ascii="Times New Roman" w:hAnsi="Times New Roman"/>
          <w:sz w:val="28"/>
          <w:szCs w:val="28"/>
          <w:lang w:val="ru-RU"/>
        </w:rPr>
        <w:t>, инвестиционная, инновационная, вн</w:t>
      </w:r>
      <w:r>
        <w:rPr>
          <w:rFonts w:ascii="Times New Roman" w:hAnsi="Times New Roman"/>
          <w:sz w:val="28"/>
          <w:szCs w:val="28"/>
          <w:lang w:val="ru-RU"/>
        </w:rPr>
        <w:t>ешнеэкономическая, логистическая</w:t>
      </w:r>
      <w:r w:rsidRPr="003B60B1">
        <w:rPr>
          <w:rFonts w:ascii="Times New Roman" w:hAnsi="Times New Roman"/>
          <w:sz w:val="28"/>
          <w:szCs w:val="28"/>
          <w:lang w:val="ru-RU"/>
        </w:rPr>
        <w:t>, рекламная и др.), или отдельных подразделений и служб (транспортная, ремонтная, энергетическая и др.).</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зависимости от целей ВКР</w:t>
      </w:r>
      <w:r w:rsidRPr="003B60B1">
        <w:rPr>
          <w:rFonts w:ascii="Times New Roman" w:hAnsi="Times New Roman"/>
          <w:sz w:val="28"/>
          <w:szCs w:val="28"/>
          <w:lang w:val="ru-RU"/>
        </w:rPr>
        <w:t xml:space="preserve"> направление анализа может быть смещено в сторону институционально-правового, социально-экономического, финансового, технико-экономического, эколого-экономического компонентов. </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Материалами для анализа могут быть планы работы предприятия, годовые отчеты, бухгалтерская отчетность, статистическая отчетность и другая служебная документация, изученная студентом-дипломником во время прохождения преддипломной практики, а также результаты собственных социологических, маркетинговых и иных исследований.</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На основании проведения анализа деятельности предприятия выполняются графики, отображающие динамику производства продукции (услуг) в натуральных и стоимостных показателях, схемы, характеризующие структуру управления предприятием, его подразделениями, таблицы с расчетами основных технико-экономических показателей работы предприятия за последние 2-3 года, изменениями значений этих показателей, определением темпов их роста (снижения).</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Глава </w:t>
      </w:r>
      <w:r w:rsidRPr="008D1E56">
        <w:rPr>
          <w:rFonts w:ascii="Times New Roman" w:hAnsi="Times New Roman"/>
          <w:sz w:val="28"/>
          <w:szCs w:val="28"/>
          <w:lang w:val="ru-RU"/>
        </w:rPr>
        <w:t>2</w:t>
      </w:r>
      <w:r>
        <w:rPr>
          <w:rFonts w:ascii="Times New Roman" w:hAnsi="Times New Roman"/>
          <w:sz w:val="28"/>
          <w:szCs w:val="28"/>
          <w:lang w:val="ru-RU"/>
        </w:rPr>
        <w:t xml:space="preserve"> ВКР</w:t>
      </w:r>
      <w:r w:rsidRPr="003B60B1">
        <w:rPr>
          <w:rFonts w:ascii="Times New Roman" w:hAnsi="Times New Roman"/>
          <w:sz w:val="28"/>
          <w:szCs w:val="28"/>
          <w:lang w:val="ru-RU"/>
        </w:rPr>
        <w:t xml:space="preserve"> является основной и определяющей тему диплома, ее объем должен составлять 35% общего объема.</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 xml:space="preserve">Глава </w:t>
      </w:r>
      <w:r w:rsidRPr="008D1E56">
        <w:rPr>
          <w:rFonts w:ascii="Times New Roman" w:hAnsi="Times New Roman"/>
          <w:i/>
          <w:sz w:val="28"/>
          <w:szCs w:val="28"/>
          <w:lang w:val="ru-RU"/>
        </w:rPr>
        <w:t>3</w:t>
      </w:r>
      <w:r>
        <w:rPr>
          <w:rFonts w:ascii="Times New Roman" w:hAnsi="Times New Roman"/>
          <w:i/>
          <w:sz w:val="28"/>
          <w:szCs w:val="28"/>
          <w:lang w:val="ru-RU"/>
        </w:rPr>
        <w:t>: Мероприятия, направленные на совершенствование управленческой деятельности предприятия (организации)</w:t>
      </w:r>
      <w:r w:rsidRPr="008D1E56">
        <w:rPr>
          <w:rFonts w:ascii="Times New Roman" w:hAnsi="Times New Roman"/>
          <w:i/>
          <w:sz w:val="28"/>
          <w:szCs w:val="28"/>
          <w:lang w:val="ru-RU"/>
        </w:rPr>
        <w:t xml:space="preserve"> </w:t>
      </w:r>
      <w:r>
        <w:rPr>
          <w:rFonts w:ascii="Times New Roman" w:hAnsi="Times New Roman"/>
          <w:i/>
          <w:sz w:val="28"/>
          <w:szCs w:val="28"/>
          <w:lang w:val="ru-RU"/>
        </w:rPr>
        <w:t>и оценка их эффективности.</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экономической части </w:t>
      </w:r>
      <w:r>
        <w:rPr>
          <w:rFonts w:ascii="Times New Roman" w:hAnsi="Times New Roman"/>
          <w:sz w:val="28"/>
          <w:szCs w:val="28"/>
          <w:lang w:val="ru-RU"/>
        </w:rPr>
        <w:t>ВКР</w:t>
      </w:r>
      <w:r w:rsidRPr="003B60B1">
        <w:rPr>
          <w:rFonts w:ascii="Times New Roman" w:hAnsi="Times New Roman"/>
          <w:sz w:val="28"/>
          <w:szCs w:val="28"/>
          <w:lang w:val="ru-RU"/>
        </w:rPr>
        <w:t xml:space="preserve"> следует рассмотреть и определить пути решения имеющихся на предприятии проблем</w:t>
      </w:r>
      <w:r>
        <w:rPr>
          <w:rFonts w:ascii="Times New Roman" w:hAnsi="Times New Roman"/>
          <w:sz w:val="28"/>
          <w:szCs w:val="28"/>
          <w:lang w:val="ru-RU"/>
        </w:rPr>
        <w:t xml:space="preserve"> (если таковы имеются)</w:t>
      </w:r>
      <w:r w:rsidRPr="003B60B1">
        <w:rPr>
          <w:rFonts w:ascii="Times New Roman" w:hAnsi="Times New Roman"/>
          <w:sz w:val="28"/>
          <w:szCs w:val="28"/>
          <w:lang w:val="ru-RU"/>
        </w:rPr>
        <w:t xml:space="preserve">, </w:t>
      </w:r>
      <w:r w:rsidRPr="003B60B1">
        <w:rPr>
          <w:rFonts w:ascii="Times New Roman" w:hAnsi="Times New Roman"/>
          <w:color w:val="000000"/>
          <w:sz w:val="28"/>
          <w:szCs w:val="28"/>
          <w:lang w:val="ru-RU"/>
        </w:rPr>
        <w:t xml:space="preserve">разработать практические рекомендации и мероприятия для решения поставленной в </w:t>
      </w:r>
      <w:r>
        <w:rPr>
          <w:rFonts w:ascii="Times New Roman" w:hAnsi="Times New Roman"/>
          <w:color w:val="000000"/>
          <w:sz w:val="28"/>
          <w:szCs w:val="28"/>
          <w:lang w:val="ru-RU"/>
        </w:rPr>
        <w:t>выпускной</w:t>
      </w:r>
      <w:r w:rsidRPr="003B60B1">
        <w:rPr>
          <w:rFonts w:ascii="Times New Roman" w:hAnsi="Times New Roman"/>
          <w:color w:val="000000"/>
          <w:sz w:val="28"/>
          <w:szCs w:val="28"/>
          <w:lang w:val="ru-RU"/>
        </w:rPr>
        <w:t xml:space="preserve"> работе задачи</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color w:val="FF0000"/>
          <w:sz w:val="28"/>
          <w:szCs w:val="28"/>
          <w:lang w:val="ru-RU"/>
        </w:rPr>
      </w:pPr>
      <w:r w:rsidRPr="003B60B1">
        <w:rPr>
          <w:rFonts w:ascii="Times New Roman" w:hAnsi="Times New Roman"/>
          <w:sz w:val="28"/>
          <w:szCs w:val="28"/>
          <w:lang w:val="ru-RU"/>
        </w:rPr>
        <w:t xml:space="preserve">В данном разделе </w:t>
      </w:r>
      <w:proofErr w:type="gramStart"/>
      <w:r w:rsidRPr="003B60B1">
        <w:rPr>
          <w:rFonts w:ascii="Times New Roman" w:hAnsi="Times New Roman"/>
          <w:sz w:val="28"/>
          <w:szCs w:val="28"/>
          <w:lang w:val="ru-RU"/>
        </w:rPr>
        <w:t xml:space="preserve">формулируются </w:t>
      </w:r>
      <w:r>
        <w:rPr>
          <w:rFonts w:ascii="Times New Roman" w:hAnsi="Times New Roman"/>
          <w:sz w:val="28"/>
          <w:szCs w:val="28"/>
          <w:lang w:val="ru-RU"/>
        </w:rPr>
        <w:t xml:space="preserve"> управленческие</w:t>
      </w:r>
      <w:proofErr w:type="gramEnd"/>
      <w:r>
        <w:rPr>
          <w:rFonts w:ascii="Times New Roman" w:hAnsi="Times New Roman"/>
          <w:sz w:val="28"/>
          <w:szCs w:val="28"/>
          <w:lang w:val="ru-RU"/>
        </w:rPr>
        <w:t xml:space="preserve">, социально – психологические, </w:t>
      </w:r>
      <w:r w:rsidRPr="003B60B1">
        <w:rPr>
          <w:rFonts w:ascii="Times New Roman" w:hAnsi="Times New Roman"/>
          <w:sz w:val="28"/>
          <w:szCs w:val="28"/>
          <w:lang w:val="ru-RU"/>
        </w:rPr>
        <w:t>организационно-технические</w:t>
      </w:r>
      <w:r>
        <w:rPr>
          <w:rFonts w:ascii="Times New Roman" w:hAnsi="Times New Roman"/>
          <w:sz w:val="28"/>
          <w:szCs w:val="28"/>
          <w:lang w:val="ru-RU"/>
        </w:rPr>
        <w:t xml:space="preserve"> и др.</w:t>
      </w:r>
      <w:r w:rsidRPr="003B60B1">
        <w:rPr>
          <w:rFonts w:ascii="Times New Roman" w:hAnsi="Times New Roman"/>
          <w:sz w:val="28"/>
          <w:szCs w:val="28"/>
          <w:lang w:val="ru-RU"/>
        </w:rPr>
        <w:t xml:space="preserve"> мероприятия,</w:t>
      </w:r>
      <w:r>
        <w:rPr>
          <w:rFonts w:ascii="Times New Roman" w:hAnsi="Times New Roman"/>
          <w:sz w:val="28"/>
          <w:szCs w:val="28"/>
          <w:lang w:val="ru-RU"/>
        </w:rPr>
        <w:t xml:space="preserve"> основанием для реализации, которых служит анализ, проведенный в Главе1 ВКР</w:t>
      </w:r>
      <w:r w:rsidRPr="003B60B1">
        <w:rPr>
          <w:rFonts w:ascii="Times New Roman" w:hAnsi="Times New Roman"/>
          <w:sz w:val="28"/>
          <w:szCs w:val="28"/>
          <w:lang w:val="ru-RU"/>
        </w:rPr>
        <w:t>. По каждому</w:t>
      </w:r>
      <w:r>
        <w:rPr>
          <w:rFonts w:ascii="Times New Roman" w:hAnsi="Times New Roman"/>
          <w:sz w:val="28"/>
          <w:szCs w:val="28"/>
          <w:lang w:val="ru-RU"/>
        </w:rPr>
        <w:t xml:space="preserve"> предложенному мероприятию должно быть дано обоснование его целесообразности, подробно изложено его содержание, </w:t>
      </w:r>
      <w:r w:rsidRPr="003B60B1">
        <w:rPr>
          <w:rFonts w:ascii="Times New Roman" w:hAnsi="Times New Roman"/>
          <w:sz w:val="28"/>
          <w:szCs w:val="28"/>
          <w:lang w:val="ru-RU"/>
        </w:rPr>
        <w:t>выполнены необходимые расчеты,</w:t>
      </w:r>
      <w:r>
        <w:rPr>
          <w:rFonts w:ascii="Times New Roman" w:hAnsi="Times New Roman"/>
          <w:sz w:val="28"/>
          <w:szCs w:val="28"/>
          <w:lang w:val="ru-RU"/>
        </w:rPr>
        <w:t xml:space="preserve"> доказывающие его эффективность, и разработан план по его реализации</w:t>
      </w:r>
      <w:r w:rsidRPr="003B60B1">
        <w:rPr>
          <w:rFonts w:ascii="Times New Roman" w:hAnsi="Times New Roman"/>
          <w:sz w:val="28"/>
          <w:szCs w:val="28"/>
          <w:lang w:val="ru-RU"/>
        </w:rPr>
        <w:t>.</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Pr>
          <w:rFonts w:ascii="Times New Roman" w:hAnsi="Times New Roman"/>
          <w:sz w:val="28"/>
          <w:szCs w:val="28"/>
          <w:lang w:val="ru-RU"/>
        </w:rPr>
        <w:lastRenderedPageBreak/>
        <w:t xml:space="preserve">Содержание данной главы </w:t>
      </w:r>
      <w:proofErr w:type="gramStart"/>
      <w:r>
        <w:rPr>
          <w:rFonts w:ascii="Times New Roman" w:hAnsi="Times New Roman"/>
          <w:sz w:val="28"/>
          <w:szCs w:val="28"/>
          <w:lang w:val="ru-RU"/>
        </w:rPr>
        <w:t xml:space="preserve">определяется </w:t>
      </w:r>
      <w:r w:rsidRPr="003B60B1">
        <w:rPr>
          <w:rFonts w:ascii="Times New Roman" w:hAnsi="Times New Roman"/>
          <w:sz w:val="28"/>
          <w:szCs w:val="28"/>
          <w:lang w:val="ru-RU"/>
        </w:rPr>
        <w:t xml:space="preserve"> необходимостью</w:t>
      </w:r>
      <w:proofErr w:type="gramEnd"/>
      <w:r w:rsidRPr="003B60B1">
        <w:rPr>
          <w:rFonts w:ascii="Times New Roman" w:hAnsi="Times New Roman"/>
          <w:sz w:val="28"/>
          <w:szCs w:val="28"/>
          <w:lang w:val="ru-RU"/>
        </w:rPr>
        <w:t xml:space="preserve"> обоснования с точки зрения</w:t>
      </w:r>
      <w:r>
        <w:rPr>
          <w:rFonts w:ascii="Times New Roman" w:hAnsi="Times New Roman"/>
          <w:sz w:val="28"/>
          <w:szCs w:val="28"/>
          <w:lang w:val="ru-RU"/>
        </w:rPr>
        <w:t xml:space="preserve"> получения  социального, управленческого или  экономического эффекта от реализации предлагаемых</w:t>
      </w:r>
      <w:r w:rsidRPr="003B60B1">
        <w:rPr>
          <w:rFonts w:ascii="Times New Roman" w:hAnsi="Times New Roman"/>
          <w:sz w:val="28"/>
          <w:szCs w:val="28"/>
          <w:lang w:val="ru-RU"/>
        </w:rPr>
        <w:t xml:space="preserve">  мероприятий по совершенствованию </w:t>
      </w:r>
      <w:r>
        <w:rPr>
          <w:rFonts w:ascii="Times New Roman" w:hAnsi="Times New Roman"/>
          <w:sz w:val="28"/>
          <w:szCs w:val="28"/>
          <w:lang w:val="ru-RU"/>
        </w:rPr>
        <w:t xml:space="preserve"> управленческой деятельности</w:t>
      </w:r>
      <w:r w:rsidRPr="003B60B1">
        <w:rPr>
          <w:rFonts w:ascii="Times New Roman" w:hAnsi="Times New Roman"/>
          <w:sz w:val="28"/>
          <w:szCs w:val="28"/>
          <w:lang w:val="ru-RU"/>
        </w:rPr>
        <w:t xml:space="preserve"> предприятия.</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sz w:val="28"/>
          <w:szCs w:val="28"/>
          <w:lang w:val="ru-RU"/>
        </w:rPr>
        <w:t>Основное требование, п</w:t>
      </w:r>
      <w:r>
        <w:rPr>
          <w:rFonts w:ascii="Times New Roman" w:hAnsi="Times New Roman"/>
          <w:sz w:val="28"/>
          <w:szCs w:val="28"/>
          <w:lang w:val="ru-RU"/>
        </w:rPr>
        <w:t>редъявляемое к данному разделу выпуск</w:t>
      </w:r>
      <w:r w:rsidRPr="003B60B1">
        <w:rPr>
          <w:rFonts w:ascii="Times New Roman" w:hAnsi="Times New Roman"/>
          <w:sz w:val="28"/>
          <w:szCs w:val="28"/>
          <w:lang w:val="ru-RU"/>
        </w:rPr>
        <w:t>ной работы, состоит в том, что в н</w:t>
      </w:r>
      <w:r>
        <w:rPr>
          <w:rFonts w:ascii="Times New Roman" w:hAnsi="Times New Roman"/>
          <w:sz w:val="28"/>
          <w:szCs w:val="28"/>
          <w:lang w:val="ru-RU"/>
        </w:rPr>
        <w:t xml:space="preserve">ем должно быть </w:t>
      </w:r>
      <w:proofErr w:type="gramStart"/>
      <w:r>
        <w:rPr>
          <w:rFonts w:ascii="Times New Roman" w:hAnsi="Times New Roman"/>
          <w:sz w:val="28"/>
          <w:szCs w:val="28"/>
          <w:lang w:val="ru-RU"/>
        </w:rPr>
        <w:t xml:space="preserve">дано </w:t>
      </w:r>
      <w:r w:rsidRPr="003B60B1">
        <w:rPr>
          <w:rFonts w:ascii="Times New Roman" w:hAnsi="Times New Roman"/>
          <w:sz w:val="28"/>
          <w:szCs w:val="28"/>
          <w:lang w:val="ru-RU"/>
        </w:rPr>
        <w:t xml:space="preserve"> обоснование</w:t>
      </w:r>
      <w:proofErr w:type="gramEnd"/>
      <w:r w:rsidRPr="003B60B1">
        <w:rPr>
          <w:rFonts w:ascii="Times New Roman" w:hAnsi="Times New Roman"/>
          <w:sz w:val="28"/>
          <w:szCs w:val="28"/>
          <w:lang w:val="ru-RU"/>
        </w:rPr>
        <w:t xml:space="preserve"> социально-экономической эффективности внедрения предложенных мероприятий. Для чего необходимо провести расчет </w:t>
      </w:r>
      <w:r w:rsidRPr="003B60B1">
        <w:rPr>
          <w:rFonts w:ascii="Times New Roman" w:hAnsi="Times New Roman"/>
          <w:color w:val="000000"/>
          <w:sz w:val="28"/>
          <w:szCs w:val="28"/>
          <w:lang w:val="ru-RU"/>
        </w:rPr>
        <w:t>изменений основных финансово-экономических показателей хозяйственной деятельности предприятия, полученных в результате внедрения мероприятий и рекомендаций, предложенных студентом в экономической части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Для расчета социально-экономической эффективности</w:t>
      </w:r>
      <w:r>
        <w:rPr>
          <w:rFonts w:ascii="Times New Roman" w:hAnsi="Times New Roman"/>
          <w:sz w:val="28"/>
          <w:szCs w:val="28"/>
          <w:lang w:val="ru-RU"/>
        </w:rPr>
        <w:t xml:space="preserve">, предложенных </w:t>
      </w:r>
      <w:proofErr w:type="gramStart"/>
      <w:r>
        <w:rPr>
          <w:rFonts w:ascii="Times New Roman" w:hAnsi="Times New Roman"/>
          <w:sz w:val="28"/>
          <w:szCs w:val="28"/>
          <w:lang w:val="ru-RU"/>
        </w:rPr>
        <w:t xml:space="preserve">мероприятий </w:t>
      </w:r>
      <w:r w:rsidRPr="003B60B1">
        <w:rPr>
          <w:rFonts w:ascii="Times New Roman" w:hAnsi="Times New Roman"/>
          <w:sz w:val="28"/>
          <w:szCs w:val="28"/>
          <w:lang w:val="ru-RU"/>
        </w:rPr>
        <w:t xml:space="preserve"> должна</w:t>
      </w:r>
      <w:proofErr w:type="gramEnd"/>
      <w:r w:rsidRPr="003B60B1">
        <w:rPr>
          <w:rFonts w:ascii="Times New Roman" w:hAnsi="Times New Roman"/>
          <w:sz w:val="28"/>
          <w:szCs w:val="28"/>
          <w:lang w:val="ru-RU"/>
        </w:rPr>
        <w:t xml:space="preserve"> быть выбрана </w:t>
      </w:r>
      <w:r>
        <w:rPr>
          <w:rFonts w:ascii="Times New Roman" w:hAnsi="Times New Roman"/>
          <w:sz w:val="28"/>
          <w:szCs w:val="28"/>
          <w:lang w:val="ru-RU"/>
        </w:rPr>
        <w:t xml:space="preserve">методика и дано </w:t>
      </w:r>
      <w:r w:rsidRPr="003B60B1">
        <w:rPr>
          <w:rFonts w:ascii="Times New Roman" w:hAnsi="Times New Roman"/>
          <w:sz w:val="28"/>
          <w:szCs w:val="28"/>
          <w:lang w:val="ru-RU"/>
        </w:rPr>
        <w:t xml:space="preserve"> обоснование</w:t>
      </w:r>
      <w:r>
        <w:rPr>
          <w:rFonts w:ascii="Times New Roman" w:hAnsi="Times New Roman"/>
          <w:sz w:val="28"/>
          <w:szCs w:val="28"/>
          <w:lang w:val="ru-RU"/>
        </w:rPr>
        <w:t xml:space="preserve"> ее использования</w:t>
      </w:r>
      <w:r w:rsidRPr="003B60B1">
        <w:rPr>
          <w:rFonts w:ascii="Times New Roman" w:hAnsi="Times New Roman"/>
          <w:sz w:val="28"/>
          <w:szCs w:val="28"/>
          <w:lang w:val="ru-RU"/>
        </w:rPr>
        <w:t>.</w:t>
      </w:r>
    </w:p>
    <w:p w:rsidR="00771357" w:rsidRPr="003B60B1" w:rsidRDefault="00771357" w:rsidP="00771357">
      <w:pPr>
        <w:pStyle w:val="a5"/>
        <w:spacing w:line="360" w:lineRule="auto"/>
        <w:ind w:firstLine="709"/>
        <w:rPr>
          <w:sz w:val="28"/>
          <w:szCs w:val="28"/>
        </w:rPr>
      </w:pPr>
      <w:r w:rsidRPr="003B60B1">
        <w:rPr>
          <w:sz w:val="28"/>
          <w:szCs w:val="28"/>
        </w:rPr>
        <w:t>Оценка эффективности предлагаемых мероприятий может охватывать следующие группы показателей по направлениям:</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расчет экономической эффективности затрат на предлагаемые мероприятия;</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качество, сроки мероприятий, их влияние на реальные процессы производства и обслуживания;</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определение перспективы развития предприятия (организации);</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эффективности труда управленческого персонала по реализации рекомендаций;</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обоснование увеличения объема реализации и повышения конкурентоспособности продукции;</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изменения качественных показателей деятельности предприятия (имиджа предприятия, потенциала, организационной культуры);</w:t>
      </w:r>
    </w:p>
    <w:p w:rsidR="00771357" w:rsidRPr="003B60B1" w:rsidRDefault="00771357" w:rsidP="00771357">
      <w:pPr>
        <w:numPr>
          <w:ilvl w:val="0"/>
          <w:numId w:val="5"/>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социальной эффективности мероприятий и разрабатываемых решений.</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lastRenderedPageBreak/>
        <w:t>Конкретные подходы к расчету эффективности меро</w:t>
      </w:r>
      <w:r>
        <w:rPr>
          <w:rFonts w:ascii="Times New Roman" w:hAnsi="Times New Roman"/>
          <w:color w:val="000000"/>
          <w:sz w:val="28"/>
          <w:szCs w:val="28"/>
          <w:lang w:val="ru-RU"/>
        </w:rPr>
        <w:t xml:space="preserve">приятий зависят от избранного в ВКР </w:t>
      </w:r>
      <w:r w:rsidRPr="003B60B1">
        <w:rPr>
          <w:rFonts w:ascii="Times New Roman" w:hAnsi="Times New Roman"/>
          <w:color w:val="000000"/>
          <w:sz w:val="28"/>
          <w:szCs w:val="28"/>
          <w:lang w:val="ru-RU"/>
        </w:rPr>
        <w:t>направления исследования.</w:t>
      </w:r>
    </w:p>
    <w:p w:rsidR="00771357" w:rsidRPr="003B60B1" w:rsidRDefault="00771357" w:rsidP="00771357">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Так, если предлагаются решения по внедрению новых видов услуг и/или форм их продвижения, совершенствованию ценовой стратегии (использование скидок, дисконтных карт и др.), проведению рекламных мероприятий, предоставлению дополнительных видов услуг клиентам (доставка товаров клиентам собственным транспортом, создание благоприятных условий пользования услугами, гарантийное обслуживание и др.), по реализации сопутствующих товаров и т.п., целесообразно рассчитать возможный дополнительный объем выручки и сумму дополнительной прибыли, полученных в результате реализации принятых решений.</w:t>
      </w:r>
    </w:p>
    <w:p w:rsidR="00771357" w:rsidRPr="003B60B1" w:rsidRDefault="00771357" w:rsidP="00771357">
      <w:pPr>
        <w:pStyle w:val="a7"/>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В разделе должны быть</w:t>
      </w:r>
      <w:r>
        <w:rPr>
          <w:rFonts w:ascii="Times New Roman" w:hAnsi="Times New Roman"/>
          <w:sz w:val="28"/>
          <w:szCs w:val="28"/>
          <w:lang w:val="ru-RU"/>
        </w:rPr>
        <w:t xml:space="preserve"> </w:t>
      </w:r>
      <w:r w:rsidRPr="003B60B1">
        <w:rPr>
          <w:rFonts w:ascii="Times New Roman" w:hAnsi="Times New Roman"/>
          <w:sz w:val="28"/>
          <w:szCs w:val="28"/>
          <w:lang w:val="ru-RU"/>
        </w:rPr>
        <w:t>представлены и проанализированы ожидаемые финансовые показатели (ликвидности, финансовой, деловой активности) и показатели экономической эффективности (рентабельность, оборачиваемость активов, капиталоотдача). Анализ результатов следует проводить с учетом возможных изменений внешних и внутренних параметров</w:t>
      </w:r>
      <w:r>
        <w:rPr>
          <w:rFonts w:ascii="Times New Roman" w:hAnsi="Times New Roman"/>
          <w:sz w:val="28"/>
          <w:szCs w:val="28"/>
          <w:lang w:val="ru-RU"/>
        </w:rPr>
        <w:t xml:space="preserve"> исследуемого объекта, </w:t>
      </w:r>
      <w:r w:rsidRPr="003B60B1">
        <w:rPr>
          <w:rFonts w:ascii="Times New Roman" w:hAnsi="Times New Roman"/>
          <w:sz w:val="28"/>
          <w:szCs w:val="28"/>
          <w:lang w:val="ru-RU"/>
        </w:rPr>
        <w:t xml:space="preserve">т.е. неопределенности. Одной из задач раздела является учет, оценка и управление ситуацией неопределенности и связанными с </w:t>
      </w:r>
      <w:proofErr w:type="gramStart"/>
      <w:r w:rsidRPr="003B60B1">
        <w:rPr>
          <w:rFonts w:ascii="Times New Roman" w:hAnsi="Times New Roman"/>
          <w:sz w:val="28"/>
          <w:szCs w:val="28"/>
          <w:lang w:val="ru-RU"/>
        </w:rPr>
        <w:t>ней  рисками</w:t>
      </w:r>
      <w:proofErr w:type="gramEnd"/>
      <w:r w:rsidRPr="003B60B1">
        <w:rPr>
          <w:rFonts w:ascii="Times New Roman" w:hAnsi="Times New Roman"/>
          <w:sz w:val="28"/>
          <w:szCs w:val="28"/>
          <w:lang w:val="ru-RU"/>
        </w:rPr>
        <w:t xml:space="preserve"> (производственным, финансовым, рыночным и др.)</w:t>
      </w:r>
    </w:p>
    <w:p w:rsidR="00771357" w:rsidRPr="003B60B1" w:rsidRDefault="00771357" w:rsidP="00771357">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Данный раздел составляет 3</w:t>
      </w:r>
      <w:r w:rsidRPr="003B60B1">
        <w:rPr>
          <w:rFonts w:ascii="Times New Roman" w:hAnsi="Times New Roman"/>
          <w:sz w:val="28"/>
          <w:szCs w:val="28"/>
          <w:lang w:val="ru-RU"/>
        </w:rPr>
        <w:t xml:space="preserve">5% </w:t>
      </w:r>
      <w:r>
        <w:rPr>
          <w:rFonts w:ascii="Times New Roman" w:hAnsi="Times New Roman"/>
          <w:sz w:val="28"/>
          <w:szCs w:val="28"/>
          <w:lang w:val="ru-RU"/>
        </w:rPr>
        <w:t>ВКР</w:t>
      </w:r>
      <w:r w:rsidRPr="003B60B1">
        <w:rPr>
          <w:rFonts w:ascii="Times New Roman" w:hAnsi="Times New Roman"/>
          <w:sz w:val="28"/>
          <w:szCs w:val="28"/>
          <w:lang w:val="ru-RU"/>
        </w:rPr>
        <w:t>.</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Заключение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Заключительная часть </w:t>
      </w:r>
      <w:r>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выводы и рекомендации по проделанной работе, описание выявленных проблем и предлагаемых мероприятий.</w:t>
      </w:r>
    </w:p>
    <w:p w:rsidR="00771357" w:rsidRPr="003B60B1" w:rsidRDefault="00771357" w:rsidP="00771357">
      <w:pPr>
        <w:pStyle w:val="a5"/>
        <w:spacing w:line="360" w:lineRule="auto"/>
        <w:ind w:firstLine="709"/>
        <w:rPr>
          <w:sz w:val="28"/>
          <w:szCs w:val="28"/>
        </w:rPr>
      </w:pPr>
      <w:r w:rsidRPr="003B60B1">
        <w:rPr>
          <w:sz w:val="28"/>
          <w:szCs w:val="28"/>
        </w:rPr>
        <w:t xml:space="preserve">Выводы базируются на сравнении действующих технико-экономических показателей предприятия и прогнозных после внедрения предложенных мероприятий; в них дается характеристика степени решения тех задач, которые ставились при разработке </w:t>
      </w:r>
      <w:r>
        <w:rPr>
          <w:sz w:val="28"/>
          <w:szCs w:val="28"/>
        </w:rPr>
        <w:t>выпускной квалификационной</w:t>
      </w:r>
      <w:r w:rsidRPr="003B60B1">
        <w:rPr>
          <w:sz w:val="28"/>
          <w:szCs w:val="28"/>
        </w:rPr>
        <w:t xml:space="preserve">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В выводах должны быть показаны и другие преимущества, связанные с реализацией разработанных предложен</w:t>
      </w:r>
      <w:r>
        <w:rPr>
          <w:rFonts w:ascii="Times New Roman" w:hAnsi="Times New Roman"/>
          <w:sz w:val="28"/>
          <w:szCs w:val="28"/>
          <w:lang w:val="ru-RU"/>
        </w:rPr>
        <w:t>ий</w:t>
      </w:r>
      <w:r w:rsidRPr="003B60B1">
        <w:rPr>
          <w:rFonts w:ascii="Times New Roman" w:hAnsi="Times New Roman"/>
          <w:sz w:val="28"/>
          <w:szCs w:val="28"/>
          <w:lang w:val="ru-RU"/>
        </w:rPr>
        <w:t>.</w:t>
      </w:r>
    </w:p>
    <w:p w:rsidR="00771357" w:rsidRPr="003B60B1" w:rsidRDefault="00771357" w:rsidP="00771357">
      <w:pPr>
        <w:tabs>
          <w:tab w:val="left" w:pos="993"/>
        </w:tabs>
        <w:spacing w:line="360" w:lineRule="auto"/>
        <w:ind w:left="360"/>
        <w:jc w:val="both"/>
        <w:rPr>
          <w:rFonts w:ascii="Times New Roman" w:hAnsi="Times New Roman"/>
          <w:sz w:val="28"/>
          <w:szCs w:val="28"/>
          <w:lang w:val="ru-RU"/>
        </w:rPr>
      </w:pPr>
      <w:r w:rsidRPr="003B60B1">
        <w:rPr>
          <w:rFonts w:ascii="Times New Roman" w:hAnsi="Times New Roman"/>
          <w:sz w:val="28"/>
          <w:szCs w:val="28"/>
          <w:lang w:val="ru-RU"/>
        </w:rPr>
        <w:t xml:space="preserve">Объем заключительной части – </w:t>
      </w:r>
      <w:r>
        <w:rPr>
          <w:rFonts w:ascii="Times New Roman" w:hAnsi="Times New Roman"/>
          <w:sz w:val="28"/>
          <w:szCs w:val="28"/>
          <w:lang w:val="ru-RU"/>
        </w:rPr>
        <w:t>3</w:t>
      </w:r>
      <w:r w:rsidRPr="003B60B1">
        <w:rPr>
          <w:rFonts w:ascii="Times New Roman" w:hAnsi="Times New Roman"/>
          <w:sz w:val="28"/>
          <w:szCs w:val="28"/>
          <w:lang w:val="ru-RU"/>
        </w:rPr>
        <w:t>% объема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Список использованной литературы</w:t>
      </w:r>
    </w:p>
    <w:p w:rsidR="00771357" w:rsidRPr="003B60B1" w:rsidRDefault="00771357" w:rsidP="00771357">
      <w:pPr>
        <w:pStyle w:val="3"/>
        <w:spacing w:line="360" w:lineRule="auto"/>
        <w:ind w:firstLine="709"/>
        <w:rPr>
          <w:sz w:val="28"/>
          <w:szCs w:val="28"/>
        </w:rPr>
      </w:pPr>
      <w:r w:rsidRPr="003B60B1">
        <w:rPr>
          <w:iCs/>
          <w:sz w:val="28"/>
          <w:szCs w:val="28"/>
        </w:rPr>
        <w:t>Список использованной литературы</w:t>
      </w:r>
      <w:r w:rsidRPr="003B60B1">
        <w:rPr>
          <w:color w:val="000000"/>
          <w:sz w:val="28"/>
          <w:szCs w:val="28"/>
        </w:rPr>
        <w:t xml:space="preserve"> должен содержать перечень использовавшихся в ходе работы первоисточников, </w:t>
      </w:r>
      <w:r w:rsidRPr="003B60B1">
        <w:rPr>
          <w:sz w:val="28"/>
          <w:szCs w:val="28"/>
        </w:rPr>
        <w:t xml:space="preserve">группируется в алфавитном порядке </w:t>
      </w:r>
      <w:r>
        <w:rPr>
          <w:sz w:val="28"/>
          <w:szCs w:val="28"/>
        </w:rPr>
        <w:t xml:space="preserve">или в порядке упоминания в тексте </w:t>
      </w:r>
      <w:r w:rsidRPr="003B60B1">
        <w:rPr>
          <w:sz w:val="28"/>
          <w:szCs w:val="28"/>
        </w:rPr>
        <w:t xml:space="preserve">и содержит не менее </w:t>
      </w:r>
      <w:r>
        <w:rPr>
          <w:sz w:val="28"/>
          <w:szCs w:val="28"/>
        </w:rPr>
        <w:t>5</w:t>
      </w:r>
      <w:r w:rsidRPr="003B60B1">
        <w:rPr>
          <w:sz w:val="28"/>
          <w:szCs w:val="28"/>
        </w:rPr>
        <w:t xml:space="preserve">0 наименований литературы, </w:t>
      </w:r>
      <w:r w:rsidRPr="003B60B1">
        <w:rPr>
          <w:color w:val="000000"/>
          <w:sz w:val="28"/>
          <w:szCs w:val="28"/>
        </w:rPr>
        <w:t>отражающих тему дипломной работы.</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Материалы предприятий и организаций, использованные в дипломной работе, также указываются в списке.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Подбирая литературу, необходимо учитывать время ее издания. Следует использовать литературу последних пяти лет. </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 xml:space="preserve">Приложения к </w:t>
      </w:r>
      <w:r>
        <w:rPr>
          <w:rFonts w:ascii="Times New Roman" w:hAnsi="Times New Roman"/>
          <w:i/>
          <w:sz w:val="28"/>
          <w:szCs w:val="28"/>
          <w:lang w:val="ru-RU"/>
        </w:rPr>
        <w:t>выпускной квалификационной</w:t>
      </w:r>
      <w:r w:rsidRPr="003B60B1">
        <w:rPr>
          <w:rFonts w:ascii="Times New Roman" w:hAnsi="Times New Roman"/>
          <w:i/>
          <w:sz w:val="28"/>
          <w:szCs w:val="28"/>
          <w:lang w:val="ru-RU"/>
        </w:rPr>
        <w:t xml:space="preserve"> работе</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Приложения к </w:t>
      </w:r>
      <w:r>
        <w:rPr>
          <w:rFonts w:ascii="Times New Roman" w:hAnsi="Times New Roman"/>
          <w:sz w:val="28"/>
          <w:szCs w:val="28"/>
          <w:lang w:val="ru-RU"/>
        </w:rPr>
        <w:t>выпускной квалификационной</w:t>
      </w:r>
      <w:r w:rsidRPr="003B60B1">
        <w:rPr>
          <w:rFonts w:ascii="Times New Roman" w:hAnsi="Times New Roman"/>
          <w:sz w:val="28"/>
          <w:szCs w:val="28"/>
          <w:lang w:val="ru-RU"/>
        </w:rPr>
        <w:t xml:space="preserve"> работе содержат дополнительную, вспомогательную информацию по вопросам, раскрываемым в анал</w:t>
      </w:r>
      <w:r>
        <w:rPr>
          <w:rFonts w:ascii="Times New Roman" w:hAnsi="Times New Roman"/>
          <w:sz w:val="28"/>
          <w:szCs w:val="28"/>
          <w:lang w:val="ru-RU"/>
        </w:rPr>
        <w:t>итической и экономической частях</w:t>
      </w:r>
      <w:r w:rsidRPr="003B60B1">
        <w:rPr>
          <w:rFonts w:ascii="Times New Roman" w:hAnsi="Times New Roman"/>
          <w:sz w:val="28"/>
          <w:szCs w:val="28"/>
          <w:lang w:val="ru-RU"/>
        </w:rPr>
        <w:t xml:space="preserve"> дипломной работы. Это могут быть</w:t>
      </w:r>
      <w:r>
        <w:rPr>
          <w:rFonts w:ascii="Times New Roman" w:hAnsi="Times New Roman"/>
          <w:sz w:val="28"/>
          <w:szCs w:val="28"/>
          <w:lang w:val="ru-RU"/>
        </w:rPr>
        <w:t>:</w:t>
      </w:r>
      <w:r w:rsidRPr="003B60B1">
        <w:rPr>
          <w:rFonts w:ascii="Times New Roman" w:hAnsi="Times New Roman"/>
          <w:sz w:val="28"/>
          <w:szCs w:val="28"/>
          <w:lang w:val="ru-RU"/>
        </w:rPr>
        <w:t xml:space="preserve"> документы, бухгалтерские балансы предприятия, формы, правила, блок-схемы, протоколы заседаний, сравнительные (первичные) таблицы и др.</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Каждое приложение должно иметь свой порядковый номер и название. Приложения нумеруются («Приложение 1», «Приложение 2» и т.д.) в правом верхнем углу листа. В тексте на Приложение обязательно дается ссылка типа «Исходные данные, приведенные в Приложении 1», «Расчет выполнен на основе тарифов, указанных в Приложении 2».</w:t>
      </w:r>
    </w:p>
    <w:p w:rsidR="00771357" w:rsidRPr="003B60B1" w:rsidRDefault="00771357" w:rsidP="00771357">
      <w:pPr>
        <w:spacing w:line="360" w:lineRule="auto"/>
        <w:ind w:firstLine="709"/>
        <w:jc w:val="both"/>
        <w:rPr>
          <w:rFonts w:ascii="Times New Roman" w:hAnsi="Times New Roman"/>
          <w:sz w:val="28"/>
          <w:szCs w:val="28"/>
          <w:lang w:val="ru-RU"/>
        </w:rPr>
      </w:pPr>
    </w:p>
    <w:p w:rsidR="00771357" w:rsidRPr="003B60B1" w:rsidRDefault="00771357" w:rsidP="00771357">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Аннотация</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Заключительный этап работы над </w:t>
      </w:r>
      <w:r>
        <w:rPr>
          <w:rFonts w:ascii="Times New Roman" w:hAnsi="Times New Roman"/>
          <w:sz w:val="28"/>
          <w:szCs w:val="28"/>
          <w:lang w:val="ru-RU"/>
        </w:rPr>
        <w:t>ВКР</w:t>
      </w:r>
      <w:r w:rsidRPr="003B60B1">
        <w:rPr>
          <w:rFonts w:ascii="Times New Roman" w:hAnsi="Times New Roman"/>
          <w:sz w:val="28"/>
          <w:szCs w:val="28"/>
          <w:lang w:val="ru-RU"/>
        </w:rPr>
        <w:t xml:space="preserve"> – составление аннотации. Объем аннотации не должен превышать 1 страницы машинописного текста. Аннотация должна содержать общие сведения (фамилия дипломника, год </w:t>
      </w:r>
      <w:r w:rsidRPr="003B60B1">
        <w:rPr>
          <w:rFonts w:ascii="Times New Roman" w:hAnsi="Times New Roman"/>
          <w:sz w:val="28"/>
          <w:szCs w:val="28"/>
          <w:lang w:val="ru-RU"/>
        </w:rPr>
        <w:lastRenderedPageBreak/>
        <w:t xml:space="preserve">защиты, название темы, объекта </w:t>
      </w:r>
      <w:r>
        <w:rPr>
          <w:rFonts w:ascii="Times New Roman" w:hAnsi="Times New Roman"/>
          <w:sz w:val="28"/>
          <w:szCs w:val="28"/>
          <w:lang w:val="ru-RU"/>
        </w:rPr>
        <w:t>ВКР</w:t>
      </w:r>
      <w:r w:rsidRPr="003B60B1">
        <w:rPr>
          <w:rFonts w:ascii="Times New Roman" w:hAnsi="Times New Roman"/>
          <w:sz w:val="28"/>
          <w:szCs w:val="28"/>
          <w:lang w:val="ru-RU"/>
        </w:rPr>
        <w:t xml:space="preserve">) и краткую характеристику </w:t>
      </w:r>
      <w:r>
        <w:rPr>
          <w:rFonts w:ascii="Times New Roman" w:hAnsi="Times New Roman"/>
          <w:sz w:val="28"/>
          <w:szCs w:val="28"/>
          <w:lang w:val="ru-RU"/>
        </w:rPr>
        <w:t>ВКР</w:t>
      </w:r>
      <w:r w:rsidRPr="003B60B1">
        <w:rPr>
          <w:rFonts w:ascii="Times New Roman" w:hAnsi="Times New Roman"/>
          <w:sz w:val="28"/>
          <w:szCs w:val="28"/>
          <w:lang w:val="ru-RU"/>
        </w:rPr>
        <w:t xml:space="preserve"> с указанием ее цели, характеристики важнейших материалов, имеющихся в аналитической части, перечня основных рекомендаций и предложений, характеризующих сущность и эффективность исследования. В аннотации должны быть указаны наиболее интересные материалы и решения, которые могут быть использованы на предприятиях и в учебном процессе. В ней указываются также перечень и краткая характеристика разделов </w:t>
      </w:r>
      <w:r>
        <w:rPr>
          <w:rFonts w:ascii="Times New Roman" w:hAnsi="Times New Roman"/>
          <w:sz w:val="28"/>
          <w:szCs w:val="28"/>
          <w:lang w:val="ru-RU"/>
        </w:rPr>
        <w:t>ВКР</w:t>
      </w:r>
      <w:r w:rsidRPr="003B60B1">
        <w:rPr>
          <w:rFonts w:ascii="Times New Roman" w:hAnsi="Times New Roman"/>
          <w:sz w:val="28"/>
          <w:szCs w:val="28"/>
          <w:lang w:val="ru-RU"/>
        </w:rPr>
        <w:t xml:space="preserve">. </w:t>
      </w:r>
    </w:p>
    <w:p w:rsidR="00771357" w:rsidRPr="003B60B1" w:rsidRDefault="00771357" w:rsidP="00771357">
      <w:pPr>
        <w:pStyle w:val="body"/>
        <w:spacing w:before="0" w:beforeAutospacing="0" w:after="0" w:afterAutospacing="0" w:line="360" w:lineRule="auto"/>
        <w:ind w:firstLine="709"/>
        <w:jc w:val="both"/>
        <w:rPr>
          <w:rFonts w:ascii="Times New Roman" w:hAnsi="Times New Roman"/>
          <w:color w:val="auto"/>
          <w:sz w:val="28"/>
          <w:szCs w:val="28"/>
        </w:rPr>
      </w:pPr>
      <w:r w:rsidRPr="003B60B1">
        <w:rPr>
          <w:rFonts w:ascii="Times New Roman" w:hAnsi="Times New Roman"/>
          <w:color w:val="auto"/>
          <w:sz w:val="28"/>
          <w:szCs w:val="28"/>
        </w:rPr>
        <w:t>Состав, объем, структура выпускных квалификационных работ обязательны для всех дипломных работ, независимо от тематики.</w:t>
      </w:r>
    </w:p>
    <w:p w:rsidR="00771357" w:rsidRPr="003B60B1" w:rsidRDefault="00771357" w:rsidP="00771357">
      <w:pPr>
        <w:ind w:firstLine="709"/>
        <w:jc w:val="both"/>
        <w:rPr>
          <w:rFonts w:ascii="Times New Roman" w:hAnsi="Times New Roman"/>
          <w:b/>
          <w:bCs/>
          <w:kern w:val="32"/>
          <w:sz w:val="28"/>
          <w:szCs w:val="28"/>
          <w:lang w:val="ru-RU"/>
        </w:rPr>
      </w:pPr>
    </w:p>
    <w:p w:rsidR="00771357" w:rsidRDefault="00771357" w:rsidP="00771357">
      <w:pPr>
        <w:pStyle w:val="1"/>
        <w:ind w:firstLine="720"/>
        <w:rPr>
          <w:rFonts w:ascii="Times New Roman" w:hAnsi="Times New Roman" w:cs="Times New Roman"/>
          <w:sz w:val="28"/>
          <w:szCs w:val="28"/>
        </w:rPr>
      </w:pPr>
      <w:bookmarkStart w:id="3" w:name="_Toc383201230"/>
      <w:proofErr w:type="gramStart"/>
      <w:r>
        <w:rPr>
          <w:rFonts w:ascii="Times New Roman" w:hAnsi="Times New Roman" w:cs="Times New Roman"/>
          <w:sz w:val="28"/>
          <w:szCs w:val="28"/>
        </w:rPr>
        <w:t xml:space="preserve">5  </w:t>
      </w:r>
      <w:r w:rsidRPr="003B60B1">
        <w:rPr>
          <w:rFonts w:ascii="Times New Roman" w:hAnsi="Times New Roman" w:cs="Times New Roman"/>
          <w:sz w:val="28"/>
          <w:szCs w:val="28"/>
        </w:rPr>
        <w:t>ОФОРМЛЕНИЕ</w:t>
      </w:r>
      <w:proofErr w:type="gramEnd"/>
      <w:r w:rsidRPr="003B60B1">
        <w:rPr>
          <w:rFonts w:ascii="Times New Roman" w:hAnsi="Times New Roman" w:cs="Times New Roman"/>
          <w:sz w:val="28"/>
          <w:szCs w:val="28"/>
        </w:rPr>
        <w:t xml:space="preserve"> </w:t>
      </w:r>
      <w:r>
        <w:rPr>
          <w:rFonts w:ascii="Times New Roman" w:hAnsi="Times New Roman" w:cs="Times New Roman"/>
          <w:sz w:val="28"/>
          <w:szCs w:val="28"/>
        </w:rPr>
        <w:t>ВЫПУСКНОЙ КВАЛИФИКАЦИОННОЙ РАБОТЫ</w:t>
      </w:r>
      <w:bookmarkEnd w:id="3"/>
    </w:p>
    <w:p w:rsidR="00771357" w:rsidRPr="00D54914" w:rsidRDefault="00771357" w:rsidP="00771357">
      <w:pPr>
        <w:rPr>
          <w:lang w:val="ru-RU" w:eastAsia="ru-RU" w:bidi="ar-SA"/>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Объем</w:t>
      </w:r>
      <w:r>
        <w:rPr>
          <w:rFonts w:ascii="Times New Roman" w:hAnsi="Times New Roman"/>
          <w:sz w:val="28"/>
          <w:szCs w:val="28"/>
          <w:lang w:val="ru-RU"/>
        </w:rPr>
        <w:t xml:space="preserve"> ВКР составляет 7</w:t>
      </w:r>
      <w:r w:rsidRPr="003B60B1">
        <w:rPr>
          <w:rFonts w:ascii="Times New Roman" w:hAnsi="Times New Roman"/>
          <w:sz w:val="28"/>
          <w:szCs w:val="28"/>
          <w:lang w:val="ru-RU"/>
        </w:rPr>
        <w:t>0-</w:t>
      </w:r>
      <w:r>
        <w:rPr>
          <w:rFonts w:ascii="Times New Roman" w:hAnsi="Times New Roman"/>
          <w:sz w:val="28"/>
          <w:szCs w:val="28"/>
          <w:lang w:val="ru-RU"/>
        </w:rPr>
        <w:t>9</w:t>
      </w:r>
      <w:r w:rsidRPr="003B60B1">
        <w:rPr>
          <w:rFonts w:ascii="Times New Roman" w:hAnsi="Times New Roman"/>
          <w:sz w:val="28"/>
          <w:szCs w:val="28"/>
          <w:lang w:val="ru-RU"/>
        </w:rPr>
        <w:t xml:space="preserve">0 страниц машинописного стандартного текста. Оформление </w:t>
      </w:r>
      <w:r>
        <w:rPr>
          <w:rFonts w:ascii="Times New Roman" w:hAnsi="Times New Roman"/>
          <w:sz w:val="28"/>
          <w:szCs w:val="28"/>
          <w:lang w:val="ru-RU"/>
        </w:rPr>
        <w:t>ВКР</w:t>
      </w:r>
      <w:r w:rsidRPr="003B60B1">
        <w:rPr>
          <w:rFonts w:ascii="Times New Roman" w:hAnsi="Times New Roman"/>
          <w:sz w:val="28"/>
          <w:szCs w:val="28"/>
          <w:lang w:val="ru-RU"/>
        </w:rPr>
        <w:t>, должно соответствовать ГОСТ 7.32-2001 и ГОСТ 2.105-95.</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Страницы текста </w:t>
      </w:r>
      <w:r>
        <w:rPr>
          <w:rFonts w:ascii="Times New Roman" w:hAnsi="Times New Roman"/>
          <w:sz w:val="28"/>
          <w:szCs w:val="28"/>
          <w:lang w:val="ru-RU"/>
        </w:rPr>
        <w:t>ВКР</w:t>
      </w:r>
      <w:r w:rsidRPr="003B60B1">
        <w:rPr>
          <w:rFonts w:ascii="Times New Roman" w:hAnsi="Times New Roman"/>
          <w:sz w:val="28"/>
          <w:szCs w:val="28"/>
          <w:lang w:val="ru-RU"/>
        </w:rPr>
        <w:t xml:space="preserve">, включенные в </w:t>
      </w:r>
      <w:r>
        <w:rPr>
          <w:rFonts w:ascii="Times New Roman" w:hAnsi="Times New Roman"/>
          <w:sz w:val="28"/>
          <w:szCs w:val="28"/>
          <w:lang w:val="ru-RU"/>
        </w:rPr>
        <w:t>выпускную работу</w:t>
      </w:r>
      <w:r w:rsidRPr="003B60B1">
        <w:rPr>
          <w:rFonts w:ascii="Times New Roman" w:hAnsi="Times New Roman"/>
          <w:sz w:val="28"/>
          <w:szCs w:val="28"/>
          <w:lang w:val="ru-RU"/>
        </w:rPr>
        <w:t xml:space="preserve"> иллюстрации и таблицы должны соответствовать формату А4 по ГОСТ 9327.</w:t>
      </w:r>
    </w:p>
    <w:p w:rsidR="00771357" w:rsidRPr="003B60B1" w:rsidRDefault="00771357" w:rsidP="00771357">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Выпускная квалификационная работа</w:t>
      </w:r>
      <w:r w:rsidRPr="003B60B1">
        <w:rPr>
          <w:rFonts w:ascii="Times New Roman" w:hAnsi="Times New Roman"/>
          <w:sz w:val="28"/>
          <w:szCs w:val="28"/>
          <w:lang w:val="ru-RU"/>
        </w:rPr>
        <w:t xml:space="preserve"> должн</w:t>
      </w:r>
      <w:r>
        <w:rPr>
          <w:rFonts w:ascii="Times New Roman" w:hAnsi="Times New Roman"/>
          <w:sz w:val="28"/>
          <w:szCs w:val="28"/>
          <w:lang w:val="ru-RU"/>
        </w:rPr>
        <w:t>а</w:t>
      </w:r>
      <w:r w:rsidRPr="003B60B1">
        <w:rPr>
          <w:rFonts w:ascii="Times New Roman" w:hAnsi="Times New Roman"/>
          <w:sz w:val="28"/>
          <w:szCs w:val="28"/>
          <w:lang w:val="ru-RU"/>
        </w:rPr>
        <w:t xml:space="preserve"> быть выполнен</w:t>
      </w:r>
      <w:r>
        <w:rPr>
          <w:rFonts w:ascii="Times New Roman" w:hAnsi="Times New Roman"/>
          <w:sz w:val="28"/>
          <w:szCs w:val="28"/>
          <w:lang w:val="ru-RU"/>
        </w:rPr>
        <w:t>а</w:t>
      </w:r>
      <w:r w:rsidRPr="003B60B1">
        <w:rPr>
          <w:rFonts w:ascii="Times New Roman" w:hAnsi="Times New Roman"/>
          <w:sz w:val="28"/>
          <w:szCs w:val="28"/>
          <w:lang w:val="ru-RU"/>
        </w:rPr>
        <w:t xml:space="preserve"> любым печатным способом на одной стороне листа белой бумаги формата А4 через полтора интервала. Цвет шрифта должен быть черным, высота букв, цифр и других знаков — не менее </w:t>
      </w:r>
      <w:smartTag w:uri="urn:schemas-microsoft-com:office:smarttags" w:element="metricconverter">
        <w:smartTagPr>
          <w:attr w:name="ProductID" w:val="1,8 мм"/>
        </w:smartTagPr>
        <w:r w:rsidRPr="003B60B1">
          <w:rPr>
            <w:rFonts w:ascii="Times New Roman" w:hAnsi="Times New Roman"/>
            <w:sz w:val="28"/>
            <w:szCs w:val="28"/>
            <w:lang w:val="ru-RU"/>
          </w:rPr>
          <w:t>1,8 мм</w:t>
        </w:r>
      </w:smartTag>
      <w:r w:rsidRPr="003B60B1">
        <w:rPr>
          <w:rFonts w:ascii="Times New Roman" w:hAnsi="Times New Roman"/>
          <w:sz w:val="28"/>
          <w:szCs w:val="28"/>
          <w:lang w:val="ru-RU"/>
        </w:rPr>
        <w:t xml:space="preserve"> (кегль 12-14). Текст выпускной работы следует печатать, соблюдая следующие размеры полей: правое — </w:t>
      </w:r>
      <w:smartTag w:uri="urn:schemas-microsoft-com:office:smarttags" w:element="metricconverter">
        <w:smartTagPr>
          <w:attr w:name="ProductID" w:val="10 мм"/>
        </w:smartTagPr>
        <w:r w:rsidRPr="003B60B1">
          <w:rPr>
            <w:rFonts w:ascii="Times New Roman" w:hAnsi="Times New Roman"/>
            <w:sz w:val="28"/>
            <w:szCs w:val="28"/>
            <w:lang w:val="ru-RU"/>
          </w:rPr>
          <w:t>10 мм</w:t>
        </w:r>
      </w:smartTag>
      <w:r w:rsidRPr="003B60B1">
        <w:rPr>
          <w:rFonts w:ascii="Times New Roman" w:hAnsi="Times New Roman"/>
          <w:sz w:val="28"/>
          <w:szCs w:val="28"/>
          <w:lang w:val="ru-RU"/>
        </w:rPr>
        <w:t xml:space="preserve">, верхнее — </w:t>
      </w:r>
      <w:smartTag w:uri="urn:schemas-microsoft-com:office:smarttags" w:element="metricconverter">
        <w:smartTagPr>
          <w:attr w:name="ProductID" w:val="20 мм"/>
        </w:smartTagPr>
        <w:r w:rsidRPr="003B60B1">
          <w:rPr>
            <w:rFonts w:ascii="Times New Roman" w:hAnsi="Times New Roman"/>
            <w:sz w:val="28"/>
            <w:szCs w:val="28"/>
            <w:lang w:val="ru-RU"/>
          </w:rPr>
          <w:t>20 мм</w:t>
        </w:r>
      </w:smartTag>
      <w:r w:rsidRPr="003B60B1">
        <w:rPr>
          <w:rFonts w:ascii="Times New Roman" w:hAnsi="Times New Roman"/>
          <w:sz w:val="28"/>
          <w:szCs w:val="28"/>
          <w:lang w:val="ru-RU"/>
        </w:rPr>
        <w:t xml:space="preserve">, левое и нижнее — </w:t>
      </w:r>
      <w:smartTag w:uri="urn:schemas-microsoft-com:office:smarttags" w:element="metricconverter">
        <w:smartTagPr>
          <w:attr w:name="ProductID" w:val="20 мм"/>
        </w:smartTagPr>
        <w:r w:rsidRPr="003B60B1">
          <w:rPr>
            <w:rFonts w:ascii="Times New Roman" w:hAnsi="Times New Roman"/>
            <w:sz w:val="28"/>
            <w:szCs w:val="28"/>
            <w:lang w:val="ru-RU"/>
          </w:rPr>
          <w:t>20 мм</w:t>
        </w:r>
      </w:smartTag>
      <w:r w:rsidRPr="003B60B1">
        <w:rPr>
          <w:rFonts w:ascii="Times New Roman" w:hAnsi="Times New Roman"/>
          <w:sz w:val="28"/>
          <w:szCs w:val="28"/>
          <w:lang w:val="ru-RU"/>
        </w:rPr>
        <w:t>.</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Вне зависимости от способа выполнения выпускной работы, качество напечатанного текста и оформ</w:t>
      </w:r>
      <w:r w:rsidRPr="003B60B1">
        <w:rPr>
          <w:rFonts w:ascii="Times New Roman" w:hAnsi="Times New Roman"/>
          <w:sz w:val="28"/>
          <w:szCs w:val="28"/>
          <w:lang w:val="ru-RU"/>
        </w:rPr>
        <w:softHyphen/>
        <w:t>ления иллюстраций, таблиц, распечаток с ПЭВМ должно удовлетворять требованию их четкого воспроизведения.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При выполнении выпускной работы необходимо соблюдать равномерную плотность, контрастность и четкость изображения по всему тексту. Не допускается оставлять пустые строки в конце страницы, за исключением</w:t>
      </w:r>
      <w:r>
        <w:rPr>
          <w:rFonts w:ascii="Times New Roman" w:hAnsi="Times New Roman"/>
          <w:sz w:val="28"/>
          <w:szCs w:val="28"/>
          <w:lang w:val="ru-RU"/>
        </w:rPr>
        <w:t xml:space="preserve"> пустых строк в конце раздела. </w:t>
      </w:r>
      <w:r w:rsidRPr="003B60B1">
        <w:rPr>
          <w:rFonts w:ascii="Times New Roman" w:hAnsi="Times New Roman"/>
          <w:sz w:val="28"/>
          <w:szCs w:val="28"/>
          <w:lang w:val="ru-RU"/>
        </w:rPr>
        <w:t xml:space="preserve">В выпускной работе должны быть четкие, </w:t>
      </w:r>
      <w:proofErr w:type="spellStart"/>
      <w:r w:rsidRPr="003B60B1">
        <w:rPr>
          <w:rFonts w:ascii="Times New Roman" w:hAnsi="Times New Roman"/>
          <w:sz w:val="28"/>
          <w:szCs w:val="28"/>
          <w:lang w:val="ru-RU"/>
        </w:rPr>
        <w:t>нерасплывшиеся</w:t>
      </w:r>
      <w:proofErr w:type="spellEnd"/>
      <w:r w:rsidRPr="003B60B1">
        <w:rPr>
          <w:rFonts w:ascii="Times New Roman" w:hAnsi="Times New Roman"/>
          <w:sz w:val="28"/>
          <w:szCs w:val="28"/>
          <w:lang w:val="ru-RU"/>
        </w:rPr>
        <w:t xml:space="preserve"> линии, буквы, цифры и знаки.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Повреждения листов текстовых документов, помарки и следы не</w:t>
      </w:r>
      <w:r>
        <w:rPr>
          <w:rFonts w:ascii="Times New Roman" w:hAnsi="Times New Roman"/>
          <w:sz w:val="28"/>
          <w:szCs w:val="28"/>
          <w:lang w:val="ru-RU"/>
        </w:rPr>
        <w:t xml:space="preserve"> </w:t>
      </w:r>
      <w:r w:rsidRPr="003B60B1">
        <w:rPr>
          <w:rFonts w:ascii="Times New Roman" w:hAnsi="Times New Roman"/>
          <w:sz w:val="28"/>
          <w:szCs w:val="28"/>
          <w:lang w:val="ru-RU"/>
        </w:rPr>
        <w:t>полностью</w:t>
      </w:r>
      <w:r>
        <w:rPr>
          <w:rFonts w:ascii="Times New Roman" w:hAnsi="Times New Roman"/>
          <w:sz w:val="28"/>
          <w:szCs w:val="28"/>
          <w:lang w:val="ru-RU"/>
        </w:rPr>
        <w:t xml:space="preserve"> удаленного пре</w:t>
      </w:r>
      <w:r w:rsidRPr="003B60B1">
        <w:rPr>
          <w:rFonts w:ascii="Times New Roman" w:hAnsi="Times New Roman"/>
          <w:sz w:val="28"/>
          <w:szCs w:val="28"/>
          <w:lang w:val="ru-RU"/>
        </w:rPr>
        <w:t xml:space="preserve">жнего текста (графики) не допускаются.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Основную часть работы следует делить на разделы, подразделы и пункты. 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пункты и подпункты следует нумеровать арабскими цифрами и записывать с абзацного отступа.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К разделам </w:t>
      </w:r>
      <w:r>
        <w:rPr>
          <w:rFonts w:ascii="Times New Roman" w:hAnsi="Times New Roman"/>
          <w:sz w:val="28"/>
          <w:szCs w:val="28"/>
          <w:lang w:val="ru-RU"/>
        </w:rPr>
        <w:t>ВКР</w:t>
      </w:r>
      <w:r w:rsidRPr="003B60B1">
        <w:rPr>
          <w:rFonts w:ascii="Times New Roman" w:hAnsi="Times New Roman"/>
          <w:sz w:val="28"/>
          <w:szCs w:val="28"/>
          <w:lang w:val="ru-RU"/>
        </w:rPr>
        <w:t xml:space="preserve"> относятся содержание, введение, главы, заключение, список использованных источников, приложения.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Номер подраздела или пункта включает номер раздела и порядковый номер подраздела или пункта, разделенные точкой. </w:t>
      </w:r>
    </w:p>
    <w:p w:rsidR="00771357" w:rsidRPr="00D54914" w:rsidRDefault="00771357" w:rsidP="00771357">
      <w:pPr>
        <w:pStyle w:val="7"/>
        <w:spacing w:line="360" w:lineRule="auto"/>
        <w:ind w:right="-1"/>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 xml:space="preserve">Например, </w:t>
      </w:r>
    </w:p>
    <w:p w:rsidR="00771357" w:rsidRPr="00D54914" w:rsidRDefault="00771357" w:rsidP="00771357">
      <w:pPr>
        <w:pStyle w:val="7"/>
        <w:spacing w:line="360" w:lineRule="auto"/>
        <w:ind w:right="-1" w:firstLine="567"/>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Глава 1 Анализ автомобильного рынка г.Москвы</w:t>
      </w:r>
    </w:p>
    <w:p w:rsidR="00771357" w:rsidRPr="003B60B1" w:rsidRDefault="00771357" w:rsidP="00771357">
      <w:pPr>
        <w:pStyle w:val="a5"/>
        <w:spacing w:line="360" w:lineRule="auto"/>
        <w:ind w:firstLine="567"/>
        <w:rPr>
          <w:sz w:val="28"/>
          <w:szCs w:val="28"/>
        </w:rPr>
      </w:pPr>
      <w:r w:rsidRPr="003B60B1">
        <w:rPr>
          <w:sz w:val="28"/>
          <w:szCs w:val="28"/>
        </w:rPr>
        <w:t>1.1 Особенности автомобильного рынка России</w:t>
      </w:r>
    </w:p>
    <w:p w:rsidR="00771357" w:rsidRPr="003B60B1" w:rsidRDefault="00771357" w:rsidP="00771357">
      <w:pPr>
        <w:pStyle w:val="a5"/>
        <w:spacing w:line="360" w:lineRule="auto"/>
        <w:ind w:firstLine="567"/>
        <w:rPr>
          <w:sz w:val="28"/>
          <w:szCs w:val="28"/>
        </w:rPr>
      </w:pPr>
      <w:r w:rsidRPr="003B60B1">
        <w:rPr>
          <w:sz w:val="28"/>
          <w:szCs w:val="28"/>
        </w:rPr>
        <w:t>1.2 Анализ основных участников автомобильного рынка</w:t>
      </w:r>
    </w:p>
    <w:p w:rsidR="00771357" w:rsidRPr="003B60B1" w:rsidRDefault="00771357" w:rsidP="00771357">
      <w:pPr>
        <w:pStyle w:val="a5"/>
        <w:spacing w:line="360" w:lineRule="auto"/>
        <w:ind w:firstLine="567"/>
        <w:rPr>
          <w:sz w:val="28"/>
          <w:szCs w:val="28"/>
        </w:rPr>
      </w:pPr>
      <w:r w:rsidRPr="003B60B1">
        <w:rPr>
          <w:sz w:val="28"/>
          <w:szCs w:val="28"/>
        </w:rPr>
        <w:t>1.3 Особенности автомобильно</w:t>
      </w:r>
      <w:r>
        <w:rPr>
          <w:sz w:val="28"/>
          <w:szCs w:val="28"/>
        </w:rPr>
        <w:t>го</w:t>
      </w:r>
      <w:r w:rsidRPr="003B60B1">
        <w:rPr>
          <w:sz w:val="28"/>
          <w:szCs w:val="28"/>
        </w:rPr>
        <w:t xml:space="preserve"> рынка крупного мегаполиса</w:t>
      </w:r>
    </w:p>
    <w:p w:rsidR="00771357" w:rsidRPr="003B60B1" w:rsidRDefault="00771357" w:rsidP="00771357">
      <w:pPr>
        <w:spacing w:before="260" w:line="360" w:lineRule="auto"/>
        <w:ind w:left="567" w:right="-6" w:hanging="87"/>
        <w:jc w:val="both"/>
        <w:rPr>
          <w:rFonts w:ascii="Times New Roman" w:hAnsi="Times New Roman"/>
          <w:sz w:val="28"/>
          <w:szCs w:val="28"/>
          <w:lang w:val="ru-RU"/>
        </w:rPr>
      </w:pPr>
      <w:r w:rsidRPr="003B60B1">
        <w:rPr>
          <w:rFonts w:ascii="Times New Roman" w:hAnsi="Times New Roman"/>
          <w:sz w:val="28"/>
          <w:szCs w:val="28"/>
          <w:lang w:val="ru-RU"/>
        </w:rPr>
        <w:t xml:space="preserve"> Глава 2 Ситуационный анализ ООО «Автоцентр +»</w:t>
      </w:r>
    </w:p>
    <w:p w:rsidR="00771357" w:rsidRPr="003B60B1" w:rsidRDefault="002A2AA7" w:rsidP="00771357">
      <w:pPr>
        <w:pStyle w:val="a5"/>
        <w:spacing w:line="360" w:lineRule="auto"/>
        <w:ind w:firstLine="567"/>
        <w:rPr>
          <w:sz w:val="28"/>
          <w:szCs w:val="28"/>
        </w:rPr>
      </w:pPr>
      <w:hyperlink w:anchor="_Toc135203243" w:history="1">
        <w:r w:rsidR="00771357" w:rsidRPr="003B60B1">
          <w:rPr>
            <w:sz w:val="28"/>
            <w:szCs w:val="28"/>
          </w:rPr>
          <w:t>2.1 Описание внутренней среды автосалона</w:t>
        </w:r>
        <w:r w:rsidR="00771357" w:rsidRPr="003B60B1">
          <w:rPr>
            <w:webHidden/>
            <w:sz w:val="28"/>
            <w:szCs w:val="28"/>
          </w:rPr>
          <w:tab/>
        </w:r>
      </w:hyperlink>
    </w:p>
    <w:p w:rsidR="00771357" w:rsidRPr="003B60B1" w:rsidRDefault="002A2AA7" w:rsidP="00771357">
      <w:pPr>
        <w:pStyle w:val="a5"/>
        <w:spacing w:line="360" w:lineRule="auto"/>
        <w:ind w:firstLine="567"/>
        <w:rPr>
          <w:sz w:val="28"/>
          <w:szCs w:val="28"/>
        </w:rPr>
      </w:pPr>
      <w:hyperlink w:anchor="_Toc135203251" w:history="1">
        <w:r w:rsidR="00771357" w:rsidRPr="003B60B1">
          <w:rPr>
            <w:sz w:val="28"/>
            <w:szCs w:val="28"/>
          </w:rPr>
          <w:t>2.2 Анализ внешней среды организации</w:t>
        </w:r>
        <w:r w:rsidR="00771357" w:rsidRPr="003B60B1">
          <w:rPr>
            <w:webHidden/>
            <w:sz w:val="28"/>
            <w:szCs w:val="28"/>
          </w:rPr>
          <w:tab/>
        </w:r>
      </w:hyperlink>
    </w:p>
    <w:p w:rsidR="00771357" w:rsidRPr="003B60B1" w:rsidRDefault="002A2AA7" w:rsidP="00771357">
      <w:pPr>
        <w:pStyle w:val="a5"/>
        <w:spacing w:line="360" w:lineRule="auto"/>
        <w:ind w:firstLine="567"/>
        <w:rPr>
          <w:sz w:val="28"/>
          <w:szCs w:val="28"/>
        </w:rPr>
      </w:pPr>
      <w:hyperlink w:anchor="_Toc135203254" w:history="1">
        <w:r w:rsidR="00771357" w:rsidRPr="003B60B1">
          <w:rPr>
            <w:sz w:val="28"/>
            <w:szCs w:val="28"/>
          </w:rPr>
          <w:t>2.3</w:t>
        </w:r>
      </w:hyperlink>
      <w:r w:rsidR="00771357" w:rsidRPr="003B60B1">
        <w:rPr>
          <w:sz w:val="28"/>
          <w:szCs w:val="28"/>
        </w:rPr>
        <w:t xml:space="preserve"> Анализ системы управления персоналом ООО «Автоцентр +»</w:t>
      </w:r>
    </w:p>
    <w:p w:rsidR="00771357" w:rsidRPr="003B60B1" w:rsidRDefault="00771357" w:rsidP="00771357">
      <w:pPr>
        <w:spacing w:line="360" w:lineRule="auto"/>
        <w:ind w:left="180" w:firstLine="900"/>
        <w:jc w:val="both"/>
        <w:rPr>
          <w:rFonts w:ascii="Times New Roman" w:hAnsi="Times New Roman"/>
          <w:sz w:val="28"/>
          <w:szCs w:val="28"/>
          <w:lang w:val="ru-RU"/>
        </w:rPr>
      </w:pPr>
      <w:r w:rsidRPr="003B60B1">
        <w:rPr>
          <w:rFonts w:ascii="Times New Roman" w:hAnsi="Times New Roman"/>
          <w:sz w:val="28"/>
          <w:szCs w:val="28"/>
          <w:lang w:val="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Глава 3 Проект совершенствования системы управления персоналом ООО «Автоцентр+»</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 Определение основных проблем существующей системы управления персоналом</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3.1.1   Название 1 пункта первого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 xml:space="preserve">3.1.2  Название 2 пункта первого подраздела третьего раздела        </w:t>
      </w:r>
    </w:p>
    <w:p w:rsidR="00771357" w:rsidRPr="003B60B1" w:rsidRDefault="00771357" w:rsidP="00771357">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3.1.3   Название 3 пункта первого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 Модель предлагаемой системы управления персоналом организации</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3.2.1   Название 1 пункта второго подраздела третьего раздела</w:t>
      </w:r>
    </w:p>
    <w:p w:rsidR="00771357" w:rsidRPr="003B60B1" w:rsidRDefault="00771357" w:rsidP="00771357">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3.2.2   Название 2 пункта второго подраздела третьего раздела</w:t>
      </w:r>
    </w:p>
    <w:p w:rsidR="00771357" w:rsidRPr="003B60B1" w:rsidRDefault="00771357" w:rsidP="00771357">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3.2.3   Название 3 пункта второго подраздела третьего раздела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После номера раздела, подраздела, пункта и подпункта в тексте точку не ставят.</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должны иметь заголовки. Пункты, как правило, заголовков не име</w:t>
      </w:r>
      <w:r w:rsidRPr="003B60B1">
        <w:rPr>
          <w:rFonts w:ascii="Times New Roman" w:hAnsi="Times New Roman"/>
          <w:sz w:val="28"/>
          <w:szCs w:val="28"/>
          <w:lang w:val="ru-RU"/>
        </w:rPr>
        <w:softHyphen/>
        <w:t>ют. Заголовки должны четко и кратко отражать содержание разделов, подразделов. Заголовки разделов, подразделов и пунктов следует печ</w:t>
      </w:r>
      <w:r>
        <w:rPr>
          <w:rFonts w:ascii="Times New Roman" w:hAnsi="Times New Roman"/>
          <w:sz w:val="28"/>
          <w:szCs w:val="28"/>
          <w:lang w:val="ru-RU"/>
        </w:rPr>
        <w:t>атать с абзацного отступа с про</w:t>
      </w:r>
      <w:r w:rsidRPr="003B60B1">
        <w:rPr>
          <w:rFonts w:ascii="Times New Roman" w:hAnsi="Times New Roman"/>
          <w:sz w:val="28"/>
          <w:szCs w:val="28"/>
          <w:lang w:val="ru-RU"/>
        </w:rPr>
        <w:t xml:space="preserve">писной буквы без точки в конце, не подчеркивая. Если заголовок состоит из двух предложений, их разделяют точкой.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Внутри пунктов или подпунктов могут быть приведены перечисления.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Перед каждой позицией перечисления следует ставить дефис или при необходимости ссылки в тексте документа на одно из перечислений, строчную букву (за исключением ё, з, о, г, ь, и, ы, ъ), после которой ставится скобка. Для дальнейшей детализации перечислений необходимо использовать арабские </w:t>
      </w:r>
      <w:r w:rsidRPr="003B60B1">
        <w:rPr>
          <w:rFonts w:ascii="Times New Roman" w:hAnsi="Times New Roman"/>
          <w:sz w:val="28"/>
          <w:szCs w:val="28"/>
          <w:lang w:val="ru-RU"/>
        </w:rPr>
        <w:lastRenderedPageBreak/>
        <w:t>цифры, после которых ставится скобка, а запись производится с абзацного отступа, как показано в примере.</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Пример</w:t>
      </w:r>
      <w:r>
        <w:rPr>
          <w:rFonts w:ascii="Times New Roman" w:hAnsi="Times New Roman"/>
          <w:sz w:val="28"/>
          <w:szCs w:val="28"/>
          <w:lang w:val="ru-RU"/>
        </w:rPr>
        <w:t>:</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а) ______________</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б) ______________</w:t>
      </w:r>
    </w:p>
    <w:p w:rsidR="00771357" w:rsidRPr="003B60B1" w:rsidRDefault="00771357" w:rsidP="00771357">
      <w:pPr>
        <w:ind w:firstLine="567"/>
        <w:jc w:val="both"/>
        <w:rPr>
          <w:rFonts w:ascii="Times New Roman" w:hAnsi="Times New Roman"/>
          <w:sz w:val="28"/>
          <w:szCs w:val="28"/>
          <w:lang w:val="ru-RU"/>
        </w:rPr>
      </w:pPr>
      <w:r w:rsidRPr="003B60B1">
        <w:rPr>
          <w:rFonts w:ascii="Times New Roman" w:hAnsi="Times New Roman"/>
          <w:sz w:val="28"/>
          <w:szCs w:val="28"/>
          <w:lang w:val="ru-RU"/>
        </w:rPr>
        <w:t>1) ______________</w:t>
      </w:r>
    </w:p>
    <w:p w:rsidR="00771357" w:rsidRPr="003B60B1" w:rsidRDefault="00771357" w:rsidP="00771357">
      <w:pPr>
        <w:ind w:firstLine="567"/>
        <w:jc w:val="both"/>
        <w:rPr>
          <w:rFonts w:ascii="Times New Roman" w:hAnsi="Times New Roman"/>
          <w:sz w:val="28"/>
          <w:szCs w:val="28"/>
          <w:lang w:val="ru-RU"/>
        </w:rPr>
      </w:pPr>
      <w:r w:rsidRPr="003B60B1">
        <w:rPr>
          <w:rFonts w:ascii="Times New Roman" w:hAnsi="Times New Roman"/>
          <w:sz w:val="28"/>
          <w:szCs w:val="28"/>
          <w:lang w:val="ru-RU"/>
        </w:rPr>
        <w:t>2) ______________</w:t>
      </w:r>
    </w:p>
    <w:p w:rsidR="00771357" w:rsidRPr="003B60B1" w:rsidRDefault="00771357" w:rsidP="00771357">
      <w:pPr>
        <w:ind w:firstLine="284"/>
        <w:jc w:val="both"/>
        <w:rPr>
          <w:rFonts w:ascii="Times New Roman" w:hAnsi="Times New Roman"/>
          <w:sz w:val="28"/>
          <w:szCs w:val="28"/>
          <w:lang w:val="ru-RU"/>
        </w:rPr>
      </w:pPr>
      <w:r w:rsidRPr="003B60B1">
        <w:rPr>
          <w:rFonts w:ascii="Times New Roman" w:hAnsi="Times New Roman"/>
          <w:sz w:val="28"/>
          <w:szCs w:val="28"/>
          <w:lang w:val="ru-RU"/>
        </w:rPr>
        <w:t>в) ______________</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Каждый пункт, подпункт и перечисление записывают с абзацного отступа.</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Страницы работы следует нумеровать арабскими ци</w:t>
      </w:r>
      <w:r>
        <w:rPr>
          <w:rFonts w:ascii="Times New Roman" w:hAnsi="Times New Roman"/>
          <w:sz w:val="28"/>
          <w:szCs w:val="28"/>
          <w:lang w:val="ru-RU"/>
        </w:rPr>
        <w:t>фрами, соблюдая сквозную нумера</w:t>
      </w:r>
      <w:r w:rsidRPr="003B60B1">
        <w:rPr>
          <w:rFonts w:ascii="Times New Roman" w:hAnsi="Times New Roman"/>
          <w:sz w:val="28"/>
          <w:szCs w:val="28"/>
          <w:lang w:val="ru-RU"/>
        </w:rPr>
        <w:t xml:space="preserve">цию по всему тексту работы. Номер страницы проставляют в центре нижней части листа без точки. Содержание выпускной работы является </w:t>
      </w:r>
      <w:r>
        <w:rPr>
          <w:rFonts w:ascii="Times New Roman" w:hAnsi="Times New Roman"/>
          <w:sz w:val="28"/>
          <w:szCs w:val="28"/>
          <w:lang w:val="ru-RU"/>
        </w:rPr>
        <w:t>четвёртой</w:t>
      </w:r>
      <w:r w:rsidRPr="003B60B1">
        <w:rPr>
          <w:rFonts w:ascii="Times New Roman" w:hAnsi="Times New Roman"/>
          <w:sz w:val="28"/>
          <w:szCs w:val="28"/>
          <w:lang w:val="ru-RU"/>
        </w:rPr>
        <w:t xml:space="preserve"> страницей работы.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Количество иллюстраций должно быть достаточным для пояснения излагаемого текста. Иллюстрации (чертежи, графики, схемы, компьютер</w:t>
      </w:r>
      <w:r>
        <w:rPr>
          <w:rFonts w:ascii="Times New Roman" w:hAnsi="Times New Roman"/>
          <w:sz w:val="28"/>
          <w:szCs w:val="28"/>
          <w:lang w:val="ru-RU"/>
        </w:rPr>
        <w:t>ные распечатки, диаграммы, фото</w:t>
      </w:r>
      <w:r w:rsidRPr="003B60B1">
        <w:rPr>
          <w:rFonts w:ascii="Times New Roman" w:hAnsi="Times New Roman"/>
          <w:sz w:val="28"/>
          <w:szCs w:val="28"/>
          <w:lang w:val="ru-RU"/>
        </w:rPr>
        <w:t>снимки) следует располагать в выпускной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w:t>
      </w:r>
      <w:r>
        <w:rPr>
          <w:rFonts w:ascii="Times New Roman" w:hAnsi="Times New Roman"/>
          <w:sz w:val="28"/>
          <w:szCs w:val="28"/>
          <w:lang w:val="ru-RU"/>
        </w:rPr>
        <w:t>олжны быть даны ссылки в тексте ВКР</w:t>
      </w:r>
      <w:r w:rsidRPr="003B60B1">
        <w:rPr>
          <w:rFonts w:ascii="Times New Roman" w:hAnsi="Times New Roman"/>
          <w:sz w:val="28"/>
          <w:szCs w:val="28"/>
          <w:lang w:val="ru-RU"/>
        </w:rPr>
        <w:t xml:space="preserve">.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Допускается выполнение чертежей, графиков, диаграмм, схем посредством использования компьютерной печати. Фотоснимки размером меньше формата А4 должны быть наклеены на стандартные листы белой бумаги.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Иллюстрации, за исключением иллюстрации приложений, следует нум</w:t>
      </w:r>
      <w:r>
        <w:rPr>
          <w:rFonts w:ascii="Times New Roman" w:hAnsi="Times New Roman"/>
          <w:sz w:val="28"/>
          <w:szCs w:val="28"/>
          <w:lang w:val="ru-RU"/>
        </w:rPr>
        <w:t>еровать арабски</w:t>
      </w:r>
      <w:r w:rsidRPr="003B60B1">
        <w:rPr>
          <w:rFonts w:ascii="Times New Roman" w:hAnsi="Times New Roman"/>
          <w:sz w:val="28"/>
          <w:szCs w:val="28"/>
          <w:lang w:val="ru-RU"/>
        </w:rPr>
        <w:t>ми цифрами сквозной нумерацией. Все иллюстрации называются  Рисунок и нумеруются.</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w:t>
      </w:r>
      <w:r w:rsidRPr="003B60B1">
        <w:rPr>
          <w:rFonts w:ascii="Times New Roman" w:hAnsi="Times New Roman"/>
          <w:sz w:val="28"/>
          <w:szCs w:val="28"/>
          <w:lang w:val="ru-RU"/>
        </w:rPr>
        <w:lastRenderedPageBreak/>
        <w:t>из номера раздела и порядкового номера иллюстрации, разделенных точкой. Например, Рисунок 1.1.</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Иллюстрации, при необходимости, могут иметь наименование. Слово «Рисунок» и наименование помещают после иллюстрации и располагают по центру следующим образом: </w:t>
      </w:r>
    </w:p>
    <w:p w:rsidR="00771357" w:rsidRPr="003B60B1" w:rsidRDefault="00771357" w:rsidP="00771357">
      <w:pPr>
        <w:spacing w:line="360" w:lineRule="auto"/>
        <w:jc w:val="center"/>
        <w:rPr>
          <w:rFonts w:ascii="Times New Roman" w:hAnsi="Times New Roman"/>
          <w:sz w:val="28"/>
          <w:szCs w:val="28"/>
        </w:rPr>
      </w:pPr>
      <w:r w:rsidRPr="003B60B1">
        <w:rPr>
          <w:rFonts w:ascii="Times New Roman" w:hAnsi="Times New Roman"/>
          <w:noProof/>
          <w:sz w:val="28"/>
          <w:szCs w:val="28"/>
          <w:lang w:val="ru-RU" w:eastAsia="ru-RU" w:bidi="ar-SA"/>
        </w:rPr>
        <w:drawing>
          <wp:inline distT="0" distB="0" distL="0" distR="0" wp14:anchorId="14703F72" wp14:editId="313EAE4A">
            <wp:extent cx="4248150" cy="3524250"/>
            <wp:effectExtent l="19050" t="0" r="0" b="0"/>
            <wp:docPr id="3" name="Рисунок 3" descr="&amp;Pcy;&amp;rcy;&amp;ocy;&amp;gcy;&amp;ncy;&amp;ocy;&amp;zcy; &amp;acy;&amp;vcy;&amp;tcy;&amp;ocy;&amp;mcy;&amp;ocy;&amp;bcy;&amp;icy;&amp;lcy;&amp;softcy;&amp;ncy;&amp;ocy;&amp;gcy;&amp;ocy; &amp;rcy;&amp;ycy;&amp;ncy;&amp;kcy;&amp;acy; &amp;Rcy;&amp;ocy;&amp;scy;&amp;scy;&amp;icy;&amp;icy; &amp;ncy;&amp;acy; 2012 &amp;gcy;&amp;o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ocy;&amp;gcy;&amp;ncy;&amp;ocy;&amp;zcy; &amp;acy;&amp;vcy;&amp;tcy;&amp;ocy;&amp;mcy;&amp;ocy;&amp;bcy;&amp;icy;&amp;lcy;&amp;softcy;&amp;ncy;&amp;ocy;&amp;gcy;&amp;ocy; &amp;rcy;&amp;ycy;&amp;ncy;&amp;kcy;&amp;acy; &amp;Rcy;&amp;ocy;&amp;scy;&amp;scy;&amp;icy;&amp;icy; &amp;ncy;&amp;acy; 2012 &amp;gcy;&amp;ocy;&amp;dcy;"/>
                    <pic:cNvPicPr>
                      <a:picLocks noChangeAspect="1" noChangeArrowheads="1"/>
                    </pic:cNvPicPr>
                  </pic:nvPicPr>
                  <pic:blipFill>
                    <a:blip r:embed="rId6" cstate="print"/>
                    <a:srcRect/>
                    <a:stretch>
                      <a:fillRect/>
                    </a:stretch>
                  </pic:blipFill>
                  <pic:spPr bwMode="auto">
                    <a:xfrm>
                      <a:off x="0" y="0"/>
                      <a:ext cx="4248150" cy="3524250"/>
                    </a:xfrm>
                    <a:prstGeom prst="rect">
                      <a:avLst/>
                    </a:prstGeom>
                    <a:noFill/>
                    <a:ln w="9525">
                      <a:noFill/>
                      <a:miter lim="800000"/>
                      <a:headEnd/>
                      <a:tailEnd/>
                    </a:ln>
                  </pic:spPr>
                </pic:pic>
              </a:graphicData>
            </a:graphic>
          </wp:inline>
        </w:drawing>
      </w:r>
    </w:p>
    <w:p w:rsidR="00771357" w:rsidRPr="003B60B1" w:rsidRDefault="00771357" w:rsidP="00771357">
      <w:pPr>
        <w:spacing w:line="360" w:lineRule="auto"/>
        <w:jc w:val="center"/>
        <w:rPr>
          <w:rFonts w:ascii="Times New Roman" w:hAnsi="Times New Roman"/>
          <w:sz w:val="28"/>
          <w:szCs w:val="28"/>
          <w:lang w:val="ru-RU"/>
        </w:rPr>
      </w:pPr>
      <w:r w:rsidRPr="003B60B1">
        <w:rPr>
          <w:rFonts w:ascii="Times New Roman" w:hAnsi="Times New Roman"/>
          <w:sz w:val="28"/>
          <w:szCs w:val="28"/>
          <w:lang w:val="ru-RU"/>
        </w:rPr>
        <w:t>Рисунок 1 — Прогноз развития автомобильного рынка России (по данным аналитического агентства АВТОСТАТ)</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w:t>
      </w:r>
      <w:r>
        <w:rPr>
          <w:rFonts w:ascii="Times New Roman" w:hAnsi="Times New Roman"/>
          <w:sz w:val="28"/>
          <w:szCs w:val="28"/>
          <w:lang w:val="ru-RU"/>
        </w:rPr>
        <w:t>унок А.3</w:t>
      </w:r>
      <w:r w:rsidRPr="003B60B1">
        <w:rPr>
          <w:rFonts w:ascii="Times New Roman" w:hAnsi="Times New Roman"/>
          <w:sz w:val="28"/>
          <w:szCs w:val="28"/>
          <w:lang w:val="ru-RU"/>
        </w:rPr>
        <w:t>. При ссылках на иллюстрации следует писать «... в соотв</w:t>
      </w:r>
      <w:r>
        <w:rPr>
          <w:rFonts w:ascii="Times New Roman" w:hAnsi="Times New Roman"/>
          <w:sz w:val="28"/>
          <w:szCs w:val="28"/>
          <w:lang w:val="ru-RU"/>
        </w:rPr>
        <w:t>етствии с рисунком 2» при сквоз</w:t>
      </w:r>
      <w:r w:rsidRPr="003B60B1">
        <w:rPr>
          <w:rFonts w:ascii="Times New Roman" w:hAnsi="Times New Roman"/>
          <w:sz w:val="28"/>
          <w:szCs w:val="28"/>
          <w:lang w:val="ru-RU"/>
        </w:rPr>
        <w:t xml:space="preserve">ной нумерации и «... в соответствии с рисунком 1.2» при нумерации в пределах раздела. Сокращения слова рисунок при ссылке в тексте недопустимы.  </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Таблицы применяют для лучшей наглядности и удобства сравнения показателей. Название таблицы, при его наличии, должно отражать ее содержание, быть точным, кратким. Название таблицы следует помещать над таблицей слева, без абзацного отступа в одну строку с ее номером через тире. При переносе части таблицы название помещают только</w:t>
      </w:r>
      <w:r>
        <w:rPr>
          <w:rFonts w:ascii="Times New Roman" w:hAnsi="Times New Roman"/>
          <w:sz w:val="28"/>
          <w:szCs w:val="28"/>
          <w:lang w:val="ru-RU"/>
        </w:rPr>
        <w:t xml:space="preserve"> над первой частью </w:t>
      </w:r>
      <w:r>
        <w:rPr>
          <w:rFonts w:ascii="Times New Roman" w:hAnsi="Times New Roman"/>
          <w:sz w:val="28"/>
          <w:szCs w:val="28"/>
          <w:lang w:val="ru-RU"/>
        </w:rPr>
        <w:lastRenderedPageBreak/>
        <w:t>таблицы, ниж</w:t>
      </w:r>
      <w:r w:rsidRPr="003B60B1">
        <w:rPr>
          <w:rFonts w:ascii="Times New Roman" w:hAnsi="Times New Roman"/>
          <w:sz w:val="28"/>
          <w:szCs w:val="28"/>
          <w:lang w:val="ru-RU"/>
        </w:rPr>
        <w:t>нюю горизонтальную черту, ограничивающую таблицу, не проводят. Таблицу следует располагать в выпускной работе непосредственно после текста, в котором она упоминается впервые, или на следующей странице. На все таблицы должны быть ссылки в выпускной работе. При ссылке следует писать слово «таблица» с указанием ее номера, не ставя знак номера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Таблицу с большим количеством строк допускается переносить на другой лист (страницу). При переносе части таблицы на другой лист  над другими частями справа пишут слово «Продолжение таблицы» и указывают номер таблицы, например: «Продолжение таблицы 1». При переносе таблицы на другой лист (страницу) название  помещают только над ее первой частью.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w:t>
      </w:r>
      <w:r w:rsidRPr="003B60B1">
        <w:rPr>
          <w:rFonts w:ascii="Times New Roman" w:hAnsi="Times New Roman"/>
          <w:sz w:val="28"/>
          <w:szCs w:val="28"/>
          <w:lang w:val="ru-RU"/>
        </w:rPr>
        <w:softHyphen/>
        <w:t>вом повторении его заменяют словами «То же», а далее</w:t>
      </w:r>
      <w:r>
        <w:rPr>
          <w:rFonts w:ascii="Times New Roman" w:hAnsi="Times New Roman"/>
          <w:sz w:val="28"/>
          <w:szCs w:val="28"/>
          <w:lang w:val="ru-RU"/>
        </w:rPr>
        <w:t xml:space="preserve"> </w:t>
      </w:r>
      <w:r w:rsidRPr="003B60B1">
        <w:rPr>
          <w:rFonts w:ascii="Times New Roman" w:hAnsi="Times New Roman"/>
          <w:sz w:val="28"/>
          <w:szCs w:val="28"/>
          <w:lang w:val="ru-RU"/>
        </w:rPr>
        <w:t>—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771357" w:rsidRPr="003B60B1" w:rsidRDefault="00771357" w:rsidP="00771357">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Пример оформления табли</w:t>
      </w:r>
      <w:r w:rsidRPr="003B60B1">
        <w:rPr>
          <w:rFonts w:ascii="Times New Roman" w:hAnsi="Times New Roman"/>
          <w:sz w:val="28"/>
          <w:szCs w:val="28"/>
          <w:lang w:val="ru-RU"/>
        </w:rPr>
        <w:softHyphen/>
        <w:t xml:space="preserve">цы приведен на рисунке 1. </w:t>
      </w:r>
    </w:p>
    <w:p w:rsidR="00771357" w:rsidRPr="003B60B1" w:rsidRDefault="00771357" w:rsidP="00771357">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771357" w:rsidRPr="003B60B1" w:rsidRDefault="00771357" w:rsidP="00771357">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3B60B1">
        <w:rPr>
          <w:rFonts w:ascii="Times New Roman" w:hAnsi="Times New Roman"/>
          <w:sz w:val="28"/>
          <w:szCs w:val="28"/>
        </w:rPr>
        <w:t>X</w:t>
      </w:r>
      <w:r w:rsidRPr="003B60B1">
        <w:rPr>
          <w:rFonts w:ascii="Times New Roman" w:hAnsi="Times New Roman"/>
          <w:sz w:val="28"/>
          <w:szCs w:val="28"/>
          <w:lang w:val="ru-RU"/>
        </w:rPr>
        <w:t>».</w:t>
      </w:r>
    </w:p>
    <w:p w:rsidR="00771357" w:rsidRPr="003B60B1" w:rsidRDefault="00771357" w:rsidP="00771357">
      <w:pPr>
        <w:spacing w:line="360" w:lineRule="auto"/>
        <w:jc w:val="both"/>
        <w:rPr>
          <w:rFonts w:ascii="Times New Roman" w:hAnsi="Times New Roman"/>
          <w:sz w:val="28"/>
          <w:szCs w:val="28"/>
          <w:lang w:val="ru-RU"/>
        </w:rPr>
      </w:pPr>
    </w:p>
    <w:p w:rsidR="00771357" w:rsidRPr="003B60B1" w:rsidRDefault="00771357" w:rsidP="00771357">
      <w:pPr>
        <w:spacing w:line="360" w:lineRule="auto"/>
        <w:jc w:val="both"/>
        <w:rPr>
          <w:rFonts w:ascii="Times New Roman" w:hAnsi="Times New Roman"/>
          <w:sz w:val="28"/>
          <w:szCs w:val="28"/>
          <w:lang w:val="ru-RU"/>
        </w:rPr>
      </w:pPr>
      <w:r w:rsidRPr="003B60B1">
        <w:rPr>
          <w:rFonts w:ascii="Times New Roman" w:hAnsi="Times New Roman"/>
          <w:sz w:val="28"/>
          <w:szCs w:val="28"/>
          <w:lang w:val="ru-RU"/>
        </w:rPr>
        <w:t>Таблица 1 – Динамика емкости ры</w:t>
      </w:r>
      <w:r>
        <w:rPr>
          <w:rFonts w:ascii="Times New Roman" w:hAnsi="Times New Roman"/>
          <w:sz w:val="28"/>
          <w:szCs w:val="28"/>
          <w:lang w:val="ru-RU"/>
        </w:rPr>
        <w:t>нка автомобилей в России за 2010-2013</w:t>
      </w:r>
      <w:r w:rsidRPr="003B60B1">
        <w:rPr>
          <w:rFonts w:ascii="Times New Roman" w:hAnsi="Times New Roman"/>
          <w:sz w:val="28"/>
          <w:szCs w:val="28"/>
          <w:lang w:val="ru-RU"/>
        </w:rPr>
        <w:t xml:space="preserve"> гг. </w:t>
      </w:r>
    </w:p>
    <w:p w:rsidR="00771357" w:rsidRPr="003B60B1" w:rsidRDefault="00771357" w:rsidP="00771357">
      <w:pPr>
        <w:spacing w:line="360" w:lineRule="auto"/>
        <w:ind w:firstLine="720"/>
        <w:jc w:val="right"/>
        <w:rPr>
          <w:rFonts w:ascii="Times New Roman" w:hAnsi="Times New Roman"/>
          <w:sz w:val="28"/>
          <w:szCs w:val="28"/>
        </w:rPr>
      </w:pPr>
      <w:r w:rsidRPr="003B60B1">
        <w:rPr>
          <w:rFonts w:ascii="Times New Roman" w:hAnsi="Times New Roman"/>
          <w:sz w:val="28"/>
          <w:szCs w:val="28"/>
        </w:rPr>
        <w:t xml:space="preserve">в </w:t>
      </w:r>
      <w:proofErr w:type="spellStart"/>
      <w:r w:rsidRPr="003B60B1">
        <w:rPr>
          <w:rFonts w:ascii="Times New Roman" w:hAnsi="Times New Roman"/>
          <w:sz w:val="28"/>
          <w:szCs w:val="28"/>
        </w:rPr>
        <w:t>миллиардах</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рублей</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84"/>
        <w:gridCol w:w="1985"/>
        <w:gridCol w:w="1984"/>
        <w:gridCol w:w="1985"/>
      </w:tblGrid>
      <w:tr w:rsidR="00771357" w:rsidRPr="003B60B1" w:rsidTr="004F60F6">
        <w:trPr>
          <w:cantSplit/>
        </w:trPr>
        <w:tc>
          <w:tcPr>
            <w:tcW w:w="1526" w:type="dxa"/>
            <w:vMerge w:val="restart"/>
            <w:tcBorders>
              <w:top w:val="single" w:sz="4" w:space="0" w:color="auto"/>
              <w:left w:val="single" w:sz="4" w:space="0" w:color="auto"/>
              <w:bottom w:val="single" w:sz="6"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Головка</w:t>
            </w:r>
            <w:proofErr w:type="spellEnd"/>
          </w:p>
        </w:tc>
        <w:tc>
          <w:tcPr>
            <w:tcW w:w="3969" w:type="dxa"/>
            <w:gridSpan w:val="2"/>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c>
          <w:tcPr>
            <w:tcW w:w="3969" w:type="dxa"/>
            <w:gridSpan w:val="2"/>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r>
      <w:tr w:rsidR="00771357" w:rsidRPr="003B60B1" w:rsidTr="004F60F6">
        <w:trPr>
          <w:cantSplit/>
        </w:trPr>
        <w:tc>
          <w:tcPr>
            <w:tcW w:w="1526" w:type="dxa"/>
            <w:vMerge/>
            <w:tcBorders>
              <w:top w:val="single" w:sz="6" w:space="0" w:color="auto"/>
              <w:left w:val="single" w:sz="4" w:space="0" w:color="auto"/>
              <w:bottom w:val="single" w:sz="6"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
        </w:tc>
        <w:tc>
          <w:tcPr>
            <w:tcW w:w="1984" w:type="dxa"/>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4"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r>
      <w:tr w:rsidR="00771357" w:rsidRPr="003B60B1" w:rsidTr="004F60F6">
        <w:trPr>
          <w:cantSplit/>
        </w:trPr>
        <w:tc>
          <w:tcPr>
            <w:tcW w:w="1526" w:type="dxa"/>
            <w:tcBorders>
              <w:top w:val="single" w:sz="6" w:space="0" w:color="auto"/>
              <w:left w:val="single" w:sz="4" w:space="0" w:color="auto"/>
              <w:bottom w:val="single" w:sz="4" w:space="0" w:color="auto"/>
              <w:righ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Графа</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для</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заголовков</w:t>
            </w:r>
            <w:proofErr w:type="spellEnd"/>
          </w:p>
        </w:tc>
        <w:tc>
          <w:tcPr>
            <w:tcW w:w="1984" w:type="dxa"/>
            <w:tcBorders>
              <w:left w:val="single" w:sz="4" w:space="0" w:color="auto"/>
            </w:tcBorders>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4"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771357" w:rsidRPr="003B60B1" w:rsidRDefault="00771357" w:rsidP="004F60F6">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r>
    </w:tbl>
    <w:p w:rsidR="00771357" w:rsidRPr="003B60B1" w:rsidRDefault="00771357" w:rsidP="00771357">
      <w:pPr>
        <w:spacing w:line="360" w:lineRule="auto"/>
        <w:ind w:firstLine="720"/>
        <w:jc w:val="both"/>
        <w:rPr>
          <w:rFonts w:ascii="Times New Roman" w:hAnsi="Times New Roman"/>
          <w:sz w:val="28"/>
          <w:szCs w:val="28"/>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Пояснение значений символов и числовых коэффициентов следует приводить непосред</w:t>
      </w:r>
      <w:r w:rsidRPr="003B60B1">
        <w:rPr>
          <w:rFonts w:ascii="Times New Roman" w:hAnsi="Times New Roman"/>
          <w:sz w:val="28"/>
          <w:szCs w:val="28"/>
          <w:lang w:val="ru-RU"/>
        </w:rPr>
        <w:softHyphen/>
        <w:t>ственно под формулой в той же последовательности, в которой они даны в формуле. Формулы в выпускной работе следует нумеровать порядковой нумерацией в пределах всего работы арабскими цифрами в круглых скобках в крайнем правом положении на строке.</w:t>
      </w:r>
    </w:p>
    <w:p w:rsidR="00771357" w:rsidRPr="003B60B1" w:rsidRDefault="00771357" w:rsidP="00771357">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Нап</w:t>
      </w:r>
      <w:r w:rsidRPr="003B60B1">
        <w:rPr>
          <w:rFonts w:ascii="Times New Roman" w:hAnsi="Times New Roman"/>
          <w:sz w:val="28"/>
          <w:szCs w:val="28"/>
          <w:lang w:val="ru-RU"/>
        </w:rPr>
        <w:t>ример</w:t>
      </w:r>
      <w:r>
        <w:rPr>
          <w:rFonts w:ascii="Times New Roman" w:hAnsi="Times New Roman"/>
          <w:sz w:val="28"/>
          <w:szCs w:val="28"/>
          <w:lang w:val="ru-RU"/>
        </w:rPr>
        <w:t>:</w:t>
      </w:r>
    </w:p>
    <w:p w:rsidR="00771357" w:rsidRPr="003B60B1" w:rsidRDefault="00771357" w:rsidP="00771357">
      <w:pPr>
        <w:spacing w:line="360" w:lineRule="auto"/>
        <w:ind w:firstLine="1260"/>
        <w:jc w:val="both"/>
        <w:rPr>
          <w:rFonts w:ascii="Times New Roman" w:hAnsi="Times New Roman"/>
          <w:sz w:val="28"/>
          <w:szCs w:val="28"/>
          <w:lang w:val="ru-RU"/>
        </w:rPr>
      </w:pPr>
      <w:r w:rsidRPr="003B60B1">
        <w:rPr>
          <w:rFonts w:ascii="Times New Roman" w:hAnsi="Times New Roman"/>
          <w:sz w:val="28"/>
          <w:szCs w:val="28"/>
          <w:lang w:val="ru-RU"/>
        </w:rPr>
        <w:t>А=а:</w:t>
      </w:r>
      <w:r w:rsidRPr="003B60B1">
        <w:rPr>
          <w:rFonts w:ascii="Times New Roman" w:hAnsi="Times New Roman"/>
          <w:sz w:val="28"/>
          <w:szCs w:val="28"/>
        </w:rPr>
        <w:t>b</w:t>
      </w:r>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t>(1)</w:t>
      </w:r>
    </w:p>
    <w:p w:rsidR="00771357" w:rsidRPr="003B60B1" w:rsidRDefault="00771357" w:rsidP="00771357">
      <w:pPr>
        <w:spacing w:before="300" w:line="360" w:lineRule="auto"/>
        <w:ind w:firstLine="1260"/>
        <w:jc w:val="both"/>
        <w:rPr>
          <w:rFonts w:ascii="Times New Roman" w:hAnsi="Times New Roman"/>
          <w:sz w:val="28"/>
          <w:szCs w:val="28"/>
          <w:lang w:val="ru-RU"/>
        </w:rPr>
      </w:pPr>
      <w:r w:rsidRPr="003B60B1">
        <w:rPr>
          <w:rFonts w:ascii="Times New Roman" w:hAnsi="Times New Roman"/>
          <w:sz w:val="28"/>
          <w:szCs w:val="28"/>
          <w:lang w:val="ru-RU"/>
        </w:rPr>
        <w:t>В=</w:t>
      </w:r>
      <w:proofErr w:type="spellStart"/>
      <w:r w:rsidRPr="003B60B1">
        <w:rPr>
          <w:rFonts w:ascii="Times New Roman" w:hAnsi="Times New Roman"/>
          <w:sz w:val="28"/>
          <w:szCs w:val="28"/>
          <w:lang w:val="ru-RU"/>
        </w:rPr>
        <w:t>с:е</w:t>
      </w:r>
      <w:proofErr w:type="spellEnd"/>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t>(2)</w:t>
      </w:r>
    </w:p>
    <w:p w:rsidR="00771357" w:rsidRPr="003B60B1" w:rsidRDefault="00771357" w:rsidP="00771357">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Одну формулу обозначают — (1).</w:t>
      </w:r>
    </w:p>
    <w:p w:rsidR="00771357" w:rsidRPr="003B60B1" w:rsidRDefault="00771357" w:rsidP="00771357">
      <w:pPr>
        <w:spacing w:line="360" w:lineRule="auto"/>
        <w:ind w:firstLine="567"/>
        <w:jc w:val="both"/>
        <w:rPr>
          <w:rFonts w:ascii="Times New Roman" w:hAnsi="Times New Roman"/>
          <w:sz w:val="28"/>
          <w:szCs w:val="28"/>
          <w:lang w:val="ru-RU"/>
        </w:rPr>
      </w:pP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Формулы, помещаемые в приложениях, должны нумероваться отдельной нумерацией арабскими цифрами в пределах каждого приложения с </w:t>
      </w:r>
      <w:r w:rsidRPr="003B60B1">
        <w:rPr>
          <w:rFonts w:ascii="Times New Roman" w:hAnsi="Times New Roman"/>
          <w:sz w:val="28"/>
          <w:szCs w:val="28"/>
          <w:lang w:val="ru-RU"/>
        </w:rPr>
        <w:lastRenderedPageBreak/>
        <w:t>добавлением перед каждой цифрой обозначения приложения, например формула (</w:t>
      </w:r>
      <w:r w:rsidRPr="003B60B1">
        <w:rPr>
          <w:rFonts w:ascii="Times New Roman" w:hAnsi="Times New Roman"/>
          <w:sz w:val="28"/>
          <w:szCs w:val="28"/>
        </w:rPr>
        <w:t>B</w:t>
      </w:r>
      <w:r w:rsidRPr="003B60B1">
        <w:rPr>
          <w:rFonts w:ascii="Times New Roman" w:hAnsi="Times New Roman"/>
          <w:sz w:val="28"/>
          <w:szCs w:val="28"/>
          <w:lang w:val="ru-RU"/>
        </w:rPr>
        <w:t>.</w:t>
      </w:r>
      <w:r>
        <w:rPr>
          <w:rFonts w:ascii="Times New Roman" w:hAnsi="Times New Roman"/>
          <w:sz w:val="28"/>
          <w:szCs w:val="28"/>
          <w:lang w:val="ru-RU"/>
        </w:rPr>
        <w:t>1</w:t>
      </w:r>
      <w:r w:rsidRPr="003B60B1">
        <w:rPr>
          <w:rFonts w:ascii="Times New Roman" w:hAnsi="Times New Roman"/>
          <w:sz w:val="28"/>
          <w:szCs w:val="28"/>
          <w:lang w:val="ru-RU"/>
        </w:rPr>
        <w:t xml:space="preserve">). Ссылки в тексте на порядковые номера </w:t>
      </w:r>
      <w:r>
        <w:rPr>
          <w:rFonts w:ascii="Times New Roman" w:hAnsi="Times New Roman"/>
          <w:sz w:val="28"/>
          <w:szCs w:val="28"/>
          <w:lang w:val="ru-RU"/>
        </w:rPr>
        <w:t>формул дают в скобках. Пример —</w:t>
      </w:r>
      <w:r w:rsidRPr="003B60B1">
        <w:rPr>
          <w:rFonts w:ascii="Times New Roman" w:hAnsi="Times New Roman"/>
          <w:sz w:val="28"/>
          <w:szCs w:val="28"/>
          <w:lang w:val="ru-RU"/>
        </w:rPr>
        <w:t xml:space="preserve"> в формуле (1).</w:t>
      </w:r>
    </w:p>
    <w:p w:rsidR="00771357" w:rsidRPr="003B60B1" w:rsidRDefault="00771357" w:rsidP="00771357">
      <w:pPr>
        <w:pStyle w:val="a4"/>
        <w:spacing w:line="360" w:lineRule="auto"/>
        <w:ind w:firstLine="720"/>
        <w:rPr>
          <w:sz w:val="28"/>
          <w:szCs w:val="28"/>
        </w:rPr>
      </w:pPr>
      <w:r w:rsidRPr="003B60B1">
        <w:rPr>
          <w:b/>
          <w:sz w:val="28"/>
          <w:szCs w:val="28"/>
        </w:rPr>
        <w:t>Список использованных источников</w:t>
      </w:r>
      <w:r w:rsidRPr="003B60B1">
        <w:rPr>
          <w:sz w:val="28"/>
          <w:szCs w:val="28"/>
        </w:rPr>
        <w:t xml:space="preserve"> оформляется в соответствии с ГОСТ 7.1-84. Различаются несколько способов оформления списков использованных источников.</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построенный тематически. </w:t>
      </w:r>
      <w:r w:rsidRPr="003B60B1">
        <w:rPr>
          <w:sz w:val="28"/>
          <w:szCs w:val="28"/>
        </w:rPr>
        <w:t>Он применяется, когда необходимо отразить большое число библиографических описаний. Такое построение позволяет быстро навести справку на издания на общую тему. При алфавитном или хронологическом построении для этого необходимо ознакомиться с полным списком.</w:t>
      </w:r>
    </w:p>
    <w:p w:rsidR="00771357" w:rsidRPr="003B60B1" w:rsidRDefault="00771357" w:rsidP="00771357">
      <w:pPr>
        <w:pStyle w:val="a4"/>
        <w:spacing w:line="360" w:lineRule="auto"/>
        <w:ind w:firstLine="720"/>
        <w:rPr>
          <w:sz w:val="28"/>
          <w:szCs w:val="28"/>
        </w:rPr>
      </w:pPr>
      <w:r w:rsidRPr="003B60B1">
        <w:rPr>
          <w:sz w:val="28"/>
          <w:szCs w:val="28"/>
        </w:rPr>
        <w:t>Расположение описаний в таком списке может быть по темам глав произведений с выделением в отдельную рубрику общих работ и по рубрикам того или иного раздела тематической классификации литературы, который соответствует общей теме дипломного проекта.</w:t>
      </w:r>
    </w:p>
    <w:p w:rsidR="00771357" w:rsidRPr="003B60B1" w:rsidRDefault="00771357" w:rsidP="00771357">
      <w:pPr>
        <w:pStyle w:val="a4"/>
        <w:spacing w:line="360" w:lineRule="auto"/>
        <w:ind w:firstLine="720"/>
        <w:rPr>
          <w:sz w:val="28"/>
          <w:szCs w:val="28"/>
        </w:rPr>
      </w:pPr>
      <w:r w:rsidRPr="003B60B1">
        <w:rPr>
          <w:sz w:val="28"/>
          <w:szCs w:val="28"/>
        </w:rPr>
        <w:t>В тематическом библиографическом списке расположение описаний внутри рубрик может быть:</w:t>
      </w:r>
    </w:p>
    <w:p w:rsidR="00771357" w:rsidRPr="003B60B1" w:rsidRDefault="00771357" w:rsidP="00771357">
      <w:pPr>
        <w:pStyle w:val="a4"/>
        <w:spacing w:line="360" w:lineRule="auto"/>
        <w:ind w:firstLine="720"/>
        <w:rPr>
          <w:sz w:val="28"/>
          <w:szCs w:val="28"/>
        </w:rPr>
      </w:pPr>
      <w:r w:rsidRPr="003B60B1">
        <w:rPr>
          <w:sz w:val="28"/>
          <w:szCs w:val="28"/>
        </w:rPr>
        <w:t>а) по алфавиту фамилий авторов или первых слов заглавий (при описании под заглавием);</w:t>
      </w:r>
    </w:p>
    <w:p w:rsidR="00771357" w:rsidRPr="003B60B1" w:rsidRDefault="00771357" w:rsidP="00771357">
      <w:pPr>
        <w:pStyle w:val="a4"/>
        <w:spacing w:line="360" w:lineRule="auto"/>
        <w:ind w:firstLine="720"/>
        <w:rPr>
          <w:sz w:val="28"/>
          <w:szCs w:val="28"/>
        </w:rPr>
      </w:pPr>
      <w:r w:rsidRPr="003B60B1">
        <w:rPr>
          <w:sz w:val="28"/>
          <w:szCs w:val="28"/>
        </w:rPr>
        <w:t>б) по характеру содержания (от общих по содержанию источников к частным);</w:t>
      </w:r>
    </w:p>
    <w:p w:rsidR="00771357" w:rsidRPr="003B60B1" w:rsidRDefault="00771357" w:rsidP="00771357">
      <w:pPr>
        <w:pStyle w:val="a4"/>
        <w:spacing w:line="360" w:lineRule="auto"/>
        <w:ind w:firstLine="720"/>
        <w:rPr>
          <w:sz w:val="28"/>
          <w:szCs w:val="28"/>
        </w:rPr>
      </w:pPr>
      <w:r w:rsidRPr="003B60B1">
        <w:rPr>
          <w:sz w:val="28"/>
          <w:szCs w:val="28"/>
        </w:rPr>
        <w:t>в) по виду издания и алфавиту фамилий авторов или первых слов заглавий. Форма связи описания с основным текстом делается по номерам записей в списке.</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 видам изданий </w:t>
      </w:r>
      <w:r w:rsidRPr="003B60B1">
        <w:rPr>
          <w:sz w:val="28"/>
          <w:szCs w:val="28"/>
        </w:rPr>
        <w:t>используется для систематизации тематически однородной литературы.</w:t>
      </w:r>
    </w:p>
    <w:p w:rsidR="00771357" w:rsidRPr="003B60B1" w:rsidRDefault="00771357" w:rsidP="00771357">
      <w:pPr>
        <w:pStyle w:val="a4"/>
        <w:spacing w:line="360" w:lineRule="auto"/>
        <w:ind w:firstLine="720"/>
        <w:rPr>
          <w:sz w:val="28"/>
          <w:szCs w:val="28"/>
        </w:rPr>
      </w:pPr>
      <w:r w:rsidRPr="003B60B1">
        <w:rPr>
          <w:sz w:val="28"/>
          <w:szCs w:val="28"/>
        </w:rPr>
        <w:t>При составлении таких списков обычно выделяются следующие группы изданий: официальные государственные, нормативно-инструктивные, справочные и др. Их порядок и состав определяются назначением списка и содержанием его записей.</w:t>
      </w:r>
    </w:p>
    <w:p w:rsidR="00771357" w:rsidRPr="003B60B1" w:rsidRDefault="00771357" w:rsidP="00771357">
      <w:pPr>
        <w:pStyle w:val="a4"/>
        <w:spacing w:line="360" w:lineRule="auto"/>
        <w:ind w:firstLine="720"/>
        <w:rPr>
          <w:sz w:val="28"/>
          <w:szCs w:val="28"/>
        </w:rPr>
      </w:pPr>
      <w:r w:rsidRPr="003B60B1">
        <w:rPr>
          <w:sz w:val="28"/>
          <w:szCs w:val="28"/>
        </w:rPr>
        <w:lastRenderedPageBreak/>
        <w:t>Принцип расположения описаний внутри рубрик здесь такой же, как и в списке, построенном по тематическому принципу, а форма связи описания с основным текстом - по их номерам в списке.</w:t>
      </w:r>
    </w:p>
    <w:p w:rsidR="00771357" w:rsidRPr="003B60B1" w:rsidRDefault="00771357" w:rsidP="00771357">
      <w:pPr>
        <w:pStyle w:val="a4"/>
        <w:spacing w:line="360" w:lineRule="auto"/>
        <w:ind w:firstLine="720"/>
        <w:rPr>
          <w:sz w:val="28"/>
          <w:szCs w:val="28"/>
        </w:rPr>
      </w:pPr>
      <w:r w:rsidRPr="003B60B1">
        <w:rPr>
          <w:i/>
          <w:iCs/>
          <w:sz w:val="28"/>
          <w:szCs w:val="28"/>
        </w:rPr>
        <w:t xml:space="preserve">Список использованных источников, построенный по характеру содержания описанных в нем источников </w:t>
      </w:r>
      <w:r w:rsidRPr="003B60B1">
        <w:rPr>
          <w:sz w:val="28"/>
          <w:szCs w:val="28"/>
        </w:rPr>
        <w:t>применяется в работах с небольшим объемом использованной литературы. Порядок расположения основных групп записей следующий: сначала размещаются общие или основополагающие работы, располагаемые внутри по одному из принципов (от простых к сложным, от классических к современным, от современных к исторически важным, от отечественных к зарубежным и т.п.), затем источники более частные, конкретного характера, располагаемые как составные части общей темы работы или по ее более частным вопросам.</w:t>
      </w:r>
    </w:p>
    <w:p w:rsidR="00771357" w:rsidRPr="003B60B1" w:rsidRDefault="00771357" w:rsidP="00771357">
      <w:pPr>
        <w:pStyle w:val="a4"/>
        <w:spacing w:line="360" w:lineRule="auto"/>
        <w:ind w:firstLine="720"/>
        <w:rPr>
          <w:sz w:val="28"/>
          <w:szCs w:val="28"/>
        </w:rPr>
      </w:pPr>
      <w:r w:rsidRPr="003B60B1">
        <w:rPr>
          <w:i/>
          <w:iCs/>
          <w:sz w:val="28"/>
          <w:szCs w:val="28"/>
        </w:rPr>
        <w:t>Список использованных источников в порядке появления ссылок на источники в тексте дипломного проекта.</w:t>
      </w:r>
    </w:p>
    <w:p w:rsidR="00771357" w:rsidRPr="003B60B1" w:rsidRDefault="00771357" w:rsidP="00771357">
      <w:pPr>
        <w:pStyle w:val="a4"/>
        <w:spacing w:line="360" w:lineRule="auto"/>
        <w:ind w:firstLine="720"/>
        <w:rPr>
          <w:sz w:val="28"/>
          <w:szCs w:val="28"/>
        </w:rPr>
      </w:pPr>
      <w:r w:rsidRPr="003B60B1">
        <w:rPr>
          <w:sz w:val="28"/>
          <w:szCs w:val="28"/>
        </w:rPr>
        <w:t>Ниже приведены примеры списка использованных источников различных видов произведений печати:</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государственные стандарты и сборники документов. Например: Библиографическое описание документа. Общие требования и правила составления: ГОСТ 7.1.84 - </w:t>
      </w:r>
      <w:proofErr w:type="spellStart"/>
      <w:r w:rsidRPr="003B60B1">
        <w:rPr>
          <w:sz w:val="28"/>
          <w:szCs w:val="28"/>
        </w:rPr>
        <w:t>Введ</w:t>
      </w:r>
      <w:proofErr w:type="spellEnd"/>
      <w:r w:rsidRPr="003B60B1">
        <w:rPr>
          <w:sz w:val="28"/>
          <w:szCs w:val="28"/>
        </w:rPr>
        <w:t xml:space="preserve">. 01.01.00. - М., 2000. - 75 с. - (Система стандартов по </w:t>
      </w:r>
      <w:proofErr w:type="spellStart"/>
      <w:r w:rsidRPr="003B60B1">
        <w:rPr>
          <w:sz w:val="28"/>
          <w:szCs w:val="28"/>
        </w:rPr>
        <w:t>информ</w:t>
      </w:r>
      <w:proofErr w:type="spellEnd"/>
      <w:r w:rsidRPr="003B60B1">
        <w:rPr>
          <w:sz w:val="28"/>
          <w:szCs w:val="28"/>
        </w:rPr>
        <w:t>., библ. и изд. делу). Сборники типовых инструкций по охране труда для рабочих автомобильной промышленности. - М.: Промышленность, 2000. - 471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Книги одного, двух, трех и более авторов. Например: </w:t>
      </w:r>
      <w:proofErr w:type="spellStart"/>
      <w:r w:rsidRPr="003B60B1">
        <w:rPr>
          <w:sz w:val="28"/>
          <w:szCs w:val="28"/>
        </w:rPr>
        <w:t>Рузавин</w:t>
      </w:r>
      <w:proofErr w:type="spellEnd"/>
      <w:r w:rsidRPr="003B60B1">
        <w:rPr>
          <w:sz w:val="28"/>
          <w:szCs w:val="28"/>
        </w:rPr>
        <w:t xml:space="preserve"> Г.И. Научная теория: Логико-методологический анализ. - М., Мысль, 2000. - 237 с. </w:t>
      </w:r>
      <w:proofErr w:type="spellStart"/>
      <w:r w:rsidRPr="003B60B1">
        <w:rPr>
          <w:sz w:val="28"/>
          <w:szCs w:val="28"/>
        </w:rPr>
        <w:t>Госс</w:t>
      </w:r>
      <w:proofErr w:type="spellEnd"/>
      <w:r w:rsidRPr="003B60B1">
        <w:rPr>
          <w:sz w:val="28"/>
          <w:szCs w:val="28"/>
          <w:lang w:val="en-US"/>
        </w:rPr>
        <w:t>B</w:t>
      </w:r>
      <w:r w:rsidRPr="003B60B1">
        <w:rPr>
          <w:sz w:val="28"/>
          <w:szCs w:val="28"/>
        </w:rPr>
        <w:t>.</w:t>
      </w:r>
      <w:r w:rsidRPr="003B60B1">
        <w:rPr>
          <w:sz w:val="28"/>
          <w:szCs w:val="28"/>
          <w:lang w:val="en-US"/>
        </w:rPr>
        <w:t>C</w:t>
      </w:r>
      <w:r w:rsidRPr="003B60B1">
        <w:rPr>
          <w:sz w:val="28"/>
          <w:szCs w:val="28"/>
        </w:rPr>
        <w:t xml:space="preserve">., </w:t>
      </w:r>
      <w:proofErr w:type="spellStart"/>
      <w:r w:rsidRPr="003B60B1">
        <w:rPr>
          <w:sz w:val="28"/>
          <w:szCs w:val="28"/>
        </w:rPr>
        <w:t>Семенюк</w:t>
      </w:r>
      <w:proofErr w:type="spellEnd"/>
      <w:r w:rsidRPr="003B60B1">
        <w:rPr>
          <w:sz w:val="28"/>
          <w:szCs w:val="28"/>
        </w:rPr>
        <w:t xml:space="preserve"> Э.П., Урсул А.Д. Категории современной науки: Становление и развитие. - М.: Мысль, 2001. - 268 с. Планирование, организация и управление транспортным строительством </w:t>
      </w:r>
      <w:r w:rsidRPr="003B60B1">
        <w:rPr>
          <w:sz w:val="28"/>
          <w:szCs w:val="28"/>
          <w:lang w:val="en-US"/>
        </w:rPr>
        <w:t>A</w:t>
      </w:r>
      <w:r w:rsidRPr="003B60B1">
        <w:rPr>
          <w:sz w:val="28"/>
          <w:szCs w:val="28"/>
        </w:rPr>
        <w:t>.</w:t>
      </w:r>
      <w:r w:rsidRPr="003B60B1">
        <w:rPr>
          <w:sz w:val="28"/>
          <w:szCs w:val="28"/>
          <w:lang w:val="en-US"/>
        </w:rPr>
        <w:t>M</w:t>
      </w:r>
      <w:r w:rsidRPr="003B60B1">
        <w:rPr>
          <w:sz w:val="28"/>
          <w:szCs w:val="28"/>
        </w:rPr>
        <w:t xml:space="preserve">. </w:t>
      </w:r>
      <w:proofErr w:type="spellStart"/>
      <w:r w:rsidRPr="003B60B1">
        <w:rPr>
          <w:sz w:val="28"/>
          <w:szCs w:val="28"/>
        </w:rPr>
        <w:t>Коротеев</w:t>
      </w:r>
      <w:proofErr w:type="spellEnd"/>
      <w:r w:rsidRPr="003B60B1">
        <w:rPr>
          <w:sz w:val="28"/>
          <w:szCs w:val="28"/>
        </w:rPr>
        <w:t xml:space="preserve">, Т.А. Беляев и др., под ред. А.М. </w:t>
      </w:r>
      <w:proofErr w:type="spellStart"/>
      <w:r w:rsidRPr="003B60B1">
        <w:rPr>
          <w:sz w:val="28"/>
          <w:szCs w:val="28"/>
        </w:rPr>
        <w:t>Коротеева</w:t>
      </w:r>
      <w:proofErr w:type="spellEnd"/>
      <w:r w:rsidRPr="003B60B1">
        <w:rPr>
          <w:sz w:val="28"/>
          <w:szCs w:val="28"/>
        </w:rPr>
        <w:t>. - М.: Транспорт, 1989. - 286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Сборник одного автора. Например: Методологические проблемы современной науки. Сост. А.Т. Москаленко. - М.: Прогресс, 1999. - 295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lastRenderedPageBreak/>
        <w:t>Сборник с коллективным автором. Например: Университеты в третьем тысячелетии: Сб. науч. тр. научно-</w:t>
      </w:r>
      <w:proofErr w:type="spellStart"/>
      <w:r w:rsidRPr="003B60B1">
        <w:rPr>
          <w:sz w:val="28"/>
          <w:szCs w:val="28"/>
        </w:rPr>
        <w:t>исслед</w:t>
      </w:r>
      <w:proofErr w:type="spellEnd"/>
      <w:r w:rsidRPr="003B60B1">
        <w:rPr>
          <w:sz w:val="28"/>
          <w:szCs w:val="28"/>
        </w:rPr>
        <w:t>. НИИ высшего образования отв. Ред. Н.Н. Нечаев. - М.: НИИВО, 1999. - 156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Материалы конференций, съездов. Например: Проблемы автомобильной промышленности: </w:t>
      </w:r>
      <w:proofErr w:type="spellStart"/>
      <w:r w:rsidRPr="003B60B1">
        <w:rPr>
          <w:sz w:val="28"/>
          <w:szCs w:val="28"/>
        </w:rPr>
        <w:t>тез.докл</w:t>
      </w:r>
      <w:proofErr w:type="spellEnd"/>
      <w:r w:rsidRPr="003B60B1">
        <w:rPr>
          <w:sz w:val="28"/>
          <w:szCs w:val="28"/>
        </w:rPr>
        <w:t xml:space="preserve">. науч. </w:t>
      </w:r>
      <w:proofErr w:type="spellStart"/>
      <w:r w:rsidRPr="003B60B1">
        <w:rPr>
          <w:sz w:val="28"/>
          <w:szCs w:val="28"/>
        </w:rPr>
        <w:t>конф</w:t>
      </w:r>
      <w:proofErr w:type="spellEnd"/>
      <w:r w:rsidRPr="003B60B1">
        <w:rPr>
          <w:sz w:val="28"/>
          <w:szCs w:val="28"/>
        </w:rPr>
        <w:t>. - М.: НАМИ, 2000. - 156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Автореферат диссертации. Например: Фролов В.В. "Отечественное машиностроение. Развитие в двадцать первом веке": </w:t>
      </w:r>
      <w:proofErr w:type="spellStart"/>
      <w:r w:rsidRPr="003B60B1">
        <w:rPr>
          <w:sz w:val="28"/>
          <w:szCs w:val="28"/>
        </w:rPr>
        <w:t>Автореф</w:t>
      </w:r>
      <w:proofErr w:type="spellEnd"/>
      <w:r w:rsidRPr="003B60B1">
        <w:rPr>
          <w:sz w:val="28"/>
          <w:szCs w:val="28"/>
        </w:rPr>
        <w:t xml:space="preserve">. </w:t>
      </w:r>
      <w:proofErr w:type="spellStart"/>
      <w:r w:rsidRPr="003B60B1">
        <w:rPr>
          <w:sz w:val="28"/>
          <w:szCs w:val="28"/>
        </w:rPr>
        <w:t>дис</w:t>
      </w:r>
      <w:proofErr w:type="spellEnd"/>
      <w:r w:rsidRPr="003B60B1">
        <w:rPr>
          <w:sz w:val="28"/>
          <w:szCs w:val="28"/>
        </w:rPr>
        <w:t>. канд. эконом, наук. - М., 1999. - 21 с.</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Статья из газеты и журнала. Например: Егорова - </w:t>
      </w:r>
      <w:proofErr w:type="spellStart"/>
      <w:r w:rsidRPr="003B60B1">
        <w:rPr>
          <w:sz w:val="28"/>
          <w:szCs w:val="28"/>
        </w:rPr>
        <w:t>Гантман</w:t>
      </w:r>
      <w:proofErr w:type="spellEnd"/>
      <w:r w:rsidRPr="003B60B1">
        <w:rPr>
          <w:sz w:val="28"/>
          <w:szCs w:val="28"/>
        </w:rPr>
        <w:t xml:space="preserve"> Е., </w:t>
      </w:r>
      <w:proofErr w:type="spellStart"/>
      <w:r w:rsidRPr="003B60B1">
        <w:rPr>
          <w:sz w:val="28"/>
          <w:szCs w:val="28"/>
        </w:rPr>
        <w:t>Минтусов</w:t>
      </w:r>
      <w:proofErr w:type="spellEnd"/>
      <w:r w:rsidRPr="003B60B1">
        <w:rPr>
          <w:sz w:val="28"/>
          <w:szCs w:val="28"/>
        </w:rPr>
        <w:t xml:space="preserve"> И. Портрет делового человека Проблемы теории и практики управления. -1992. - № 6. - с. 14-15.</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Статья из продолжающегося издания. Например: Сафронов Г.П. Итоги, задачи и перспективы развития торговли автомобилями. Опыт, проб., </w:t>
      </w:r>
      <w:proofErr w:type="spellStart"/>
      <w:r w:rsidRPr="003B60B1">
        <w:rPr>
          <w:sz w:val="28"/>
          <w:szCs w:val="28"/>
        </w:rPr>
        <w:t>исслед</w:t>
      </w:r>
      <w:proofErr w:type="spellEnd"/>
      <w:r w:rsidRPr="003B60B1">
        <w:rPr>
          <w:sz w:val="28"/>
          <w:szCs w:val="28"/>
        </w:rPr>
        <w:t xml:space="preserve">. - 1999. </w:t>
      </w:r>
      <w:proofErr w:type="spellStart"/>
      <w:r w:rsidRPr="003B60B1">
        <w:rPr>
          <w:sz w:val="28"/>
          <w:szCs w:val="28"/>
        </w:rPr>
        <w:t>Вып</w:t>
      </w:r>
      <w:proofErr w:type="spellEnd"/>
      <w:r w:rsidRPr="003B60B1">
        <w:rPr>
          <w:sz w:val="28"/>
          <w:szCs w:val="28"/>
        </w:rPr>
        <w:t>. 8. - с.3-17.</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Статья из ежегодника. Например: Народное хозяйство РФ в цифрах в </w:t>
      </w:r>
      <w:smartTag w:uri="urn:schemas-microsoft-com:office:smarttags" w:element="metricconverter">
        <w:smartTagPr>
          <w:attr w:name="ProductID" w:val="1999 г"/>
        </w:smartTagPr>
        <w:r w:rsidRPr="003B60B1">
          <w:rPr>
            <w:sz w:val="28"/>
            <w:szCs w:val="28"/>
          </w:rPr>
          <w:t>1999 г</w:t>
        </w:r>
      </w:smartTag>
      <w:r w:rsidRPr="003B60B1">
        <w:rPr>
          <w:sz w:val="28"/>
          <w:szCs w:val="28"/>
        </w:rPr>
        <w:t>. - М.: Статистика, 2000. - с.241-255.</w:t>
      </w:r>
    </w:p>
    <w:p w:rsidR="00771357" w:rsidRPr="003B60B1" w:rsidRDefault="00771357" w:rsidP="00771357">
      <w:pPr>
        <w:pStyle w:val="a"/>
        <w:numPr>
          <w:ilvl w:val="0"/>
          <w:numId w:val="6"/>
        </w:numPr>
        <w:tabs>
          <w:tab w:val="clear" w:pos="851"/>
          <w:tab w:val="clear" w:pos="2007"/>
        </w:tabs>
        <w:spacing w:line="360" w:lineRule="auto"/>
        <w:ind w:left="0"/>
        <w:rPr>
          <w:sz w:val="28"/>
          <w:szCs w:val="28"/>
        </w:rPr>
      </w:pPr>
      <w:r w:rsidRPr="003B60B1">
        <w:rPr>
          <w:sz w:val="28"/>
          <w:szCs w:val="28"/>
        </w:rPr>
        <w:t xml:space="preserve">Статья из энциклопедии и словаря. Например: Бирюков Б.В., </w:t>
      </w:r>
      <w:proofErr w:type="spellStart"/>
      <w:r w:rsidRPr="003B60B1">
        <w:rPr>
          <w:sz w:val="28"/>
          <w:szCs w:val="28"/>
        </w:rPr>
        <w:t>Гастаев</w:t>
      </w:r>
      <w:proofErr w:type="spellEnd"/>
      <w:r w:rsidRPr="003B60B1">
        <w:rPr>
          <w:sz w:val="28"/>
          <w:szCs w:val="28"/>
        </w:rPr>
        <w:t xml:space="preserve"> Ю.А., Геллер Е.С. Моделирование БСЭ. - 3-е изд. - М., 1991. - т. 16. - с. 395-397. Диссертация. Советский энциклопедический словарь. М., 1985. - с. 395.</w:t>
      </w:r>
    </w:p>
    <w:p w:rsidR="00771357" w:rsidRPr="003B60B1" w:rsidRDefault="00771357" w:rsidP="00771357">
      <w:pPr>
        <w:pStyle w:val="p"/>
        <w:spacing w:line="360" w:lineRule="auto"/>
        <w:ind w:firstLine="720"/>
        <w:outlineLvl w:val="4"/>
        <w:rPr>
          <w:sz w:val="28"/>
          <w:szCs w:val="28"/>
        </w:rPr>
      </w:pPr>
      <w:r w:rsidRPr="003B60B1">
        <w:rPr>
          <w:b/>
          <w:sz w:val="28"/>
          <w:szCs w:val="28"/>
        </w:rPr>
        <w:t>Список использованных источников</w:t>
      </w:r>
      <w:r w:rsidRPr="003B60B1">
        <w:rPr>
          <w:sz w:val="28"/>
          <w:szCs w:val="28"/>
        </w:rPr>
        <w:t xml:space="preserve"> нумеруется арабскими цифрами без точки и печатается с абзацного отступа.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b/>
          <w:sz w:val="28"/>
          <w:szCs w:val="28"/>
          <w:lang w:val="ru-RU"/>
        </w:rPr>
        <w:t>Приложение</w:t>
      </w:r>
      <w:r w:rsidRPr="003B60B1">
        <w:rPr>
          <w:rFonts w:ascii="Times New Roman" w:hAnsi="Times New Roman"/>
          <w:sz w:val="28"/>
          <w:szCs w:val="28"/>
          <w:lang w:val="ru-RU"/>
        </w:rPr>
        <w:t xml:space="preserve"> оформляют как продолжение работы на последующ</w:t>
      </w:r>
      <w:r>
        <w:rPr>
          <w:rFonts w:ascii="Times New Roman" w:hAnsi="Times New Roman"/>
          <w:sz w:val="28"/>
          <w:szCs w:val="28"/>
          <w:lang w:val="ru-RU"/>
        </w:rPr>
        <w:t>их его лис</w:t>
      </w:r>
      <w:r w:rsidRPr="003B60B1">
        <w:rPr>
          <w:rFonts w:ascii="Times New Roman" w:hAnsi="Times New Roman"/>
          <w:sz w:val="28"/>
          <w:szCs w:val="28"/>
          <w:lang w:val="ru-RU"/>
        </w:rPr>
        <w:t>тах или выпускают в виде самостоятельного раздела работы.</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В тексте работы на все приложения должны быть </w:t>
      </w:r>
      <w:r>
        <w:rPr>
          <w:rFonts w:ascii="Times New Roman" w:hAnsi="Times New Roman"/>
          <w:sz w:val="28"/>
          <w:szCs w:val="28"/>
          <w:lang w:val="ru-RU"/>
        </w:rPr>
        <w:t>даны ссылки. Приложения распола</w:t>
      </w:r>
      <w:r w:rsidRPr="003B60B1">
        <w:rPr>
          <w:rFonts w:ascii="Times New Roman" w:hAnsi="Times New Roman"/>
          <w:sz w:val="28"/>
          <w:szCs w:val="28"/>
          <w:lang w:val="ru-RU"/>
        </w:rPr>
        <w:t>гают в порядке ссылок на них в тексте работы. Каждое приложение следует начинать с новой страницы с указанием</w:t>
      </w:r>
      <w:r>
        <w:rPr>
          <w:rFonts w:ascii="Times New Roman" w:hAnsi="Times New Roman"/>
          <w:sz w:val="28"/>
          <w:szCs w:val="28"/>
          <w:lang w:val="ru-RU"/>
        </w:rPr>
        <w:t xml:space="preserve"> наверху посереди</w:t>
      </w:r>
      <w:r w:rsidRPr="003B60B1">
        <w:rPr>
          <w:rFonts w:ascii="Times New Roman" w:hAnsi="Times New Roman"/>
          <w:sz w:val="28"/>
          <w:szCs w:val="28"/>
          <w:lang w:val="ru-RU"/>
        </w:rPr>
        <w:t xml:space="preserve">не страницы слова «Приложение». </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Приложение должно иметь заголовок, который записывают симметрично относительно текста с прописной буквы отдельной строкой.</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Приложения обозначают заглавными буквами русско</w:t>
      </w:r>
      <w:r>
        <w:rPr>
          <w:rFonts w:ascii="Times New Roman" w:hAnsi="Times New Roman"/>
          <w:sz w:val="28"/>
          <w:szCs w:val="28"/>
          <w:lang w:val="ru-RU"/>
        </w:rPr>
        <w:t>го алфавита, начиная с А, за ис</w:t>
      </w:r>
      <w:r w:rsidRPr="003B60B1">
        <w:rPr>
          <w:rFonts w:ascii="Times New Roman" w:hAnsi="Times New Roman"/>
          <w:sz w:val="28"/>
          <w:szCs w:val="28"/>
          <w:lang w:val="ru-RU"/>
        </w:rPr>
        <w:t>ключением букв Ё, 3, И, О, Ч, Ь, Ы, Ъ. После слова «Приложение» следует буква, обозначающая его последовательность.</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Допускается обозначение приложений буквами латинского алфавита, за исключением букв </w:t>
      </w:r>
      <w:r w:rsidRPr="003B60B1">
        <w:rPr>
          <w:rFonts w:ascii="Times New Roman" w:hAnsi="Times New Roman"/>
          <w:sz w:val="28"/>
          <w:szCs w:val="28"/>
        </w:rPr>
        <w:t>I</w:t>
      </w:r>
      <w:r w:rsidRPr="003B60B1">
        <w:rPr>
          <w:rFonts w:ascii="Times New Roman" w:hAnsi="Times New Roman"/>
          <w:sz w:val="28"/>
          <w:szCs w:val="28"/>
          <w:lang w:val="ru-RU"/>
        </w:rPr>
        <w:t xml:space="preserve"> и О.</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 случае полного использования букв русского и латинского алфавитов допускается обозначать приложения арабскими цифрами.</w:t>
      </w:r>
    </w:p>
    <w:p w:rsidR="00771357" w:rsidRPr="003B60B1" w:rsidRDefault="00771357" w:rsidP="00771357">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в выпускной работе одно приложение, оно обозначается «Приложение А».</w:t>
      </w:r>
    </w:p>
    <w:p w:rsidR="00771357" w:rsidRPr="003B60B1" w:rsidRDefault="00771357" w:rsidP="00771357">
      <w:pPr>
        <w:pStyle w:val="a4"/>
        <w:spacing w:line="360" w:lineRule="auto"/>
        <w:ind w:firstLine="720"/>
        <w:rPr>
          <w:sz w:val="28"/>
          <w:szCs w:val="28"/>
        </w:rPr>
      </w:pPr>
      <w:r w:rsidRPr="003B60B1">
        <w:rPr>
          <w:b/>
          <w:bCs/>
          <w:i/>
          <w:iCs/>
          <w:sz w:val="28"/>
          <w:szCs w:val="28"/>
        </w:rPr>
        <w:t>Правила оформления библиографических ссылок.</w:t>
      </w:r>
    </w:p>
    <w:p w:rsidR="00771357" w:rsidRPr="003B60B1" w:rsidRDefault="00771357" w:rsidP="00771357">
      <w:pPr>
        <w:pStyle w:val="a4"/>
        <w:spacing w:line="360" w:lineRule="auto"/>
        <w:ind w:firstLine="720"/>
        <w:rPr>
          <w:sz w:val="28"/>
          <w:szCs w:val="28"/>
        </w:rPr>
      </w:pPr>
      <w:r w:rsidRPr="003B60B1">
        <w:rPr>
          <w:sz w:val="28"/>
          <w:szCs w:val="28"/>
        </w:rPr>
        <w:t xml:space="preserve">Библиографическая ссылка </w:t>
      </w:r>
      <w:r>
        <w:rPr>
          <w:sz w:val="28"/>
          <w:szCs w:val="28"/>
        </w:rPr>
        <w:t>–</w:t>
      </w:r>
      <w:r w:rsidRPr="003B60B1">
        <w:rPr>
          <w:sz w:val="28"/>
          <w:szCs w:val="28"/>
        </w:rPr>
        <w:t xml:space="preserve"> совокупность библиографических сведений о цитируемом, рассматриваемом или упоминаемом в тексте выпускной работы  другого документа (его составной части или группе документов), необходимых для его общей характеристики, идентификации и поиска.</w:t>
      </w:r>
    </w:p>
    <w:p w:rsidR="00771357" w:rsidRPr="003B60B1" w:rsidRDefault="00771357" w:rsidP="00771357">
      <w:pPr>
        <w:pStyle w:val="a4"/>
        <w:spacing w:line="360" w:lineRule="auto"/>
        <w:ind w:firstLine="720"/>
        <w:rPr>
          <w:sz w:val="28"/>
          <w:szCs w:val="28"/>
        </w:rPr>
      </w:pPr>
      <w:proofErr w:type="spellStart"/>
      <w:r w:rsidRPr="003B60B1">
        <w:rPr>
          <w:i/>
          <w:iCs/>
          <w:sz w:val="28"/>
          <w:szCs w:val="28"/>
        </w:rPr>
        <w:t>Внутритекстовые</w:t>
      </w:r>
      <w:proofErr w:type="spellEnd"/>
      <w:r w:rsidRPr="003B60B1">
        <w:rPr>
          <w:i/>
          <w:iCs/>
          <w:sz w:val="28"/>
          <w:szCs w:val="28"/>
        </w:rPr>
        <w:t xml:space="preserve"> ссылки </w:t>
      </w:r>
      <w:r w:rsidRPr="003B60B1">
        <w:rPr>
          <w:sz w:val="28"/>
          <w:szCs w:val="28"/>
        </w:rPr>
        <w:t>используются, когда значительная часть ссылки вошла в основной текст работы так органично, что изъять ее из этого текста невозможно, не заменив этот текст другим. В данном случае в скобках указываются лишь выходные данные и номер страницы, на которой напечатано цитируемое место, или только выходные данные (если номер страницы указан в тексте), или только номер страницы (если ссылка повторная). Возможен и укороченный вариант ссылок, в этом случае номер литературного источника, указанный в списке используемых источников  берется в квадратные скобки. При указании в основном тексте на страницу источника, последняя также заключается в квадратную скобку. Например: [24, С.44], что означает: 24 источник, 44 страница.</w:t>
      </w:r>
    </w:p>
    <w:p w:rsidR="00771357" w:rsidRPr="003B60B1" w:rsidRDefault="00771357" w:rsidP="00771357">
      <w:pPr>
        <w:pStyle w:val="a4"/>
        <w:spacing w:line="360" w:lineRule="auto"/>
        <w:ind w:firstLine="720"/>
        <w:rPr>
          <w:sz w:val="28"/>
          <w:szCs w:val="28"/>
        </w:rPr>
      </w:pPr>
      <w:r w:rsidRPr="003B60B1">
        <w:rPr>
          <w:i/>
          <w:iCs/>
          <w:sz w:val="28"/>
          <w:szCs w:val="28"/>
        </w:rPr>
        <w:t xml:space="preserve">Подстрочные ссылки </w:t>
      </w:r>
      <w:r w:rsidRPr="003B60B1">
        <w:rPr>
          <w:sz w:val="28"/>
          <w:szCs w:val="28"/>
        </w:rPr>
        <w:t>на источники используют в тексте выпускной работы тогда, когда ссылки нужны по ходу чтения, а внутри текста их разместить невозможно или нежелательно, чтобы не усложнять чтения и не затруднять поиски при наведении справки.</w:t>
      </w:r>
    </w:p>
    <w:p w:rsidR="00771357" w:rsidRPr="003B60B1" w:rsidRDefault="00771357" w:rsidP="00771357">
      <w:pPr>
        <w:pStyle w:val="a4"/>
        <w:spacing w:line="360" w:lineRule="auto"/>
        <w:ind w:firstLine="720"/>
        <w:rPr>
          <w:sz w:val="28"/>
          <w:szCs w:val="28"/>
        </w:rPr>
      </w:pPr>
      <w:r w:rsidRPr="003B60B1">
        <w:rPr>
          <w:b/>
          <w:bCs/>
          <w:i/>
          <w:iCs/>
          <w:sz w:val="28"/>
          <w:szCs w:val="28"/>
        </w:rPr>
        <w:lastRenderedPageBreak/>
        <w:t xml:space="preserve">Ссылки на примененные компьютерные технологии. </w:t>
      </w:r>
      <w:r w:rsidRPr="003B60B1">
        <w:rPr>
          <w:sz w:val="28"/>
          <w:szCs w:val="28"/>
        </w:rPr>
        <w:t>Если в процессе работы над работой или при подготовке и оформлении его были использованы какие-либо компьютерные технологии, то это может быть указано как непосредственно в тексте работы, так и в специальном приложении. Например:</w:t>
      </w:r>
    </w:p>
    <w:p w:rsidR="00771357" w:rsidRPr="003B60B1" w:rsidRDefault="00771357" w:rsidP="00771357">
      <w:pPr>
        <w:pStyle w:val="a4"/>
        <w:spacing w:line="360" w:lineRule="auto"/>
        <w:ind w:firstLine="720"/>
        <w:rPr>
          <w:sz w:val="28"/>
          <w:szCs w:val="28"/>
        </w:rPr>
      </w:pPr>
      <w:r w:rsidRPr="003B60B1">
        <w:rPr>
          <w:sz w:val="28"/>
          <w:szCs w:val="28"/>
        </w:rPr>
        <w:t xml:space="preserve">При подготовке иллюстративного материала использован графический пакет </w:t>
      </w:r>
      <w:r w:rsidRPr="003B60B1">
        <w:rPr>
          <w:sz w:val="28"/>
          <w:szCs w:val="28"/>
          <w:lang w:val="en-US"/>
        </w:rPr>
        <w:t>CorelDraw</w:t>
      </w:r>
      <w:r w:rsidRPr="003B60B1">
        <w:rPr>
          <w:sz w:val="28"/>
          <w:szCs w:val="28"/>
        </w:rPr>
        <w:t>;</w:t>
      </w:r>
    </w:p>
    <w:p w:rsidR="00771357" w:rsidRPr="003B60B1" w:rsidRDefault="00771357" w:rsidP="00771357">
      <w:pPr>
        <w:pStyle w:val="a4"/>
        <w:spacing w:line="360" w:lineRule="auto"/>
        <w:ind w:firstLine="720"/>
        <w:rPr>
          <w:sz w:val="28"/>
          <w:szCs w:val="28"/>
        </w:rPr>
      </w:pPr>
      <w:r w:rsidRPr="003B60B1">
        <w:rPr>
          <w:sz w:val="28"/>
          <w:szCs w:val="28"/>
        </w:rPr>
        <w:t xml:space="preserve">Текст подготовлен в текстовом редакторе </w:t>
      </w:r>
      <w:r w:rsidRPr="003B60B1">
        <w:rPr>
          <w:sz w:val="28"/>
          <w:szCs w:val="28"/>
          <w:lang w:val="en-US"/>
        </w:rPr>
        <w:t>Microsoft</w:t>
      </w:r>
      <w:r w:rsidRPr="003B60B1">
        <w:rPr>
          <w:sz w:val="28"/>
          <w:szCs w:val="28"/>
        </w:rPr>
        <w:t xml:space="preserve"> ® </w:t>
      </w:r>
      <w:r w:rsidRPr="003B60B1">
        <w:rPr>
          <w:sz w:val="28"/>
          <w:szCs w:val="28"/>
          <w:lang w:val="en-US"/>
        </w:rPr>
        <w:t>Word</w:t>
      </w:r>
      <w:r w:rsidRPr="003B60B1">
        <w:rPr>
          <w:sz w:val="28"/>
          <w:szCs w:val="28"/>
        </w:rPr>
        <w:t xml:space="preserve">; Расчеты проведены с помощью программы </w:t>
      </w:r>
      <w:proofErr w:type="spellStart"/>
      <w:r w:rsidRPr="003B60B1">
        <w:rPr>
          <w:sz w:val="28"/>
          <w:szCs w:val="28"/>
          <w:lang w:val="en-US"/>
        </w:rPr>
        <w:t>MathCad</w:t>
      </w:r>
      <w:proofErr w:type="spellEnd"/>
      <w:r w:rsidRPr="003B60B1">
        <w:rPr>
          <w:sz w:val="28"/>
          <w:szCs w:val="28"/>
        </w:rPr>
        <w:t xml:space="preserve">, </w:t>
      </w:r>
      <w:r w:rsidRPr="003B60B1">
        <w:rPr>
          <w:sz w:val="28"/>
          <w:szCs w:val="28"/>
          <w:lang w:val="en-US"/>
        </w:rPr>
        <w:t>Excel</w:t>
      </w:r>
      <w:r w:rsidRPr="003B60B1">
        <w:rPr>
          <w:sz w:val="28"/>
          <w:szCs w:val="28"/>
        </w:rPr>
        <w:t>.</w:t>
      </w:r>
    </w:p>
    <w:p w:rsidR="00710B71" w:rsidRPr="00771357" w:rsidRDefault="00710B71">
      <w:pPr>
        <w:rPr>
          <w:lang w:val="ru-RU"/>
        </w:rPr>
      </w:pPr>
    </w:p>
    <w:sectPr w:rsidR="00710B71" w:rsidRPr="0077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cript MT Bold">
    <w:altName w:val="Arabic Typesetting"/>
    <w:panose1 w:val="030406020406070809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0990"/>
    <w:multiLevelType w:val="hybridMultilevel"/>
    <w:tmpl w:val="00784638"/>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730CE5"/>
    <w:multiLevelType w:val="hybridMultilevel"/>
    <w:tmpl w:val="E1DC4B1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6142A2"/>
    <w:multiLevelType w:val="hybridMultilevel"/>
    <w:tmpl w:val="1E84067A"/>
    <w:lvl w:ilvl="0" w:tplc="FFFFFFFF">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3C3454CF"/>
    <w:multiLevelType w:val="hybridMultilevel"/>
    <w:tmpl w:val="A0C429C2"/>
    <w:lvl w:ilvl="0" w:tplc="6988E84E">
      <w:start w:val="1"/>
      <w:numFmt w:val="bullet"/>
      <w:pStyle w:val="2"/>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8885EE6"/>
    <w:multiLevelType w:val="hybridMultilevel"/>
    <w:tmpl w:val="2DBE3FF2"/>
    <w:lvl w:ilvl="0" w:tplc="AE2E9AE6">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E6D71B4"/>
    <w:multiLevelType w:val="hybridMultilevel"/>
    <w:tmpl w:val="AF48DB72"/>
    <w:lvl w:ilvl="0" w:tplc="FFFFFFFF">
      <w:start w:val="1"/>
      <w:numFmt w:val="bullet"/>
      <w:lvlText w:val=""/>
      <w:lvlJc w:val="left"/>
      <w:pPr>
        <w:tabs>
          <w:tab w:val="num" w:pos="360"/>
        </w:tabs>
        <w:ind w:left="360" w:hanging="360"/>
      </w:pPr>
      <w:rPr>
        <w:rFonts w:ascii="Symbol" w:hAnsi="Symbol" w:hint="default"/>
      </w:rPr>
    </w:lvl>
    <w:lvl w:ilvl="1" w:tplc="5106D602">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6" w15:restartNumberingAfterBreak="0">
    <w:nsid w:val="5EC4629A"/>
    <w:multiLevelType w:val="hybridMultilevel"/>
    <w:tmpl w:val="F6BE6CCC"/>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A641C"/>
    <w:multiLevelType w:val="hybridMultilevel"/>
    <w:tmpl w:val="8D267E5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5F"/>
    <w:rsid w:val="002A2AA7"/>
    <w:rsid w:val="00447EAC"/>
    <w:rsid w:val="006574F9"/>
    <w:rsid w:val="00691731"/>
    <w:rsid w:val="00710B71"/>
    <w:rsid w:val="00771357"/>
    <w:rsid w:val="007C375D"/>
    <w:rsid w:val="00854975"/>
    <w:rsid w:val="008A58CF"/>
    <w:rsid w:val="00922E05"/>
    <w:rsid w:val="00CC6392"/>
    <w:rsid w:val="00EB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5AE38C"/>
  <w15:chartTrackingRefBased/>
  <w15:docId w15:val="{895E8735-7BE8-408D-90F8-32743C4F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1357"/>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qFormat/>
    <w:rsid w:val="00771357"/>
    <w:pPr>
      <w:keepNext/>
      <w:widowControl w:val="0"/>
      <w:autoSpaceDE w:val="0"/>
      <w:autoSpaceDN w:val="0"/>
      <w:adjustRightInd w:val="0"/>
      <w:spacing w:before="240" w:after="60"/>
      <w:outlineLvl w:val="0"/>
    </w:pPr>
    <w:rPr>
      <w:rFonts w:ascii="Arial" w:hAnsi="Arial" w:cs="Arial"/>
      <w:b/>
      <w:bCs/>
      <w:kern w:val="32"/>
      <w:sz w:val="32"/>
      <w:szCs w:val="32"/>
      <w:lang w:val="ru-RU" w:eastAsia="ru-RU" w:bidi="ar-SA"/>
    </w:rPr>
  </w:style>
  <w:style w:type="paragraph" w:styleId="7">
    <w:name w:val="heading 7"/>
    <w:basedOn w:val="a0"/>
    <w:next w:val="a0"/>
    <w:link w:val="70"/>
    <w:uiPriority w:val="9"/>
    <w:semiHidden/>
    <w:unhideWhenUsed/>
    <w:qFormat/>
    <w:rsid w:val="007713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71357"/>
    <w:rPr>
      <w:rFonts w:ascii="Arial" w:eastAsia="Times New Roman" w:hAnsi="Arial" w:cs="Arial"/>
      <w:b/>
      <w:bCs/>
      <w:kern w:val="32"/>
      <w:sz w:val="32"/>
      <w:szCs w:val="32"/>
      <w:lang w:eastAsia="ru-RU"/>
    </w:rPr>
  </w:style>
  <w:style w:type="character" w:customStyle="1" w:styleId="70">
    <w:name w:val="Заголовок 7 Знак"/>
    <w:basedOn w:val="a1"/>
    <w:link w:val="7"/>
    <w:uiPriority w:val="9"/>
    <w:semiHidden/>
    <w:rsid w:val="00771357"/>
    <w:rPr>
      <w:rFonts w:asciiTheme="majorHAnsi" w:eastAsiaTheme="majorEastAsia" w:hAnsiTheme="majorHAnsi" w:cstheme="majorBidi"/>
      <w:i/>
      <w:iCs/>
      <w:color w:val="404040" w:themeColor="text1" w:themeTint="BF"/>
      <w:sz w:val="24"/>
      <w:szCs w:val="24"/>
      <w:lang w:val="en-US" w:bidi="en-US"/>
    </w:rPr>
  </w:style>
  <w:style w:type="paragraph" w:customStyle="1" w:styleId="a4">
    <w:name w:val="ОснСтильАбзаца"/>
    <w:basedOn w:val="a0"/>
    <w:rsid w:val="00771357"/>
    <w:pPr>
      <w:autoSpaceDE w:val="0"/>
      <w:autoSpaceDN w:val="0"/>
      <w:adjustRightInd w:val="0"/>
      <w:ind w:firstLine="567"/>
      <w:jc w:val="both"/>
    </w:pPr>
    <w:rPr>
      <w:rFonts w:ascii="Times New Roman" w:hAnsi="Times New Roman"/>
      <w:sz w:val="32"/>
      <w:szCs w:val="20"/>
      <w:lang w:val="ru-RU" w:eastAsia="ru-RU" w:bidi="ar-SA"/>
    </w:rPr>
  </w:style>
  <w:style w:type="paragraph" w:customStyle="1" w:styleId="a">
    <w:name w:val="ОснСтильСписок"/>
    <w:basedOn w:val="a4"/>
    <w:rsid w:val="00771357"/>
    <w:pPr>
      <w:numPr>
        <w:numId w:val="1"/>
      </w:numPr>
      <w:tabs>
        <w:tab w:val="clear" w:pos="1287"/>
        <w:tab w:val="left" w:pos="851"/>
      </w:tabs>
      <w:ind w:left="0" w:firstLine="567"/>
    </w:pPr>
  </w:style>
  <w:style w:type="paragraph" w:customStyle="1" w:styleId="body">
    <w:name w:val="body"/>
    <w:basedOn w:val="a0"/>
    <w:rsid w:val="00771357"/>
    <w:pPr>
      <w:spacing w:before="100" w:beforeAutospacing="1" w:after="100" w:afterAutospacing="1"/>
    </w:pPr>
    <w:rPr>
      <w:rFonts w:ascii="Verdana" w:hAnsi="Verdana"/>
      <w:color w:val="006400"/>
      <w:sz w:val="20"/>
      <w:szCs w:val="20"/>
      <w:lang w:val="ru-RU" w:eastAsia="ru-RU" w:bidi="ar-SA"/>
    </w:rPr>
  </w:style>
  <w:style w:type="paragraph" w:customStyle="1" w:styleId="2">
    <w:name w:val="АнкСписок2"/>
    <w:basedOn w:val="a0"/>
    <w:rsid w:val="00771357"/>
    <w:pPr>
      <w:numPr>
        <w:numId w:val="2"/>
      </w:numPr>
    </w:pPr>
    <w:rPr>
      <w:rFonts w:ascii="Times New Roman" w:hAnsi="Times New Roman"/>
      <w:lang w:val="ru-RU" w:eastAsia="ru-RU" w:bidi="ar-SA"/>
    </w:rPr>
  </w:style>
  <w:style w:type="paragraph" w:styleId="a5">
    <w:name w:val="Body Text"/>
    <w:basedOn w:val="a0"/>
    <w:link w:val="a6"/>
    <w:rsid w:val="00771357"/>
    <w:pPr>
      <w:jc w:val="both"/>
    </w:pPr>
    <w:rPr>
      <w:rFonts w:ascii="Times New Roman" w:hAnsi="Times New Roman"/>
      <w:lang w:val="ru-RU" w:eastAsia="ru-RU" w:bidi="ar-SA"/>
    </w:rPr>
  </w:style>
  <w:style w:type="character" w:customStyle="1" w:styleId="a6">
    <w:name w:val="Основной текст Знак"/>
    <w:basedOn w:val="a1"/>
    <w:link w:val="a5"/>
    <w:rsid w:val="00771357"/>
    <w:rPr>
      <w:rFonts w:ascii="Times New Roman" w:eastAsia="Times New Roman" w:hAnsi="Times New Roman" w:cs="Times New Roman"/>
      <w:sz w:val="24"/>
      <w:szCs w:val="24"/>
      <w:lang w:eastAsia="ru-RU"/>
    </w:rPr>
  </w:style>
  <w:style w:type="paragraph" w:styleId="3">
    <w:name w:val="Body Text Indent 3"/>
    <w:basedOn w:val="a0"/>
    <w:link w:val="30"/>
    <w:rsid w:val="00771357"/>
    <w:pPr>
      <w:ind w:firstLine="720"/>
      <w:jc w:val="both"/>
    </w:pPr>
    <w:rPr>
      <w:rFonts w:ascii="Times New Roman" w:hAnsi="Times New Roman"/>
      <w:lang w:val="ru-RU" w:eastAsia="ru-RU" w:bidi="ar-SA"/>
    </w:rPr>
  </w:style>
  <w:style w:type="character" w:customStyle="1" w:styleId="30">
    <w:name w:val="Основной текст с отступом 3 Знак"/>
    <w:basedOn w:val="a1"/>
    <w:link w:val="3"/>
    <w:rsid w:val="00771357"/>
    <w:rPr>
      <w:rFonts w:ascii="Times New Roman" w:eastAsia="Times New Roman" w:hAnsi="Times New Roman" w:cs="Times New Roman"/>
      <w:sz w:val="24"/>
      <w:szCs w:val="24"/>
      <w:lang w:eastAsia="ru-RU"/>
    </w:rPr>
  </w:style>
  <w:style w:type="paragraph" w:styleId="a7">
    <w:name w:val="Body Text Indent"/>
    <w:basedOn w:val="a0"/>
    <w:link w:val="a8"/>
    <w:uiPriority w:val="99"/>
    <w:semiHidden/>
    <w:unhideWhenUsed/>
    <w:rsid w:val="00771357"/>
    <w:pPr>
      <w:spacing w:after="120"/>
      <w:ind w:left="283"/>
    </w:pPr>
  </w:style>
  <w:style w:type="character" w:customStyle="1" w:styleId="a8">
    <w:name w:val="Основной текст с отступом Знак"/>
    <w:basedOn w:val="a1"/>
    <w:link w:val="a7"/>
    <w:uiPriority w:val="99"/>
    <w:semiHidden/>
    <w:rsid w:val="00771357"/>
    <w:rPr>
      <w:rFonts w:ascii="Calibri" w:eastAsia="Times New Roman" w:hAnsi="Calibri" w:cs="Times New Roman"/>
      <w:sz w:val="24"/>
      <w:szCs w:val="24"/>
      <w:lang w:val="en-US" w:bidi="en-US"/>
    </w:rPr>
  </w:style>
  <w:style w:type="paragraph" w:customStyle="1" w:styleId="p">
    <w:name w:val="p"/>
    <w:basedOn w:val="a0"/>
    <w:rsid w:val="00771357"/>
    <w:pPr>
      <w:spacing w:before="48" w:after="48"/>
      <w:ind w:firstLine="480"/>
      <w:jc w:val="both"/>
    </w:pPr>
    <w:rPr>
      <w:rFonts w:ascii="Times New Roman" w:hAnsi="Times New Roman"/>
      <w:lang w:val="ru-RU" w:eastAsia="ru-RU" w:bidi="ar-SA"/>
    </w:rPr>
  </w:style>
  <w:style w:type="paragraph" w:styleId="a9">
    <w:name w:val="List Paragraph"/>
    <w:basedOn w:val="a0"/>
    <w:uiPriority w:val="34"/>
    <w:qFormat/>
    <w:rsid w:val="00771357"/>
    <w:pPr>
      <w:ind w:left="720"/>
      <w:contextualSpacing/>
    </w:pPr>
  </w:style>
  <w:style w:type="character" w:styleId="aa">
    <w:name w:val="Hyperlink"/>
    <w:basedOn w:val="a1"/>
    <w:uiPriority w:val="99"/>
    <w:unhideWhenUsed/>
    <w:rsid w:val="00854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grou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4552</Words>
  <Characters>25951</Characters>
  <Application>Microsoft Office Word</Application>
  <DocSecurity>0</DocSecurity>
  <Lines>216</Lines>
  <Paragraphs>60</Paragraphs>
  <ScaleCrop>false</ScaleCrop>
  <Company>SPecialiST RePack</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57</cp:revision>
  <dcterms:created xsi:type="dcterms:W3CDTF">2017-10-30T17:27:00Z</dcterms:created>
  <dcterms:modified xsi:type="dcterms:W3CDTF">2017-10-30T17:36:00Z</dcterms:modified>
</cp:coreProperties>
</file>