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29" w:rsidRPr="00CC3728" w:rsidRDefault="00AF55EB" w:rsidP="00BD0129">
      <w:pPr>
        <w:tabs>
          <w:tab w:val="left" w:pos="708"/>
          <w:tab w:val="right" w:leader="underscore" w:pos="9639"/>
        </w:tabs>
        <w:spacing w:line="240" w:lineRule="auto"/>
        <w:ind w:firstLine="567"/>
        <w:jc w:val="center"/>
        <w:textAlignment w:val="top"/>
        <w:rPr>
          <w:rFonts w:ascii="Times New Roman" w:hAnsi="Times New Roman"/>
          <w:b/>
        </w:rPr>
      </w:pPr>
      <w:r w:rsidRPr="00CC3728">
        <w:rPr>
          <w:rFonts w:ascii="Times New Roman" w:hAnsi="Times New Roman"/>
          <w:b/>
        </w:rPr>
        <w:t xml:space="preserve">Методические рекомендации </w:t>
      </w:r>
      <w:r w:rsidR="00A77E08" w:rsidRPr="00CC3728">
        <w:rPr>
          <w:rFonts w:ascii="Times New Roman" w:hAnsi="Times New Roman"/>
          <w:b/>
        </w:rPr>
        <w:t>по написанию реферата</w:t>
      </w:r>
      <w:r w:rsidR="003B71E5" w:rsidRPr="00CC3728">
        <w:rPr>
          <w:rFonts w:ascii="Times New Roman" w:hAnsi="Times New Roman"/>
          <w:b/>
        </w:rPr>
        <w:t xml:space="preserve"> </w:t>
      </w:r>
      <w:r w:rsidR="00BD0129" w:rsidRPr="00CC3728">
        <w:rPr>
          <w:rFonts w:ascii="Times New Roman" w:hAnsi="Times New Roman"/>
          <w:b/>
        </w:rPr>
        <w:t xml:space="preserve"> </w:t>
      </w:r>
      <w:r w:rsidRPr="00CC3728">
        <w:rPr>
          <w:rFonts w:ascii="Times New Roman" w:hAnsi="Times New Roman"/>
          <w:b/>
        </w:rPr>
        <w:t xml:space="preserve">по </w:t>
      </w:r>
      <w:r w:rsidR="00BD0129" w:rsidRPr="00CC3728">
        <w:rPr>
          <w:rFonts w:ascii="Times New Roman" w:hAnsi="Times New Roman"/>
          <w:b/>
        </w:rPr>
        <w:t>дисциплин</w:t>
      </w:r>
      <w:r w:rsidRPr="00CC3728">
        <w:rPr>
          <w:rFonts w:ascii="Times New Roman" w:hAnsi="Times New Roman"/>
          <w:b/>
        </w:rPr>
        <w:t>е</w:t>
      </w:r>
      <w:r w:rsidR="00BD0129" w:rsidRPr="00CC3728">
        <w:rPr>
          <w:rFonts w:ascii="Times New Roman" w:hAnsi="Times New Roman"/>
          <w:b/>
        </w:rPr>
        <w:t xml:space="preserve"> «</w:t>
      </w:r>
      <w:r w:rsidR="00594056">
        <w:rPr>
          <w:rFonts w:ascii="Times New Roman" w:hAnsi="Times New Roman"/>
          <w:b/>
        </w:rPr>
        <w:t>Э</w:t>
      </w:r>
      <w:r w:rsidR="000136A8" w:rsidRPr="000136A8">
        <w:rPr>
          <w:rFonts w:ascii="Times New Roman" w:hAnsi="Times New Roman"/>
          <w:b/>
        </w:rPr>
        <w:t>кономика</w:t>
      </w:r>
      <w:r w:rsidR="00BD0129" w:rsidRPr="00CC3728">
        <w:rPr>
          <w:rFonts w:ascii="Times New Roman" w:hAnsi="Times New Roman"/>
          <w:b/>
        </w:rPr>
        <w:t>»</w:t>
      </w:r>
    </w:p>
    <w:p w:rsidR="00BD0129" w:rsidRPr="00CC3728" w:rsidRDefault="00BD0129" w:rsidP="00BD0129">
      <w:pPr>
        <w:tabs>
          <w:tab w:val="left" w:pos="708"/>
          <w:tab w:val="right" w:leader="underscore" w:pos="9639"/>
        </w:tabs>
        <w:spacing w:line="240" w:lineRule="auto"/>
        <w:ind w:firstLine="567"/>
        <w:jc w:val="center"/>
        <w:textAlignment w:val="top"/>
        <w:rPr>
          <w:rFonts w:ascii="Times New Roman" w:hAnsi="Times New Roman"/>
          <w:b/>
        </w:rPr>
      </w:pPr>
    </w:p>
    <w:p w:rsidR="00412E40" w:rsidRPr="001F3807" w:rsidRDefault="00412E40" w:rsidP="00412E4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О</w:t>
      </w:r>
      <w:r w:rsidRPr="00412E40">
        <w:rPr>
          <w:rFonts w:ascii="Times New Roman" w:eastAsiaTheme="minorHAnsi" w:hAnsi="Times New Roman"/>
          <w:color w:val="000000"/>
        </w:rPr>
        <w:t>бщие правила подготовки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412E40">
        <w:rPr>
          <w:rFonts w:ascii="Times New Roman" w:eastAsiaTheme="minorHAnsi" w:hAnsi="Times New Roman"/>
          <w:color w:val="000000"/>
        </w:rPr>
        <w:t>и защиты рефератов в Федеральном государственном бюджетном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412E40">
        <w:rPr>
          <w:rFonts w:ascii="Times New Roman" w:eastAsiaTheme="minorHAnsi" w:hAnsi="Times New Roman"/>
          <w:color w:val="000000"/>
        </w:rPr>
        <w:t>образовательном учреждении высшего профессионального образования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412E40">
        <w:rPr>
          <w:rFonts w:ascii="Times New Roman" w:eastAsiaTheme="minorHAnsi" w:hAnsi="Times New Roman"/>
          <w:color w:val="000000"/>
        </w:rPr>
        <w:t xml:space="preserve">«Сибирский государственный университет путей сообщения» </w:t>
      </w:r>
      <w:r>
        <w:rPr>
          <w:rFonts w:ascii="Times New Roman" w:eastAsiaTheme="minorHAnsi" w:hAnsi="Times New Roman"/>
          <w:color w:val="000000"/>
        </w:rPr>
        <w:t>определены в Положении о реферате СГУПС.</w:t>
      </w:r>
    </w:p>
    <w:p w:rsidR="00B21A53" w:rsidRPr="00B21A53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CC3728">
        <w:rPr>
          <w:rFonts w:ascii="Times New Roman" w:eastAsiaTheme="minorHAnsi" w:hAnsi="Times New Roman"/>
          <w:color w:val="000000"/>
        </w:rPr>
        <w:t>Реферат</w:t>
      </w:r>
      <w:r w:rsidRPr="00B21A53">
        <w:rPr>
          <w:rFonts w:ascii="Times New Roman" w:eastAsiaTheme="minorHAnsi" w:hAnsi="Times New Roman"/>
          <w:color w:val="000000"/>
        </w:rPr>
        <w:t xml:space="preserve"> предназначен для углубления и расширения знаний по </w:t>
      </w:r>
      <w:r w:rsidRPr="00CC3728">
        <w:rPr>
          <w:rFonts w:ascii="Times New Roman" w:eastAsiaTheme="minorHAnsi" w:hAnsi="Times New Roman"/>
          <w:color w:val="000000"/>
        </w:rPr>
        <w:t xml:space="preserve">изучаемой дисциплине. </w:t>
      </w:r>
      <w:proofErr w:type="gramStart"/>
      <w:r w:rsidR="00DB628D">
        <w:rPr>
          <w:rFonts w:ascii="Times New Roman" w:eastAsiaTheme="minorHAnsi" w:hAnsi="Times New Roman"/>
          <w:color w:val="000000"/>
        </w:rPr>
        <w:t>Обучающиеся</w:t>
      </w:r>
      <w:proofErr w:type="gramEnd"/>
      <w:r w:rsidRPr="00B21A53">
        <w:rPr>
          <w:rFonts w:ascii="Times New Roman" w:eastAsiaTheme="minorHAnsi" w:hAnsi="Times New Roman"/>
          <w:color w:val="000000"/>
        </w:rPr>
        <w:t xml:space="preserve">, не выполнившие </w:t>
      </w:r>
      <w:r w:rsidRPr="00CC3728">
        <w:rPr>
          <w:rFonts w:ascii="Times New Roman" w:eastAsiaTheme="minorHAnsi" w:hAnsi="Times New Roman"/>
          <w:color w:val="000000"/>
        </w:rPr>
        <w:t>реферат</w:t>
      </w:r>
      <w:r w:rsidRPr="00B21A53">
        <w:rPr>
          <w:rFonts w:ascii="Times New Roman" w:eastAsiaTheme="minorHAnsi" w:hAnsi="Times New Roman"/>
          <w:color w:val="000000"/>
        </w:rPr>
        <w:t xml:space="preserve">, к сдаче </w:t>
      </w:r>
      <w:r w:rsidRPr="00CC3728">
        <w:rPr>
          <w:rFonts w:ascii="Times New Roman" w:eastAsiaTheme="minorHAnsi" w:hAnsi="Times New Roman"/>
          <w:color w:val="000000"/>
        </w:rPr>
        <w:t>экзамена</w:t>
      </w:r>
      <w:r w:rsidRPr="00B21A53">
        <w:rPr>
          <w:rFonts w:ascii="Times New Roman" w:eastAsiaTheme="minorHAnsi" w:hAnsi="Times New Roman"/>
          <w:color w:val="000000"/>
        </w:rPr>
        <w:t xml:space="preserve"> не допускаются. </w:t>
      </w:r>
      <w:r w:rsidRPr="00CC3728">
        <w:rPr>
          <w:rFonts w:ascii="Times New Roman" w:eastAsiaTheme="minorHAnsi" w:hAnsi="Times New Roman"/>
          <w:color w:val="000000"/>
        </w:rPr>
        <w:t>Реферат</w:t>
      </w:r>
      <w:r w:rsidRPr="00B21A53">
        <w:rPr>
          <w:rFonts w:ascii="Times New Roman" w:eastAsiaTheme="minorHAnsi" w:hAnsi="Times New Roman"/>
          <w:color w:val="000000"/>
        </w:rPr>
        <w:t xml:space="preserve"> долж</w:t>
      </w:r>
      <w:r w:rsidRPr="00CC3728">
        <w:rPr>
          <w:rFonts w:ascii="Times New Roman" w:eastAsiaTheme="minorHAnsi" w:hAnsi="Times New Roman"/>
          <w:color w:val="000000"/>
        </w:rPr>
        <w:t>ен</w:t>
      </w:r>
      <w:r w:rsidRPr="00B21A53">
        <w:rPr>
          <w:rFonts w:ascii="Times New Roman" w:eastAsiaTheme="minorHAnsi" w:hAnsi="Times New Roman"/>
          <w:color w:val="000000"/>
        </w:rPr>
        <w:t xml:space="preserve"> быть аккуратно оформлен в печатном виде, удоб</w:t>
      </w:r>
      <w:r w:rsidRPr="00CC3728">
        <w:rPr>
          <w:rFonts w:ascii="Times New Roman" w:eastAsiaTheme="minorHAnsi" w:hAnsi="Times New Roman"/>
          <w:color w:val="000000"/>
        </w:rPr>
        <w:t>ен</w:t>
      </w:r>
      <w:r w:rsidRPr="00B21A53">
        <w:rPr>
          <w:rFonts w:ascii="Times New Roman" w:eastAsiaTheme="minorHAnsi" w:hAnsi="Times New Roman"/>
          <w:color w:val="000000"/>
        </w:rPr>
        <w:t xml:space="preserve"> для проверки и хранения. </w:t>
      </w:r>
    </w:p>
    <w:p w:rsidR="00B21A53" w:rsidRPr="00B21A53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B21A53">
        <w:rPr>
          <w:rFonts w:ascii="Times New Roman" w:eastAsiaTheme="minorHAnsi" w:hAnsi="Times New Roman"/>
          <w:color w:val="000000"/>
        </w:rPr>
        <w:t xml:space="preserve">Типовая структура </w:t>
      </w:r>
      <w:r w:rsidRPr="00CC3728">
        <w:rPr>
          <w:rFonts w:ascii="Times New Roman" w:eastAsiaTheme="minorHAnsi" w:hAnsi="Times New Roman"/>
          <w:color w:val="000000"/>
        </w:rPr>
        <w:t>реферата</w:t>
      </w:r>
      <w:r w:rsidRPr="00B21A53">
        <w:rPr>
          <w:rFonts w:ascii="Times New Roman" w:eastAsiaTheme="minorHAnsi" w:hAnsi="Times New Roman"/>
          <w:color w:val="000000"/>
        </w:rPr>
        <w:t xml:space="preserve"> в общем виде включает: титульный лист, содержание, введение, основную часть, разбитую на 3-4 вопроса, объемом не менее </w:t>
      </w:r>
      <w:r w:rsidRPr="00CC3728">
        <w:rPr>
          <w:rFonts w:ascii="Times New Roman" w:eastAsiaTheme="minorHAnsi" w:hAnsi="Times New Roman"/>
          <w:color w:val="000000"/>
        </w:rPr>
        <w:t>3 и не более 6</w:t>
      </w:r>
      <w:r w:rsidRPr="00B21A53">
        <w:rPr>
          <w:rFonts w:ascii="Times New Roman" w:eastAsiaTheme="minorHAnsi" w:hAnsi="Times New Roman"/>
          <w:color w:val="000000"/>
        </w:rPr>
        <w:t xml:space="preserve"> стр. печатного текста каждый, заключение, список </w:t>
      </w:r>
      <w:r w:rsidRPr="00CC3728">
        <w:rPr>
          <w:rFonts w:ascii="Times New Roman" w:eastAsiaTheme="minorHAnsi" w:hAnsi="Times New Roman"/>
          <w:color w:val="000000"/>
        </w:rPr>
        <w:t xml:space="preserve">использованных </w:t>
      </w:r>
      <w:r w:rsidRPr="00B21A53">
        <w:rPr>
          <w:rFonts w:ascii="Times New Roman" w:eastAsiaTheme="minorHAnsi" w:hAnsi="Times New Roman"/>
          <w:color w:val="000000"/>
        </w:rPr>
        <w:t xml:space="preserve">источников, приложения. </w:t>
      </w:r>
    </w:p>
    <w:p w:rsidR="00B21A53" w:rsidRPr="00B21A53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B21A53">
        <w:rPr>
          <w:rFonts w:ascii="Times New Roman" w:eastAsiaTheme="minorHAnsi" w:hAnsi="Times New Roman"/>
          <w:color w:val="000000"/>
        </w:rPr>
        <w:t xml:space="preserve">Титульный лист является первым листом </w:t>
      </w:r>
      <w:r w:rsidRPr="00CC3728">
        <w:rPr>
          <w:rFonts w:ascii="Times New Roman" w:eastAsiaTheme="minorHAnsi" w:hAnsi="Times New Roman"/>
          <w:color w:val="000000"/>
        </w:rPr>
        <w:t>реферата</w:t>
      </w:r>
      <w:r w:rsidRPr="00B21A53">
        <w:rPr>
          <w:rFonts w:ascii="Times New Roman" w:eastAsiaTheme="minorHAnsi" w:hAnsi="Times New Roman"/>
          <w:color w:val="000000"/>
        </w:rPr>
        <w:t xml:space="preserve"> и оформляется по соответствующей форме. </w:t>
      </w:r>
    </w:p>
    <w:p w:rsidR="00B21A53" w:rsidRPr="00B21A53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B21A53">
        <w:rPr>
          <w:rFonts w:ascii="Times New Roman" w:eastAsiaTheme="minorHAnsi" w:hAnsi="Times New Roman"/>
          <w:color w:val="000000"/>
        </w:rPr>
        <w:t xml:space="preserve">Содержание должно включать порядковый перечень всех имеющихся в тексте </w:t>
      </w:r>
      <w:r w:rsidRPr="00CC3728">
        <w:rPr>
          <w:rFonts w:ascii="Times New Roman" w:eastAsiaTheme="minorHAnsi" w:hAnsi="Times New Roman"/>
          <w:color w:val="000000"/>
        </w:rPr>
        <w:t>реферата</w:t>
      </w:r>
      <w:r w:rsidRPr="00B21A53">
        <w:rPr>
          <w:rFonts w:ascii="Times New Roman" w:eastAsiaTheme="minorHAnsi" w:hAnsi="Times New Roman"/>
          <w:color w:val="000000"/>
        </w:rPr>
        <w:t xml:space="preserve"> наименований разделов и подразделов, справа от которых необходимо указать номера страниц, на которых они начинаются. </w:t>
      </w:r>
    </w:p>
    <w:p w:rsidR="00B21A53" w:rsidRPr="00B21A53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B21A53">
        <w:rPr>
          <w:rFonts w:ascii="Times New Roman" w:eastAsiaTheme="minorHAnsi" w:hAnsi="Times New Roman"/>
          <w:color w:val="000000"/>
        </w:rPr>
        <w:t xml:space="preserve">Во введении (1-2 стр. печатного текста) обосновывается актуальность исследуемой темы в теоретическом и практическом плане, определяется объект и предмет исследования, цель и задачи </w:t>
      </w:r>
      <w:r w:rsidRPr="00CC3728">
        <w:rPr>
          <w:rFonts w:ascii="Times New Roman" w:eastAsiaTheme="minorHAnsi" w:hAnsi="Times New Roman"/>
          <w:color w:val="000000"/>
        </w:rPr>
        <w:t>реферата</w:t>
      </w:r>
      <w:r w:rsidRPr="00B21A53">
        <w:rPr>
          <w:rFonts w:ascii="Times New Roman" w:eastAsiaTheme="minorHAnsi" w:hAnsi="Times New Roman"/>
          <w:color w:val="000000"/>
        </w:rPr>
        <w:t xml:space="preserve">. </w:t>
      </w:r>
    </w:p>
    <w:p w:rsidR="00B21A53" w:rsidRPr="00B21A53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B21A53">
        <w:rPr>
          <w:rFonts w:ascii="Times New Roman" w:eastAsiaTheme="minorHAnsi" w:hAnsi="Times New Roman"/>
          <w:color w:val="000000"/>
        </w:rPr>
        <w:t>В основной части (1</w:t>
      </w:r>
      <w:r w:rsidRPr="00CC3728">
        <w:rPr>
          <w:rFonts w:ascii="Times New Roman" w:eastAsiaTheme="minorHAnsi" w:hAnsi="Times New Roman"/>
          <w:color w:val="000000"/>
        </w:rPr>
        <w:t>0</w:t>
      </w:r>
      <w:r w:rsidR="00412E40">
        <w:rPr>
          <w:rFonts w:ascii="Times New Roman" w:eastAsiaTheme="minorHAnsi" w:hAnsi="Times New Roman"/>
          <w:color w:val="000000"/>
        </w:rPr>
        <w:t>-15</w:t>
      </w:r>
      <w:r w:rsidRPr="00B21A53">
        <w:rPr>
          <w:rFonts w:ascii="Times New Roman" w:eastAsiaTheme="minorHAnsi" w:hAnsi="Times New Roman"/>
          <w:color w:val="000000"/>
        </w:rPr>
        <w:t xml:space="preserve"> стр. печатного текста) рассматривается научное содержание темы на основе обобщения литературных источников и дается анализ современного состояния исследуемого предмета. </w:t>
      </w:r>
      <w:proofErr w:type="gramStart"/>
      <w:r w:rsidR="00DB628D">
        <w:rPr>
          <w:rFonts w:ascii="Times New Roman" w:eastAsiaTheme="minorHAnsi" w:hAnsi="Times New Roman"/>
          <w:color w:val="000000"/>
        </w:rPr>
        <w:t>Обучающемуся</w:t>
      </w:r>
      <w:proofErr w:type="gramEnd"/>
      <w:r w:rsidRPr="00B21A53">
        <w:rPr>
          <w:rFonts w:ascii="Times New Roman" w:eastAsiaTheme="minorHAnsi" w:hAnsi="Times New Roman"/>
          <w:color w:val="000000"/>
        </w:rPr>
        <w:t xml:space="preserve"> в </w:t>
      </w:r>
      <w:r w:rsidRPr="00CC3728">
        <w:rPr>
          <w:rFonts w:ascii="Times New Roman" w:eastAsiaTheme="minorHAnsi" w:hAnsi="Times New Roman"/>
          <w:color w:val="000000"/>
        </w:rPr>
        <w:t>реферате</w:t>
      </w:r>
      <w:r w:rsidRPr="00B21A53">
        <w:rPr>
          <w:rFonts w:ascii="Times New Roman" w:eastAsiaTheme="minorHAnsi" w:hAnsi="Times New Roman"/>
          <w:color w:val="000000"/>
        </w:rPr>
        <w:t xml:space="preserve"> необходимо представить собственную оценку знаний по выбранной теме, которыми располагает современная российская и зарубежная наука. Выполняя </w:t>
      </w:r>
      <w:r w:rsidRPr="00CC3728">
        <w:rPr>
          <w:rFonts w:ascii="Times New Roman" w:eastAsiaTheme="minorHAnsi" w:hAnsi="Times New Roman"/>
          <w:color w:val="000000"/>
        </w:rPr>
        <w:t>реферат</w:t>
      </w:r>
      <w:r w:rsidRPr="00B21A53">
        <w:rPr>
          <w:rFonts w:ascii="Times New Roman" w:eastAsiaTheme="minorHAnsi" w:hAnsi="Times New Roman"/>
          <w:color w:val="000000"/>
        </w:rPr>
        <w:t xml:space="preserve">, необходимо продемонстрировать умение правильно, коротко и четко излагать усвоенный материал, выделяя основные положения. Не следует включать материалы, не имеющие прямого отношения к рассматриваемой теме. </w:t>
      </w:r>
    </w:p>
    <w:p w:rsidR="00B21A53" w:rsidRPr="00B21A53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B21A53">
        <w:rPr>
          <w:rFonts w:ascii="Times New Roman" w:eastAsiaTheme="minorHAnsi" w:hAnsi="Times New Roman"/>
          <w:color w:val="000000"/>
        </w:rPr>
        <w:t xml:space="preserve">В целом, между подразделами основной части </w:t>
      </w:r>
      <w:r w:rsidRPr="00CC3728">
        <w:rPr>
          <w:rFonts w:ascii="Times New Roman" w:eastAsiaTheme="minorHAnsi" w:hAnsi="Times New Roman"/>
          <w:color w:val="000000"/>
        </w:rPr>
        <w:t>реферата</w:t>
      </w:r>
      <w:r w:rsidRPr="00B21A53">
        <w:rPr>
          <w:rFonts w:ascii="Times New Roman" w:eastAsiaTheme="minorHAnsi" w:hAnsi="Times New Roman"/>
          <w:color w:val="000000"/>
        </w:rPr>
        <w:t xml:space="preserve"> необходимы смысловые связки, чтобы текст был логически выстроен и не содержал разрывов в изложении материала. </w:t>
      </w:r>
    </w:p>
    <w:p w:rsidR="00B21A53" w:rsidRPr="00B21A53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B21A53">
        <w:rPr>
          <w:rFonts w:ascii="Times New Roman" w:eastAsiaTheme="minorHAnsi" w:hAnsi="Times New Roman"/>
          <w:color w:val="000000"/>
        </w:rPr>
        <w:t>В заключени</w:t>
      </w:r>
      <w:proofErr w:type="gramStart"/>
      <w:r w:rsidRPr="00B21A53">
        <w:rPr>
          <w:rFonts w:ascii="Times New Roman" w:eastAsiaTheme="minorHAnsi" w:hAnsi="Times New Roman"/>
          <w:color w:val="000000"/>
        </w:rPr>
        <w:t>и</w:t>
      </w:r>
      <w:proofErr w:type="gramEnd"/>
      <w:r w:rsidRPr="00B21A53">
        <w:rPr>
          <w:rFonts w:ascii="Times New Roman" w:eastAsiaTheme="minorHAnsi" w:hAnsi="Times New Roman"/>
          <w:color w:val="000000"/>
        </w:rPr>
        <w:t xml:space="preserve"> </w:t>
      </w:r>
      <w:r w:rsidRPr="00CC3728">
        <w:rPr>
          <w:rFonts w:ascii="Times New Roman" w:eastAsiaTheme="minorHAnsi" w:hAnsi="Times New Roman"/>
          <w:color w:val="000000"/>
        </w:rPr>
        <w:t>реферата</w:t>
      </w:r>
      <w:r w:rsidRPr="00B21A53">
        <w:rPr>
          <w:rFonts w:ascii="Times New Roman" w:eastAsiaTheme="minorHAnsi" w:hAnsi="Times New Roman"/>
          <w:color w:val="000000"/>
        </w:rPr>
        <w:t xml:space="preserve"> подводятся итоги исследования, формулируются основные выводы. Объем заключения должен составлять 1-2 страницы. </w:t>
      </w:r>
    </w:p>
    <w:p w:rsidR="00B21A53" w:rsidRPr="00B21A53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B21A53">
        <w:rPr>
          <w:rFonts w:ascii="Times New Roman" w:eastAsiaTheme="minorHAnsi" w:hAnsi="Times New Roman"/>
          <w:color w:val="000000"/>
        </w:rPr>
        <w:t xml:space="preserve">Список источников должен включать не менее </w:t>
      </w:r>
      <w:r w:rsidRPr="00CC3728">
        <w:rPr>
          <w:rFonts w:ascii="Times New Roman" w:eastAsiaTheme="minorHAnsi" w:hAnsi="Times New Roman"/>
          <w:color w:val="000000"/>
        </w:rPr>
        <w:t>10</w:t>
      </w:r>
      <w:r w:rsidRPr="00B21A53">
        <w:rPr>
          <w:rFonts w:ascii="Times New Roman" w:eastAsiaTheme="minorHAnsi" w:hAnsi="Times New Roman"/>
          <w:color w:val="000000"/>
        </w:rPr>
        <w:t xml:space="preserve"> позиций (расположенных в алфавитном порядке). </w:t>
      </w:r>
      <w:proofErr w:type="gramStart"/>
      <w:r w:rsidRPr="00CC3728">
        <w:rPr>
          <w:rFonts w:ascii="Times New Roman" w:eastAsiaTheme="minorHAnsi" w:hAnsi="Times New Roman"/>
          <w:color w:val="000000"/>
        </w:rPr>
        <w:t>Обязательным является использование от 3 до 5 научных работ (монографии, научные статьи</w:t>
      </w:r>
      <w:r w:rsidR="00CC3728" w:rsidRPr="00CC3728">
        <w:rPr>
          <w:rFonts w:ascii="Times New Roman" w:eastAsiaTheme="minorHAnsi" w:hAnsi="Times New Roman"/>
          <w:color w:val="000000"/>
        </w:rPr>
        <w:t>)</w:t>
      </w:r>
      <w:r w:rsidRPr="00CC3728">
        <w:rPr>
          <w:rFonts w:ascii="Times New Roman" w:eastAsiaTheme="minorHAnsi" w:hAnsi="Times New Roman"/>
          <w:color w:val="000000"/>
        </w:rPr>
        <w:t>, опубликованны</w:t>
      </w:r>
      <w:r w:rsidR="00CC3728" w:rsidRPr="00CC3728">
        <w:rPr>
          <w:rFonts w:ascii="Times New Roman" w:eastAsiaTheme="minorHAnsi" w:hAnsi="Times New Roman"/>
          <w:color w:val="000000"/>
        </w:rPr>
        <w:t>х</w:t>
      </w:r>
      <w:r w:rsidRPr="00CC3728">
        <w:rPr>
          <w:rFonts w:ascii="Times New Roman" w:eastAsiaTheme="minorHAnsi" w:hAnsi="Times New Roman"/>
          <w:color w:val="000000"/>
        </w:rPr>
        <w:t xml:space="preserve"> за последние 5 лет.</w:t>
      </w:r>
      <w:proofErr w:type="gramEnd"/>
      <w:r w:rsidRPr="00CC3728">
        <w:rPr>
          <w:rFonts w:ascii="Times New Roman" w:eastAsiaTheme="minorHAnsi" w:hAnsi="Times New Roman"/>
          <w:color w:val="000000"/>
        </w:rPr>
        <w:t xml:space="preserve"> </w:t>
      </w:r>
      <w:r w:rsidRPr="00B21A53">
        <w:rPr>
          <w:rFonts w:ascii="Times New Roman" w:eastAsiaTheme="minorHAnsi" w:hAnsi="Times New Roman"/>
          <w:color w:val="000000"/>
        </w:rPr>
        <w:t xml:space="preserve">Причем, приводятся только те источники, которые реально были использованы в процессе написания </w:t>
      </w:r>
      <w:r w:rsidRPr="00CC3728">
        <w:rPr>
          <w:rFonts w:ascii="Times New Roman" w:eastAsiaTheme="minorHAnsi" w:hAnsi="Times New Roman"/>
          <w:color w:val="000000"/>
        </w:rPr>
        <w:t>реферата</w:t>
      </w:r>
      <w:r w:rsidRPr="00B21A53">
        <w:rPr>
          <w:rFonts w:ascii="Times New Roman" w:eastAsiaTheme="minorHAnsi" w:hAnsi="Times New Roman"/>
          <w:color w:val="000000"/>
        </w:rPr>
        <w:t>. По тексту р</w:t>
      </w:r>
      <w:r w:rsidRPr="00CC3728">
        <w:rPr>
          <w:rFonts w:ascii="Times New Roman" w:eastAsiaTheme="minorHAnsi" w:hAnsi="Times New Roman"/>
          <w:color w:val="000000"/>
        </w:rPr>
        <w:t>еферат</w:t>
      </w:r>
      <w:r w:rsidRPr="00B21A53">
        <w:rPr>
          <w:rFonts w:ascii="Times New Roman" w:eastAsiaTheme="minorHAnsi" w:hAnsi="Times New Roman"/>
          <w:color w:val="000000"/>
        </w:rPr>
        <w:t xml:space="preserve">а обязательны ссылки на источники информации согласно данному списку литературы. </w:t>
      </w:r>
    </w:p>
    <w:p w:rsidR="00B21A53" w:rsidRPr="00B21A53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B21A53">
        <w:rPr>
          <w:rFonts w:ascii="Times New Roman" w:eastAsiaTheme="minorHAnsi" w:hAnsi="Times New Roman"/>
          <w:color w:val="000000"/>
        </w:rPr>
        <w:t xml:space="preserve">Приложения оформляются по необходимости и могут содержать тексты, схемы, таблицы, рисунки, данные статистики, не вошедшие в </w:t>
      </w:r>
      <w:r w:rsidRPr="00CC3728">
        <w:rPr>
          <w:rFonts w:ascii="Times New Roman" w:eastAsiaTheme="minorHAnsi" w:hAnsi="Times New Roman"/>
          <w:color w:val="000000"/>
        </w:rPr>
        <w:t>реферат</w:t>
      </w:r>
      <w:r w:rsidRPr="00B21A53">
        <w:rPr>
          <w:rFonts w:ascii="Times New Roman" w:eastAsiaTheme="minorHAnsi" w:hAnsi="Times New Roman"/>
          <w:color w:val="000000"/>
        </w:rPr>
        <w:t xml:space="preserve">. </w:t>
      </w:r>
    </w:p>
    <w:p w:rsidR="00B21A53" w:rsidRPr="00B21A53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CC3728">
        <w:rPr>
          <w:rFonts w:ascii="Times New Roman" w:eastAsiaTheme="minorHAnsi" w:hAnsi="Times New Roman"/>
          <w:color w:val="000000"/>
        </w:rPr>
        <w:t xml:space="preserve">Рекомендуемый объем реферата – 15-20 страниц </w:t>
      </w:r>
      <w:r w:rsidRPr="00B21A53">
        <w:rPr>
          <w:rFonts w:ascii="Times New Roman" w:eastAsiaTheme="minorHAnsi" w:hAnsi="Times New Roman"/>
          <w:color w:val="000000"/>
        </w:rPr>
        <w:t xml:space="preserve">печатного текста. </w:t>
      </w:r>
    </w:p>
    <w:p w:rsidR="00B21A53" w:rsidRPr="00CC3728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CC3728">
        <w:rPr>
          <w:rFonts w:ascii="Times New Roman" w:eastAsiaTheme="minorHAnsi" w:hAnsi="Times New Roman"/>
          <w:color w:val="000000"/>
        </w:rPr>
        <w:t xml:space="preserve">Оформление реферата должно соответствовать требованиям СТО СГУПС по данному направлению (специальности). </w:t>
      </w:r>
    </w:p>
    <w:p w:rsidR="00B21A53" w:rsidRPr="00CC3728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CC3728">
        <w:rPr>
          <w:rFonts w:ascii="Times New Roman" w:eastAsiaTheme="minorHAnsi" w:hAnsi="Times New Roman"/>
          <w:color w:val="000000"/>
        </w:rPr>
        <w:t>Выполненный реферат сдается на проверку в сброшюрованном виде.</w:t>
      </w:r>
    </w:p>
    <w:p w:rsidR="00A77E08" w:rsidRPr="00CC3728" w:rsidRDefault="00B21A53" w:rsidP="00B21A5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r w:rsidRPr="00CC3728">
        <w:rPr>
          <w:rFonts w:ascii="Times New Roman" w:eastAsiaTheme="minorHAnsi" w:hAnsi="Times New Roman"/>
          <w:color w:val="000000"/>
        </w:rPr>
        <w:t>Реферат в большей степени носит теоретический характер, следовательно, важнейшее требование – самостоятельность его выполнения. Если в процессе рецензирования обнаружится, что это требование не соблюдено, реферат положительной оценки не получит и будет возвращен на доработку.</w:t>
      </w:r>
    </w:p>
    <w:p w:rsidR="00206CF6" w:rsidRDefault="00412E40" w:rsidP="00206CF6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/>
        </w:rPr>
      </w:pPr>
      <w:proofErr w:type="gramStart"/>
      <w:r w:rsidRPr="00CC3728">
        <w:rPr>
          <w:rFonts w:ascii="Times New Roman" w:eastAsiaTheme="minorHAnsi" w:hAnsi="Times New Roman"/>
          <w:color w:val="000000"/>
        </w:rPr>
        <w:lastRenderedPageBreak/>
        <w:t>Выполненный</w:t>
      </w:r>
      <w:r w:rsidRPr="00B21A53">
        <w:rPr>
          <w:rFonts w:ascii="Times New Roman" w:eastAsiaTheme="minorHAnsi" w:hAnsi="Times New Roman"/>
          <w:color w:val="000000"/>
        </w:rPr>
        <w:t xml:space="preserve"> </w:t>
      </w:r>
      <w:r w:rsidRPr="00CC3728">
        <w:rPr>
          <w:rFonts w:ascii="Times New Roman" w:eastAsiaTheme="minorHAnsi" w:hAnsi="Times New Roman"/>
          <w:color w:val="000000"/>
        </w:rPr>
        <w:t>реферат</w:t>
      </w:r>
      <w:r w:rsidRPr="00B21A53">
        <w:rPr>
          <w:rFonts w:ascii="Times New Roman" w:eastAsiaTheme="minorHAnsi" w:hAnsi="Times New Roman"/>
          <w:color w:val="000000"/>
        </w:rPr>
        <w:t xml:space="preserve"> долж</w:t>
      </w:r>
      <w:r w:rsidRPr="00CC3728">
        <w:rPr>
          <w:rFonts w:ascii="Times New Roman" w:eastAsiaTheme="minorHAnsi" w:hAnsi="Times New Roman"/>
          <w:color w:val="000000"/>
        </w:rPr>
        <w:t>ен</w:t>
      </w:r>
      <w:r w:rsidRPr="00B21A53">
        <w:rPr>
          <w:rFonts w:ascii="Times New Roman" w:eastAsiaTheme="minorHAnsi" w:hAnsi="Times New Roman"/>
          <w:color w:val="000000"/>
        </w:rPr>
        <w:t xml:space="preserve"> быть защищен </w:t>
      </w:r>
      <w:r w:rsidR="00DB628D">
        <w:rPr>
          <w:rFonts w:ascii="Times New Roman" w:eastAsiaTheme="minorHAnsi" w:hAnsi="Times New Roman"/>
          <w:color w:val="000000"/>
        </w:rPr>
        <w:t>обучающимся</w:t>
      </w:r>
      <w:r w:rsidRPr="00B21A53">
        <w:rPr>
          <w:rFonts w:ascii="Times New Roman" w:eastAsiaTheme="minorHAnsi" w:hAnsi="Times New Roman"/>
          <w:color w:val="000000"/>
        </w:rPr>
        <w:t>.</w:t>
      </w:r>
      <w:proofErr w:type="gramEnd"/>
      <w:r w:rsidRPr="00B21A53">
        <w:rPr>
          <w:rFonts w:ascii="Times New Roman" w:eastAsiaTheme="minorHAnsi" w:hAnsi="Times New Roman"/>
          <w:color w:val="000000"/>
        </w:rPr>
        <w:t xml:space="preserve"> </w:t>
      </w:r>
      <w:r w:rsidR="00206CF6">
        <w:rPr>
          <w:rFonts w:ascii="Times New Roman" w:eastAsiaTheme="minorHAnsi" w:hAnsi="Times New Roman"/>
          <w:color w:val="000000"/>
        </w:rPr>
        <w:t xml:space="preserve">Защита реферата предполагается в форме доклада </w:t>
      </w:r>
      <w:r w:rsidR="00206CF6" w:rsidRPr="001F3807">
        <w:rPr>
          <w:rFonts w:ascii="Times New Roman" w:eastAsiaTheme="minorHAnsi" w:hAnsi="Times New Roman"/>
          <w:color w:val="000000"/>
        </w:rPr>
        <w:t xml:space="preserve">в рамках указанной темы. Возможна презентация по теме доклада, которая должна включать не менее 10 слайдов, критериями, оценки которых являются как содержательная сторона, так и соответствие ей визуальных образов, аудио- и видео-сопровождения. Время выступления </w:t>
      </w:r>
      <w:r w:rsidR="00DB628D">
        <w:rPr>
          <w:rFonts w:ascii="Times New Roman" w:eastAsiaTheme="minorHAnsi" w:hAnsi="Times New Roman"/>
          <w:color w:val="000000"/>
        </w:rPr>
        <w:t>обучающегося</w:t>
      </w:r>
      <w:r w:rsidR="00206CF6" w:rsidRPr="001F3807">
        <w:rPr>
          <w:rFonts w:ascii="Times New Roman" w:eastAsiaTheme="minorHAnsi" w:hAnsi="Times New Roman"/>
          <w:color w:val="000000"/>
        </w:rPr>
        <w:t xml:space="preserve"> с докладом не должно превышать 10 минут. При оценке выступления учитывается умение ясно и доступно излагать материал, отвечать на вопросы, аргументировать выводы и предложения. При подготовке выступления по реферату необходимо не только воспользоваться литературой, рекомендованной преподавателем, но и проявить самостоятельность в отыскании новых источников, интересных фактов. </w:t>
      </w:r>
    </w:p>
    <w:p w:rsidR="00B21A53" w:rsidRPr="00CC3728" w:rsidRDefault="00B21A53" w:rsidP="00BD0129">
      <w:pPr>
        <w:tabs>
          <w:tab w:val="left" w:pos="708"/>
          <w:tab w:val="right" w:leader="underscore" w:pos="9639"/>
        </w:tabs>
        <w:spacing w:line="240" w:lineRule="auto"/>
        <w:ind w:firstLine="567"/>
        <w:jc w:val="center"/>
        <w:textAlignment w:val="top"/>
        <w:rPr>
          <w:rFonts w:ascii="Times New Roman" w:hAnsi="Times New Roman"/>
          <w:b/>
        </w:rPr>
      </w:pPr>
    </w:p>
    <w:p w:rsidR="00A77E08" w:rsidRPr="00CC3728" w:rsidRDefault="00A77E08" w:rsidP="00CC3728">
      <w:pPr>
        <w:tabs>
          <w:tab w:val="left" w:pos="708"/>
          <w:tab w:val="left" w:pos="993"/>
          <w:tab w:val="right" w:leader="underscore" w:pos="9639"/>
        </w:tabs>
        <w:spacing w:line="240" w:lineRule="auto"/>
        <w:ind w:firstLine="567"/>
        <w:jc w:val="center"/>
        <w:textAlignment w:val="top"/>
        <w:rPr>
          <w:rFonts w:ascii="Times New Roman" w:hAnsi="Times New Roman"/>
          <w:b/>
        </w:rPr>
      </w:pPr>
      <w:r w:rsidRPr="00CC3728">
        <w:rPr>
          <w:rFonts w:ascii="Times New Roman" w:hAnsi="Times New Roman"/>
          <w:b/>
        </w:rPr>
        <w:t>Примерные темы рефератов</w:t>
      </w:r>
    </w:p>
    <w:p w:rsidR="00A77E08" w:rsidRPr="00CC3728" w:rsidRDefault="00A77E08" w:rsidP="00A77E08">
      <w:pPr>
        <w:tabs>
          <w:tab w:val="left" w:pos="708"/>
          <w:tab w:val="left" w:pos="993"/>
          <w:tab w:val="right" w:leader="underscore" w:pos="9639"/>
        </w:tabs>
        <w:spacing w:line="240" w:lineRule="auto"/>
        <w:ind w:firstLine="567"/>
        <w:textAlignment w:val="top"/>
        <w:rPr>
          <w:rFonts w:ascii="Times New Roman" w:hAnsi="Times New Roman"/>
        </w:rPr>
      </w:pP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Экономические системы. Особенности рыночной экономики.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Капитал, процент с капитала, дисконтирование капитала.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Сравнительная общественная эффективность монопольного и конкурентного рынков.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Особенности ценообразования на рынке ресурсов.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Сходство и различия теории потребительского поведения и теории производства.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Эластичность спроса и предложения и ее значение для предпринимательской практики.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Дифференциация продукта как фактор  неценовой конкуренции.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Государственное вмешательство в ценообразование: цели и последствия.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Рынки с асимметричной информацией.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Риск как особый вид издержек.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 xml:space="preserve">Современные системы оплаты труда  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Экономическая природа фирмы и организационные формы бизнеса.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 xml:space="preserve">Модель IS-LM в исследовании закрытой экономики. 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Качество жизни и его показатели.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 xml:space="preserve">Особенности места и роли государства в экономике. 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 xml:space="preserve">Проблемы регулирования тарифов на железнодорожные перевозки. 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 xml:space="preserve">Антиинфляционная политика. 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 xml:space="preserve">Неравенство доходов и проблема формирования среднего класса. 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 xml:space="preserve">Инфляция: содержание, формы, причины, следствия и пути преодоления. 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 xml:space="preserve">Государственный долг и бюджетный дефицит и проблемы их финансирования. 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 xml:space="preserve">Социально-экономические проблемы рынка труда в России. 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Современная банковская система и ее формирование в России.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 xml:space="preserve">Деятельность Центрального банка России и макроэкономическая ситуация. 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>Итоги и перспективы экономических реформ в России.</w:t>
      </w:r>
    </w:p>
    <w:p w:rsidR="00594056" w:rsidRPr="00594056" w:rsidRDefault="00594056" w:rsidP="00594056">
      <w:pPr>
        <w:numPr>
          <w:ilvl w:val="0"/>
          <w:numId w:val="11"/>
        </w:numPr>
        <w:tabs>
          <w:tab w:val="num" w:pos="0"/>
          <w:tab w:val="left" w:pos="993"/>
        </w:tabs>
        <w:spacing w:line="240" w:lineRule="auto"/>
        <w:ind w:left="0" w:firstLine="567"/>
        <w:rPr>
          <w:rFonts w:ascii="Times New Roman" w:hAnsi="Times New Roman"/>
        </w:rPr>
      </w:pPr>
      <w:r w:rsidRPr="00594056">
        <w:rPr>
          <w:rFonts w:ascii="Times New Roman" w:hAnsi="Times New Roman"/>
        </w:rPr>
        <w:t xml:space="preserve">Государство и налоги. Налоговая система РФ. </w:t>
      </w:r>
    </w:p>
    <w:p w:rsidR="00594056" w:rsidRDefault="00594056" w:rsidP="00594056">
      <w:pPr>
        <w:tabs>
          <w:tab w:val="left" w:pos="993"/>
        </w:tabs>
        <w:spacing w:line="240" w:lineRule="auto"/>
        <w:ind w:left="567"/>
        <w:rPr>
          <w:rFonts w:ascii="Times New Roman" w:hAnsi="Times New Roman"/>
        </w:rPr>
      </w:pPr>
    </w:p>
    <w:p w:rsidR="00A77E08" w:rsidRPr="00CC3728" w:rsidRDefault="00A77E08" w:rsidP="00A77E08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bCs/>
        </w:rPr>
      </w:pPr>
      <w:r w:rsidRPr="00CC3728">
        <w:rPr>
          <w:rFonts w:ascii="Times New Roman" w:hAnsi="Times New Roman"/>
          <w:bCs/>
        </w:rPr>
        <w:t xml:space="preserve">Тема реферата может быть предложена </w:t>
      </w:r>
      <w:r w:rsidR="00DB628D">
        <w:rPr>
          <w:rFonts w:ascii="Times New Roman" w:hAnsi="Times New Roman"/>
          <w:bCs/>
        </w:rPr>
        <w:t>о</w:t>
      </w:r>
      <w:r w:rsidR="00DB628D">
        <w:rPr>
          <w:rFonts w:ascii="Times New Roman" w:eastAsiaTheme="minorHAnsi" w:hAnsi="Times New Roman"/>
          <w:color w:val="000000"/>
        </w:rPr>
        <w:t>бучающимся</w:t>
      </w:r>
      <w:r w:rsidRPr="00CC3728">
        <w:rPr>
          <w:rFonts w:ascii="Times New Roman" w:hAnsi="Times New Roman"/>
          <w:bCs/>
        </w:rPr>
        <w:t xml:space="preserve"> при условии обоснования им целесообразности и соответствия содержания реферата содержанию изучаемой дисциплины.</w:t>
      </w:r>
      <w:bookmarkStart w:id="0" w:name="_GoBack"/>
      <w:bookmarkEnd w:id="0"/>
    </w:p>
    <w:p w:rsidR="00A77E08" w:rsidRPr="00CC3728" w:rsidRDefault="00A77E08" w:rsidP="00DB628D">
      <w:pPr>
        <w:tabs>
          <w:tab w:val="left" w:pos="708"/>
          <w:tab w:val="right" w:leader="underscore" w:pos="9639"/>
        </w:tabs>
        <w:spacing w:line="240" w:lineRule="auto"/>
        <w:ind w:firstLine="567"/>
        <w:jc w:val="center"/>
        <w:textAlignment w:val="top"/>
        <w:rPr>
          <w:rFonts w:ascii="Times New Roman" w:hAnsi="Times New Roman"/>
          <w:b/>
        </w:rPr>
      </w:pPr>
    </w:p>
    <w:p w:rsidR="00594056" w:rsidRDefault="00594056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21A53" w:rsidRPr="00CC3728" w:rsidRDefault="00B21A53" w:rsidP="00DB628D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CC3728">
        <w:rPr>
          <w:rFonts w:ascii="Times New Roman" w:hAnsi="Times New Roman"/>
          <w:b/>
        </w:rPr>
        <w:lastRenderedPageBreak/>
        <w:t>Методические материалы, определяющие процедуры оценивания знаний,        умений, навыков и (или) опыта деятельности, характеризующие этапы формирования компетенций</w:t>
      </w:r>
    </w:p>
    <w:p w:rsidR="00A77E08" w:rsidRPr="00CC3728" w:rsidRDefault="00A77E08" w:rsidP="00DB628D">
      <w:pPr>
        <w:tabs>
          <w:tab w:val="left" w:pos="708"/>
          <w:tab w:val="right" w:leader="underscore" w:pos="9639"/>
        </w:tabs>
        <w:spacing w:line="240" w:lineRule="auto"/>
        <w:ind w:firstLine="567"/>
        <w:textAlignment w:val="top"/>
        <w:rPr>
          <w:rFonts w:ascii="Times New Roman" w:hAnsi="Times New Roman"/>
        </w:rPr>
      </w:pPr>
    </w:p>
    <w:tbl>
      <w:tblPr>
        <w:tblStyle w:val="a4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74"/>
        <w:gridCol w:w="7197"/>
      </w:tblGrid>
      <w:tr w:rsidR="00A77E08" w:rsidRPr="00CC3728" w:rsidTr="00A77E08">
        <w:trPr>
          <w:trHeight w:val="549"/>
          <w:jc w:val="center"/>
        </w:trPr>
        <w:tc>
          <w:tcPr>
            <w:tcW w:w="2374" w:type="dxa"/>
          </w:tcPr>
          <w:p w:rsidR="00A77E08" w:rsidRPr="00CC3728" w:rsidRDefault="00A77E08" w:rsidP="00DB628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CC3728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Оценочные средства, элементы промежуточной аттестации </w:t>
            </w:r>
          </w:p>
        </w:tc>
        <w:tc>
          <w:tcPr>
            <w:tcW w:w="7197" w:type="dxa"/>
          </w:tcPr>
          <w:p w:rsidR="00A77E08" w:rsidRPr="00CC3728" w:rsidRDefault="00A77E08" w:rsidP="00DB628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CC3728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Описание шкал, критериев и процедуры оценивания </w:t>
            </w:r>
          </w:p>
        </w:tc>
      </w:tr>
      <w:tr w:rsidR="00A77E08" w:rsidRPr="00CC3728" w:rsidTr="00A77E08">
        <w:trPr>
          <w:trHeight w:val="1009"/>
          <w:jc w:val="center"/>
        </w:trPr>
        <w:tc>
          <w:tcPr>
            <w:tcW w:w="2374" w:type="dxa"/>
          </w:tcPr>
          <w:p w:rsidR="00A77E08" w:rsidRPr="00CC3728" w:rsidRDefault="00A77E08" w:rsidP="00DB628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CC3728">
              <w:rPr>
                <w:rFonts w:ascii="Times New Roman" w:eastAsiaTheme="minorHAnsi" w:hAnsi="Times New Roman"/>
                <w:color w:val="000000"/>
              </w:rPr>
              <w:t xml:space="preserve">Реферат </w:t>
            </w:r>
          </w:p>
        </w:tc>
        <w:tc>
          <w:tcPr>
            <w:tcW w:w="7197" w:type="dxa"/>
          </w:tcPr>
          <w:p w:rsidR="00A77E08" w:rsidRPr="00CC3728" w:rsidRDefault="00A77E08" w:rsidP="00DB628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CC3728">
              <w:rPr>
                <w:rFonts w:ascii="Times New Roman" w:eastAsiaTheme="minorHAnsi" w:hAnsi="Times New Roman"/>
                <w:color w:val="000000"/>
              </w:rPr>
              <w:t xml:space="preserve">Критерием оценки реферата является уровень владения теоретическими знаниями. </w:t>
            </w:r>
          </w:p>
          <w:p w:rsidR="00A77E08" w:rsidRPr="00CC3728" w:rsidRDefault="00A77E08" w:rsidP="00DB628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CC3728">
              <w:rPr>
                <w:rFonts w:ascii="Times New Roman" w:eastAsiaTheme="minorHAnsi" w:hAnsi="Times New Roman"/>
                <w:color w:val="000000"/>
              </w:rPr>
              <w:t>«Зачтено» ставится, если реферат:</w:t>
            </w:r>
          </w:p>
          <w:p w:rsidR="00A77E08" w:rsidRPr="00CC3728" w:rsidRDefault="00A77E08" w:rsidP="00DB628D">
            <w:pPr>
              <w:pStyle w:val="a3"/>
              <w:numPr>
                <w:ilvl w:val="0"/>
                <w:numId w:val="7"/>
              </w:numPr>
              <w:tabs>
                <w:tab w:val="num" w:pos="318"/>
              </w:tabs>
              <w:spacing w:line="240" w:lineRule="auto"/>
              <w:ind w:left="-108" w:firstLine="142"/>
              <w:rPr>
                <w:rFonts w:ascii="Times New Roman" w:hAnsi="Times New Roman"/>
              </w:rPr>
            </w:pPr>
            <w:r w:rsidRPr="00CC3728">
              <w:rPr>
                <w:rFonts w:ascii="Times New Roman" w:hAnsi="Times New Roman"/>
              </w:rPr>
              <w:t xml:space="preserve">правильно раскрывает предложенный план; </w:t>
            </w:r>
          </w:p>
          <w:p w:rsidR="00A77E08" w:rsidRPr="00CC3728" w:rsidRDefault="00A77E08" w:rsidP="00DB628D">
            <w:pPr>
              <w:pStyle w:val="a3"/>
              <w:numPr>
                <w:ilvl w:val="0"/>
                <w:numId w:val="7"/>
              </w:numPr>
              <w:tabs>
                <w:tab w:val="num" w:pos="318"/>
              </w:tabs>
              <w:spacing w:line="240" w:lineRule="auto"/>
              <w:ind w:left="-108" w:firstLine="142"/>
              <w:rPr>
                <w:rFonts w:ascii="Times New Roman" w:hAnsi="Times New Roman"/>
              </w:rPr>
            </w:pPr>
            <w:r w:rsidRPr="00CC3728">
              <w:rPr>
                <w:rFonts w:ascii="Times New Roman" w:hAnsi="Times New Roman"/>
              </w:rPr>
              <w:t xml:space="preserve">выявляет знание источников и литературы по теме; </w:t>
            </w:r>
          </w:p>
          <w:p w:rsidR="00A77E08" w:rsidRPr="00CC3728" w:rsidRDefault="00A77E08" w:rsidP="00DB628D">
            <w:pPr>
              <w:pStyle w:val="a3"/>
              <w:numPr>
                <w:ilvl w:val="0"/>
                <w:numId w:val="7"/>
              </w:numPr>
              <w:tabs>
                <w:tab w:val="num" w:pos="318"/>
              </w:tabs>
              <w:autoSpaceDE w:val="0"/>
              <w:autoSpaceDN w:val="0"/>
              <w:adjustRightInd w:val="0"/>
              <w:spacing w:line="240" w:lineRule="auto"/>
              <w:ind w:left="-108" w:firstLine="142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CC3728">
              <w:rPr>
                <w:rFonts w:ascii="Times New Roman" w:hAnsi="Times New Roman"/>
              </w:rPr>
              <w:t xml:space="preserve">содержит достоверный материал; </w:t>
            </w:r>
          </w:p>
          <w:p w:rsidR="00A77E08" w:rsidRPr="00CC3728" w:rsidRDefault="00A77E08" w:rsidP="00DB628D">
            <w:pPr>
              <w:pStyle w:val="a3"/>
              <w:numPr>
                <w:ilvl w:val="0"/>
                <w:numId w:val="7"/>
              </w:numPr>
              <w:tabs>
                <w:tab w:val="num" w:pos="318"/>
              </w:tabs>
              <w:autoSpaceDE w:val="0"/>
              <w:autoSpaceDN w:val="0"/>
              <w:adjustRightInd w:val="0"/>
              <w:spacing w:line="240" w:lineRule="auto"/>
              <w:ind w:left="-108" w:firstLine="142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CC3728">
              <w:rPr>
                <w:rFonts w:ascii="Times New Roman" w:hAnsi="Times New Roman"/>
              </w:rPr>
              <w:t>соответствует правилам оформления.</w:t>
            </w:r>
          </w:p>
          <w:p w:rsidR="00A77E08" w:rsidRPr="00CC3728" w:rsidRDefault="00A77E08" w:rsidP="00DB628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/>
              </w:rPr>
            </w:pPr>
            <w:r w:rsidRPr="00CC3728">
              <w:rPr>
                <w:rFonts w:ascii="Times New Roman" w:eastAsiaTheme="minorHAnsi" w:hAnsi="Times New Roman"/>
                <w:color w:val="000000"/>
              </w:rPr>
              <w:t>«Не зачтено» ставится, если:</w:t>
            </w:r>
          </w:p>
          <w:p w:rsidR="00A77E08" w:rsidRPr="00CC3728" w:rsidRDefault="00A77E08" w:rsidP="00DB628D">
            <w:pPr>
              <w:pStyle w:val="a3"/>
              <w:numPr>
                <w:ilvl w:val="0"/>
                <w:numId w:val="7"/>
              </w:numPr>
              <w:tabs>
                <w:tab w:val="num" w:pos="318"/>
              </w:tabs>
              <w:spacing w:line="240" w:lineRule="auto"/>
              <w:ind w:left="-108" w:firstLine="142"/>
              <w:rPr>
                <w:rFonts w:ascii="Times New Roman" w:hAnsi="Times New Roman"/>
              </w:rPr>
            </w:pPr>
            <w:r w:rsidRPr="00CC3728">
              <w:rPr>
                <w:rFonts w:ascii="Times New Roman" w:hAnsi="Times New Roman"/>
              </w:rPr>
              <w:t xml:space="preserve">предложенный план раскрыт не полностью; </w:t>
            </w:r>
          </w:p>
          <w:p w:rsidR="00A77E08" w:rsidRPr="00CC3728" w:rsidRDefault="00A77E08" w:rsidP="00DB628D">
            <w:pPr>
              <w:pStyle w:val="a3"/>
              <w:numPr>
                <w:ilvl w:val="0"/>
                <w:numId w:val="7"/>
              </w:numPr>
              <w:tabs>
                <w:tab w:val="num" w:pos="318"/>
              </w:tabs>
              <w:spacing w:line="240" w:lineRule="auto"/>
              <w:ind w:left="-108" w:firstLine="142"/>
              <w:rPr>
                <w:rFonts w:ascii="Times New Roman" w:hAnsi="Times New Roman"/>
              </w:rPr>
            </w:pPr>
            <w:r w:rsidRPr="00CC3728">
              <w:rPr>
                <w:rFonts w:ascii="Times New Roman" w:hAnsi="Times New Roman"/>
              </w:rPr>
              <w:t xml:space="preserve">источники и литература по теме отсутствует или выявлено их незнание; </w:t>
            </w:r>
          </w:p>
          <w:p w:rsidR="00A77E08" w:rsidRPr="00CC3728" w:rsidRDefault="00A77E08" w:rsidP="00DB628D">
            <w:pPr>
              <w:pStyle w:val="a3"/>
              <w:numPr>
                <w:ilvl w:val="0"/>
                <w:numId w:val="7"/>
              </w:numPr>
              <w:tabs>
                <w:tab w:val="num" w:pos="318"/>
              </w:tabs>
              <w:spacing w:line="240" w:lineRule="auto"/>
              <w:ind w:left="-108" w:firstLine="142"/>
              <w:rPr>
                <w:rFonts w:ascii="Times New Roman" w:eastAsiaTheme="minorHAnsi" w:hAnsi="Times New Roman"/>
                <w:color w:val="000000"/>
              </w:rPr>
            </w:pPr>
            <w:r w:rsidRPr="00CC3728">
              <w:rPr>
                <w:rFonts w:ascii="Times New Roman" w:hAnsi="Times New Roman"/>
              </w:rPr>
              <w:t xml:space="preserve">материал, изложенный в работе, содержит не достоверную информацию; </w:t>
            </w:r>
          </w:p>
          <w:p w:rsidR="00A77E08" w:rsidRPr="00CC3728" w:rsidRDefault="00A77E08" w:rsidP="00DB628D">
            <w:pPr>
              <w:pStyle w:val="a3"/>
              <w:numPr>
                <w:ilvl w:val="0"/>
                <w:numId w:val="7"/>
              </w:numPr>
              <w:tabs>
                <w:tab w:val="num" w:pos="318"/>
              </w:tabs>
              <w:spacing w:line="240" w:lineRule="auto"/>
              <w:ind w:left="-108" w:firstLine="142"/>
              <w:rPr>
                <w:rFonts w:ascii="Times New Roman" w:eastAsiaTheme="minorHAnsi" w:hAnsi="Times New Roman"/>
                <w:color w:val="000000"/>
              </w:rPr>
            </w:pPr>
            <w:r w:rsidRPr="00CC3728">
              <w:rPr>
                <w:rFonts w:ascii="Times New Roman" w:hAnsi="Times New Roman"/>
              </w:rPr>
              <w:t>оформление реферата не соответствует предъявляемым требованиям.</w:t>
            </w:r>
          </w:p>
        </w:tc>
      </w:tr>
    </w:tbl>
    <w:p w:rsidR="00A77E08" w:rsidRPr="00CC3728" w:rsidRDefault="00A77E08" w:rsidP="00DB628D">
      <w:pPr>
        <w:tabs>
          <w:tab w:val="left" w:pos="708"/>
          <w:tab w:val="right" w:leader="underscore" w:pos="9639"/>
        </w:tabs>
        <w:spacing w:line="240" w:lineRule="auto"/>
        <w:ind w:firstLine="567"/>
        <w:textAlignment w:val="top"/>
        <w:rPr>
          <w:rFonts w:ascii="Times New Roman" w:hAnsi="Times New Roman"/>
        </w:rPr>
      </w:pPr>
    </w:p>
    <w:sectPr w:rsidR="00A77E08" w:rsidRPr="00CC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B9C"/>
    <w:multiLevelType w:val="hybridMultilevel"/>
    <w:tmpl w:val="D2467762"/>
    <w:lvl w:ilvl="0" w:tplc="6F1E3642">
      <w:start w:val="1"/>
      <w:numFmt w:val="decimal"/>
      <w:lvlText w:val="%1."/>
      <w:lvlJc w:val="left"/>
      <w:pPr>
        <w:tabs>
          <w:tab w:val="num" w:pos="1257"/>
        </w:tabs>
        <w:ind w:left="123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2A8A"/>
    <w:multiLevelType w:val="hybridMultilevel"/>
    <w:tmpl w:val="7A4296BE"/>
    <w:lvl w:ilvl="0" w:tplc="8F3A2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44134"/>
    <w:multiLevelType w:val="hybridMultilevel"/>
    <w:tmpl w:val="5562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B31"/>
    <w:multiLevelType w:val="hybridMultilevel"/>
    <w:tmpl w:val="946A1FB8"/>
    <w:lvl w:ilvl="0" w:tplc="9FCC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F1322"/>
    <w:multiLevelType w:val="hybridMultilevel"/>
    <w:tmpl w:val="01A450D6"/>
    <w:lvl w:ilvl="0" w:tplc="429A5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66F73"/>
    <w:multiLevelType w:val="hybridMultilevel"/>
    <w:tmpl w:val="3640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C6EC8"/>
    <w:multiLevelType w:val="hybridMultilevel"/>
    <w:tmpl w:val="9A88DA56"/>
    <w:lvl w:ilvl="0" w:tplc="92AC3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651DA"/>
    <w:multiLevelType w:val="hybridMultilevel"/>
    <w:tmpl w:val="D3808D4E"/>
    <w:lvl w:ilvl="0" w:tplc="B6566F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536631"/>
    <w:multiLevelType w:val="hybridMultilevel"/>
    <w:tmpl w:val="50BEF92A"/>
    <w:lvl w:ilvl="0" w:tplc="950A3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36FA"/>
    <w:multiLevelType w:val="hybridMultilevel"/>
    <w:tmpl w:val="B44C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A630A"/>
    <w:multiLevelType w:val="hybridMultilevel"/>
    <w:tmpl w:val="7526B7F4"/>
    <w:lvl w:ilvl="0" w:tplc="BC1E53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D7407"/>
    <w:multiLevelType w:val="hybridMultilevel"/>
    <w:tmpl w:val="3240485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-444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DE467D"/>
    <w:multiLevelType w:val="hybridMultilevel"/>
    <w:tmpl w:val="F9C835A2"/>
    <w:lvl w:ilvl="0" w:tplc="FF1A1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D9"/>
    <w:rsid w:val="000136A8"/>
    <w:rsid w:val="001D7291"/>
    <w:rsid w:val="00206CF6"/>
    <w:rsid w:val="003B71E5"/>
    <w:rsid w:val="003F587A"/>
    <w:rsid w:val="00412E40"/>
    <w:rsid w:val="00594056"/>
    <w:rsid w:val="00650AF6"/>
    <w:rsid w:val="007139C7"/>
    <w:rsid w:val="00A77E08"/>
    <w:rsid w:val="00A919D9"/>
    <w:rsid w:val="00AF55EB"/>
    <w:rsid w:val="00B21A53"/>
    <w:rsid w:val="00BC2D32"/>
    <w:rsid w:val="00BD0129"/>
    <w:rsid w:val="00CC3728"/>
    <w:rsid w:val="00DB628D"/>
    <w:rsid w:val="00E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D9"/>
    <w:pPr>
      <w:spacing w:line="276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D9"/>
    <w:pPr>
      <w:ind w:left="720"/>
      <w:contextualSpacing/>
    </w:pPr>
  </w:style>
  <w:style w:type="table" w:styleId="a4">
    <w:name w:val="Table Grid"/>
    <w:basedOn w:val="a1"/>
    <w:uiPriority w:val="39"/>
    <w:rsid w:val="00AF55EB"/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rsid w:val="00A77E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customStyle="1" w:styleId="Default0">
    <w:name w:val="Default Знак"/>
    <w:link w:val="Default"/>
    <w:locked/>
    <w:rsid w:val="00A77E08"/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D9"/>
    <w:pPr>
      <w:spacing w:line="276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D9"/>
    <w:pPr>
      <w:ind w:left="720"/>
      <w:contextualSpacing/>
    </w:pPr>
  </w:style>
  <w:style w:type="table" w:styleId="a4">
    <w:name w:val="Table Grid"/>
    <w:basedOn w:val="a1"/>
    <w:uiPriority w:val="39"/>
    <w:rsid w:val="00AF55EB"/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rsid w:val="00A77E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customStyle="1" w:styleId="Default0">
    <w:name w:val="Default Знак"/>
    <w:link w:val="Default"/>
    <w:locked/>
    <w:rsid w:val="00A77E08"/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355D-C70B-4ED8-A91F-9B63A6A6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10</cp:revision>
  <dcterms:created xsi:type="dcterms:W3CDTF">2017-06-11T01:50:00Z</dcterms:created>
  <dcterms:modified xsi:type="dcterms:W3CDTF">2017-10-22T02:15:00Z</dcterms:modified>
</cp:coreProperties>
</file>