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54" w:rsidRPr="00987454" w:rsidRDefault="00987454" w:rsidP="00987454">
      <w:pPr>
        <w:autoSpaceDN w:val="0"/>
        <w:contextualSpacing/>
        <w:jc w:val="center"/>
        <w:rPr>
          <w:b/>
          <w:sz w:val="28"/>
          <w:szCs w:val="28"/>
          <w:lang w:eastAsia="en-US"/>
        </w:rPr>
      </w:pPr>
      <w:r w:rsidRPr="00987454">
        <w:rPr>
          <w:b/>
          <w:sz w:val="28"/>
          <w:szCs w:val="28"/>
          <w:lang w:eastAsia="en-US"/>
        </w:rPr>
        <w:t>7.2. Варианты контрольных работ и методические рекомендации по их выполнению</w:t>
      </w:r>
    </w:p>
    <w:p w:rsidR="00987454" w:rsidRPr="00987454" w:rsidRDefault="00987454" w:rsidP="00987454">
      <w:pPr>
        <w:tabs>
          <w:tab w:val="right" w:leader="underscore" w:pos="-31680"/>
        </w:tabs>
        <w:rPr>
          <w:sz w:val="28"/>
          <w:szCs w:val="28"/>
        </w:rPr>
      </w:pP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iCs/>
          <w:spacing w:val="-10"/>
          <w:sz w:val="28"/>
          <w:szCs w:val="28"/>
        </w:rPr>
      </w:pPr>
      <w:r w:rsidRPr="00987454">
        <w:rPr>
          <w:b/>
          <w:iCs/>
          <w:spacing w:val="-10"/>
          <w:sz w:val="28"/>
          <w:szCs w:val="28"/>
        </w:rPr>
        <w:t xml:space="preserve"> Требования по оформлению контрольной работы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Контрольная работа должна отвечать установленным требованиям, содержать сноски, список используемой литературы.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Обложка должна содержать: полные фамилию, имя и отчество студента, номер зачетной книжки, номер курса и группы, наименование дисциплины, номер варианта.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Задание контрольной работы  состоит из двух частей: одного теоретического вопроса и одного практического - процессуального документа. Выполняются все 4 задания. Перед каждым ответом необходимо написать название, теоретического вопроса или практического задания.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Для ответа на теоретический вопрос следует в первую очередь изучить необходимую нормативную базу, затем сделать подборку статей в юридических журналах, посвященных обсуждению проблемных вопросов, изучить необходимую монографическую литературу. Практические выводы и рекомендации обязательно сверяются с требованиями действующих нормативных актов. Необходимо внимательно проверить действует ли нормативный акт, на который ссылается студент.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987454">
        <w:rPr>
          <w:sz w:val="28"/>
          <w:szCs w:val="28"/>
        </w:rPr>
        <w:t>Привыполнения</w:t>
      </w:r>
      <w:proofErr w:type="spellEnd"/>
      <w:r w:rsidRPr="00987454">
        <w:rPr>
          <w:sz w:val="28"/>
          <w:szCs w:val="28"/>
        </w:rPr>
        <w:t xml:space="preserve"> практических заданий студент должен составить те</w:t>
      </w:r>
      <w:proofErr w:type="gramStart"/>
      <w:r w:rsidRPr="00987454">
        <w:rPr>
          <w:sz w:val="28"/>
          <w:szCs w:val="28"/>
        </w:rPr>
        <w:t>кст пр</w:t>
      </w:r>
      <w:proofErr w:type="gramEnd"/>
      <w:r w:rsidRPr="00987454">
        <w:rPr>
          <w:sz w:val="28"/>
          <w:szCs w:val="28"/>
        </w:rPr>
        <w:t>оцессуальных документов (только арбитражного суда первой инстанции по состоянию на 2015 год) в соответствие с заданием.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В конце контрольной работы приводится перечень использованной при написании литературы и нормативных актов, указывается дата изготовления работы и ставится подпись студента.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 xml:space="preserve">Контрольная работа должна быть представлена заблаговременно, не позднее, чем за </w:t>
      </w:r>
      <w:r w:rsidRPr="00987454">
        <w:rPr>
          <w:iCs/>
          <w:spacing w:val="-10"/>
          <w:sz w:val="28"/>
          <w:szCs w:val="28"/>
        </w:rPr>
        <w:t>1</w:t>
      </w:r>
      <w:r w:rsidRPr="00987454">
        <w:rPr>
          <w:sz w:val="28"/>
          <w:szCs w:val="28"/>
        </w:rPr>
        <w:t>месяц до начала сессии. Методист кафедры фиксирует дату поступления контрольной работы в институт и дату передачи преподавателю для проверки.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Студенты, не получившие зачета по контрольной работе, а также несвоевременно предоставившие работу или сдавшие работу, несоответствующую предъявляемым требованиям по содержанию и оформлению, к зачету или к экзамену не допускаются.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987454">
        <w:rPr>
          <w:iCs/>
          <w:spacing w:val="-10"/>
          <w:sz w:val="28"/>
          <w:szCs w:val="28"/>
        </w:rPr>
        <w:t>Не</w:t>
      </w:r>
      <w:r w:rsidRPr="00987454">
        <w:rPr>
          <w:sz w:val="28"/>
          <w:szCs w:val="28"/>
        </w:rPr>
        <w:t>засчитывается</w:t>
      </w:r>
      <w:proofErr w:type="spellEnd"/>
      <w:r w:rsidRPr="00987454">
        <w:rPr>
          <w:sz w:val="28"/>
          <w:szCs w:val="28"/>
        </w:rPr>
        <w:t xml:space="preserve"> контрольная работа, содержащая грубые юридические ошибки, не соответствующая предъявляемым требованиям (например, использование недействующих нормативных актов). В данном случае студент по указанию преподавателя выполняет другой вариант контрольной работы.</w:t>
      </w:r>
    </w:p>
    <w:p w:rsidR="00987454" w:rsidRPr="00987454" w:rsidRDefault="00987454" w:rsidP="0098745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7454" w:rsidRPr="00987454" w:rsidRDefault="00987454" w:rsidP="00987454">
      <w:pPr>
        <w:jc w:val="center"/>
        <w:rPr>
          <w:b/>
          <w:sz w:val="28"/>
          <w:szCs w:val="28"/>
        </w:rPr>
      </w:pPr>
      <w:r w:rsidRPr="00987454">
        <w:rPr>
          <w:b/>
          <w:sz w:val="28"/>
          <w:szCs w:val="28"/>
        </w:rPr>
        <w:t>Выбор варианта контрольной работы</w:t>
      </w:r>
    </w:p>
    <w:p w:rsidR="00987454" w:rsidRPr="00987454" w:rsidRDefault="00987454" w:rsidP="00987454">
      <w:pPr>
        <w:ind w:firstLine="708"/>
        <w:jc w:val="both"/>
        <w:rPr>
          <w:sz w:val="28"/>
          <w:szCs w:val="28"/>
        </w:rPr>
      </w:pPr>
      <w:r w:rsidRPr="00987454">
        <w:rPr>
          <w:sz w:val="28"/>
          <w:szCs w:val="28"/>
        </w:rPr>
        <w:t>Номер варианта контрольной работы соответствует последней цифре зачетной книжки, пример приведен в следующей таблице.</w:t>
      </w:r>
    </w:p>
    <w:p w:rsidR="00987454" w:rsidRPr="00987454" w:rsidRDefault="00987454" w:rsidP="00987454">
      <w:pPr>
        <w:ind w:firstLine="540"/>
        <w:jc w:val="both"/>
        <w:rPr>
          <w:sz w:val="28"/>
          <w:szCs w:val="28"/>
        </w:rPr>
      </w:pPr>
      <w:r w:rsidRPr="00987454">
        <w:rPr>
          <w:sz w:val="28"/>
          <w:szCs w:val="28"/>
        </w:rPr>
        <w:tab/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868"/>
      </w:tblGrid>
      <w:tr w:rsidR="00987454" w:rsidRPr="00987454" w:rsidTr="003C742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 xml:space="preserve">Последняя цифра зачетной </w:t>
            </w:r>
            <w:r w:rsidRPr="00987454">
              <w:rPr>
                <w:sz w:val="24"/>
                <w:szCs w:val="28"/>
                <w:lang w:eastAsia="en-US"/>
              </w:rPr>
              <w:lastRenderedPageBreak/>
              <w:t>книжки</w:t>
            </w:r>
          </w:p>
          <w:p w:rsidR="00987454" w:rsidRPr="00987454" w:rsidRDefault="00987454" w:rsidP="00987454">
            <w:pPr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(студенческого билета)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 xml:space="preserve">10 </w:t>
            </w:r>
            <w:r w:rsidRPr="00987454">
              <w:rPr>
                <w:sz w:val="24"/>
                <w:szCs w:val="28"/>
                <w:lang w:eastAsia="en-US"/>
              </w:rPr>
              <w:lastRenderedPageBreak/>
              <w:t>или 0</w:t>
            </w:r>
          </w:p>
        </w:tc>
      </w:tr>
      <w:tr w:rsidR="00987454" w:rsidRPr="00987454" w:rsidTr="003C742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lastRenderedPageBreak/>
              <w:t>Номер варианта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10</w:t>
            </w:r>
          </w:p>
        </w:tc>
      </w:tr>
      <w:tr w:rsidR="00987454" w:rsidRPr="00987454" w:rsidTr="003C742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Номера теоретических заданий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10</w:t>
            </w:r>
          </w:p>
        </w:tc>
      </w:tr>
      <w:tr w:rsidR="00987454" w:rsidRPr="00987454" w:rsidTr="003C7423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Номера практических заданий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54" w:rsidRPr="00987454" w:rsidRDefault="00987454" w:rsidP="00987454">
            <w:pPr>
              <w:jc w:val="center"/>
              <w:rPr>
                <w:sz w:val="24"/>
                <w:szCs w:val="28"/>
                <w:lang w:eastAsia="en-US"/>
              </w:rPr>
            </w:pPr>
            <w:r w:rsidRPr="00987454">
              <w:rPr>
                <w:sz w:val="24"/>
                <w:szCs w:val="28"/>
                <w:lang w:eastAsia="en-US"/>
              </w:rPr>
              <w:t>10</w:t>
            </w:r>
          </w:p>
        </w:tc>
      </w:tr>
    </w:tbl>
    <w:p w:rsidR="00987454" w:rsidRPr="00987454" w:rsidRDefault="00987454" w:rsidP="00987454">
      <w:pPr>
        <w:tabs>
          <w:tab w:val="right" w:leader="underscore" w:pos="-31680"/>
        </w:tabs>
        <w:rPr>
          <w:b/>
          <w:bCs/>
          <w:sz w:val="28"/>
          <w:szCs w:val="28"/>
        </w:rPr>
      </w:pPr>
    </w:p>
    <w:p w:rsidR="00987454" w:rsidRPr="00987454" w:rsidRDefault="00987454" w:rsidP="009874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7454">
        <w:rPr>
          <w:b/>
          <w:sz w:val="28"/>
          <w:szCs w:val="28"/>
        </w:rPr>
        <w:t>Задания для выполнения контрольных работ</w:t>
      </w:r>
    </w:p>
    <w:p w:rsidR="00987454" w:rsidRPr="00987454" w:rsidRDefault="00987454" w:rsidP="00987454">
      <w:pPr>
        <w:jc w:val="center"/>
        <w:rPr>
          <w:b/>
          <w:sz w:val="28"/>
          <w:szCs w:val="28"/>
        </w:rPr>
      </w:pPr>
    </w:p>
    <w:p w:rsidR="00987454" w:rsidRPr="00987454" w:rsidRDefault="00987454" w:rsidP="00987454">
      <w:pPr>
        <w:rPr>
          <w:b/>
          <w:sz w:val="28"/>
          <w:szCs w:val="28"/>
        </w:rPr>
      </w:pPr>
      <w:r w:rsidRPr="00987454">
        <w:rPr>
          <w:b/>
          <w:sz w:val="28"/>
          <w:szCs w:val="28"/>
        </w:rPr>
        <w:t>Теоретические вопросы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Переводчик в  арбитражном судопроизводстве.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Заключение эксперта как источник доказательств в  арбитражном судопроизводстве.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Письменные доказательства в арбитражном судопроизводстве: понятие, виды, оценка.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Порядок установления фактов, имеющих юридическое значение, в арбитражном судопроизводстве.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Взыскание обязательных платежей и санкций в судебном порядке.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Корпоративные споры: понятие, виды, особенности разрешения.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Коллективные иски в арбитражном судопроизводстве.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Упрощенное производство при рассмотрении арбитражными судами гражданских дел.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Признание и приведение в исполнение решений иностранных судов.</w:t>
      </w:r>
    </w:p>
    <w:p w:rsidR="00987454" w:rsidRPr="00987454" w:rsidRDefault="00987454" w:rsidP="00987454">
      <w:pPr>
        <w:numPr>
          <w:ilvl w:val="0"/>
          <w:numId w:val="2"/>
        </w:numPr>
        <w:tabs>
          <w:tab w:val="num" w:pos="964"/>
        </w:tabs>
        <w:spacing w:after="200"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Решение третейского суда: содержание, оспаривание, исполнение.</w:t>
      </w:r>
    </w:p>
    <w:p w:rsidR="00987454" w:rsidRPr="00987454" w:rsidRDefault="00987454" w:rsidP="00987454">
      <w:pPr>
        <w:jc w:val="both"/>
        <w:rPr>
          <w:sz w:val="28"/>
          <w:szCs w:val="28"/>
        </w:rPr>
      </w:pPr>
    </w:p>
    <w:p w:rsidR="00987454" w:rsidRPr="00987454" w:rsidRDefault="00987454" w:rsidP="00987454">
      <w:pPr>
        <w:rPr>
          <w:b/>
          <w:sz w:val="28"/>
          <w:szCs w:val="28"/>
        </w:rPr>
      </w:pPr>
      <w:r w:rsidRPr="00987454">
        <w:rPr>
          <w:b/>
          <w:sz w:val="28"/>
          <w:szCs w:val="28"/>
        </w:rPr>
        <w:t>Практические вопросы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 приостановлении производства по делу.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 принятии мер по обеспечению иска.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об оставлении заявления без рассмотрения.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 возвращении искового заявления.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 назначении экспертизы.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об оставлении заявления без движения.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решение арбитражного суда, вынесенное в порядке упрощенного производства.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заявление на действия судебного пристава-исполнителя.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об утверждении мирового соглашения.</w:t>
      </w:r>
    </w:p>
    <w:p w:rsidR="00987454" w:rsidRPr="00987454" w:rsidRDefault="00987454" w:rsidP="0098745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7454">
        <w:rPr>
          <w:rFonts w:eastAsia="Calibri"/>
          <w:sz w:val="28"/>
          <w:szCs w:val="28"/>
          <w:lang w:eastAsia="en-US"/>
        </w:rPr>
        <w:t>Составить определение о прекращении производства по делу.</w:t>
      </w:r>
    </w:p>
    <w:p w:rsidR="00987454" w:rsidRPr="00987454" w:rsidRDefault="00987454" w:rsidP="00987454">
      <w:pPr>
        <w:rPr>
          <w:sz w:val="28"/>
          <w:szCs w:val="28"/>
        </w:rPr>
      </w:pPr>
    </w:p>
    <w:p w:rsidR="00987454" w:rsidRPr="00987454" w:rsidRDefault="00987454" w:rsidP="00987454">
      <w:pPr>
        <w:rPr>
          <w:sz w:val="28"/>
          <w:szCs w:val="28"/>
        </w:rPr>
      </w:pPr>
    </w:p>
    <w:p w:rsidR="000F6958" w:rsidRPr="00987454" w:rsidRDefault="000F6958" w:rsidP="00987454">
      <w:bookmarkStart w:id="0" w:name="_GoBack"/>
      <w:bookmarkEnd w:id="0"/>
    </w:p>
    <w:sectPr w:rsidR="000F6958" w:rsidRPr="0098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5E0"/>
    <w:multiLevelType w:val="hybridMultilevel"/>
    <w:tmpl w:val="60AE475A"/>
    <w:lvl w:ilvl="0" w:tplc="35FC85A6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3633B"/>
    <w:multiLevelType w:val="hybridMultilevel"/>
    <w:tmpl w:val="160E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545C0"/>
    <w:multiLevelType w:val="hybridMultilevel"/>
    <w:tmpl w:val="4FCEF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416795"/>
    <w:multiLevelType w:val="multilevel"/>
    <w:tmpl w:val="B3CAE5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925" w:hanging="720"/>
      </w:pPr>
    </w:lvl>
    <w:lvl w:ilvl="2">
      <w:start w:val="1"/>
      <w:numFmt w:val="decimal"/>
      <w:isLgl/>
      <w:lvlText w:val="%1.%2.%3."/>
      <w:lvlJc w:val="left"/>
      <w:pPr>
        <w:ind w:left="8770" w:hanging="720"/>
      </w:pPr>
    </w:lvl>
    <w:lvl w:ilvl="3">
      <w:start w:val="1"/>
      <w:numFmt w:val="decimal"/>
      <w:isLgl/>
      <w:lvlText w:val="%1.%2.%3.%4."/>
      <w:lvlJc w:val="left"/>
      <w:pPr>
        <w:ind w:left="12975" w:hanging="1080"/>
      </w:pPr>
    </w:lvl>
    <w:lvl w:ilvl="4">
      <w:start w:val="1"/>
      <w:numFmt w:val="decimal"/>
      <w:isLgl/>
      <w:lvlText w:val="%1.%2.%3.%4.%5."/>
      <w:lvlJc w:val="left"/>
      <w:pPr>
        <w:ind w:left="16820" w:hanging="1080"/>
      </w:pPr>
    </w:lvl>
    <w:lvl w:ilvl="5">
      <w:start w:val="1"/>
      <w:numFmt w:val="decimal"/>
      <w:isLgl/>
      <w:lvlText w:val="%1.%2.%3.%4.%5.%6."/>
      <w:lvlJc w:val="left"/>
      <w:pPr>
        <w:ind w:left="21025" w:hanging="1440"/>
      </w:pPr>
    </w:lvl>
    <w:lvl w:ilvl="6">
      <w:start w:val="1"/>
      <w:numFmt w:val="decimal"/>
      <w:isLgl/>
      <w:lvlText w:val="%1.%2.%3.%4.%5.%6.%7."/>
      <w:lvlJc w:val="left"/>
      <w:pPr>
        <w:ind w:left="25230" w:hanging="1800"/>
      </w:pPr>
    </w:lvl>
    <w:lvl w:ilvl="7">
      <w:start w:val="1"/>
      <w:numFmt w:val="decimal"/>
      <w:isLgl/>
      <w:lvlText w:val="%1.%2.%3.%4.%5.%6.%7.%8."/>
      <w:lvlJc w:val="left"/>
      <w:pPr>
        <w:ind w:left="29075" w:hanging="1800"/>
      </w:pPr>
    </w:lvl>
    <w:lvl w:ilvl="8">
      <w:start w:val="1"/>
      <w:numFmt w:val="decimal"/>
      <w:isLgl/>
      <w:lvlText w:val="%1.%2.%3.%4.%5.%6.%7.%8.%9."/>
      <w:lvlJc w:val="left"/>
      <w:pPr>
        <w:ind w:left="-32256" w:hanging="2160"/>
      </w:pPr>
    </w:lvl>
  </w:abstractNum>
  <w:abstractNum w:abstractNumId="4">
    <w:nsid w:val="71010050"/>
    <w:multiLevelType w:val="hybridMultilevel"/>
    <w:tmpl w:val="37005EDE"/>
    <w:lvl w:ilvl="0" w:tplc="EE109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6B"/>
    <w:rsid w:val="000F6958"/>
    <w:rsid w:val="0049386B"/>
    <w:rsid w:val="00987454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F92F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F92FB6"/>
    <w:pPr>
      <w:widowControl w:val="0"/>
      <w:autoSpaceDE w:val="0"/>
      <w:autoSpaceDN w:val="0"/>
      <w:adjustRightInd w:val="0"/>
      <w:spacing w:line="230" w:lineRule="exact"/>
      <w:ind w:firstLine="259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F92FB6"/>
    <w:pPr>
      <w:widowControl w:val="0"/>
      <w:autoSpaceDE w:val="0"/>
      <w:autoSpaceDN w:val="0"/>
      <w:adjustRightInd w:val="0"/>
      <w:spacing w:line="221" w:lineRule="exact"/>
      <w:ind w:firstLine="178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F92FB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F92F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F92FB6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F92FB6"/>
    <w:pPr>
      <w:widowControl w:val="0"/>
      <w:autoSpaceDE w:val="0"/>
      <w:autoSpaceDN w:val="0"/>
      <w:adjustRightInd w:val="0"/>
      <w:spacing w:line="230" w:lineRule="exact"/>
      <w:ind w:firstLine="547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F92FB6"/>
    <w:pPr>
      <w:widowControl w:val="0"/>
      <w:autoSpaceDE w:val="0"/>
      <w:autoSpaceDN w:val="0"/>
      <w:adjustRightInd w:val="0"/>
      <w:spacing w:line="230" w:lineRule="exact"/>
      <w:ind w:firstLine="696"/>
      <w:jc w:val="both"/>
    </w:pPr>
    <w:rPr>
      <w:sz w:val="24"/>
      <w:szCs w:val="24"/>
    </w:rPr>
  </w:style>
  <w:style w:type="character" w:customStyle="1" w:styleId="FontStyle11">
    <w:name w:val="Font Style11"/>
    <w:rsid w:val="00F92FB6"/>
    <w:rPr>
      <w:rFonts w:ascii="Arial" w:hAnsi="Arial" w:cs="Arial" w:hint="default"/>
      <w:sz w:val="16"/>
      <w:szCs w:val="16"/>
    </w:rPr>
  </w:style>
  <w:style w:type="character" w:customStyle="1" w:styleId="FontStyle12">
    <w:name w:val="Font Style12"/>
    <w:rsid w:val="00F92FB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F92FB6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F92FB6"/>
    <w:rPr>
      <w:rFonts w:ascii="Times New Roman" w:hAnsi="Times New Roman" w:cs="Times New Roman" w:hint="default"/>
      <w:i/>
      <w:iCs/>
      <w:spacing w:val="-10"/>
      <w:sz w:val="18"/>
      <w:szCs w:val="18"/>
    </w:rPr>
  </w:style>
  <w:style w:type="character" w:customStyle="1" w:styleId="FontStyle15">
    <w:name w:val="Font Style15"/>
    <w:rsid w:val="00F92FB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6">
    <w:name w:val="Font Style16"/>
    <w:uiPriority w:val="99"/>
    <w:rsid w:val="00F92FB6"/>
    <w:rPr>
      <w:rFonts w:ascii="Times New Roman" w:hAnsi="Times New Roman" w:cs="Times New Roman" w:hint="default"/>
      <w:i/>
      <w:iCs/>
      <w:spacing w:val="-10"/>
      <w:sz w:val="18"/>
      <w:szCs w:val="18"/>
    </w:rPr>
  </w:style>
  <w:style w:type="character" w:customStyle="1" w:styleId="FontStyle19">
    <w:name w:val="Font Style19"/>
    <w:uiPriority w:val="99"/>
    <w:rsid w:val="00F92FB6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F92F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F92FB6"/>
    <w:pPr>
      <w:widowControl w:val="0"/>
      <w:autoSpaceDE w:val="0"/>
      <w:autoSpaceDN w:val="0"/>
      <w:adjustRightInd w:val="0"/>
      <w:spacing w:line="230" w:lineRule="exact"/>
      <w:ind w:firstLine="259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F92FB6"/>
    <w:pPr>
      <w:widowControl w:val="0"/>
      <w:autoSpaceDE w:val="0"/>
      <w:autoSpaceDN w:val="0"/>
      <w:adjustRightInd w:val="0"/>
      <w:spacing w:line="221" w:lineRule="exact"/>
      <w:ind w:firstLine="178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F92FB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rsid w:val="00F92F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rsid w:val="00F92FB6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F92FB6"/>
    <w:pPr>
      <w:widowControl w:val="0"/>
      <w:autoSpaceDE w:val="0"/>
      <w:autoSpaceDN w:val="0"/>
      <w:adjustRightInd w:val="0"/>
      <w:spacing w:line="230" w:lineRule="exact"/>
      <w:ind w:firstLine="547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F92FB6"/>
    <w:pPr>
      <w:widowControl w:val="0"/>
      <w:autoSpaceDE w:val="0"/>
      <w:autoSpaceDN w:val="0"/>
      <w:adjustRightInd w:val="0"/>
      <w:spacing w:line="230" w:lineRule="exact"/>
      <w:ind w:firstLine="696"/>
      <w:jc w:val="both"/>
    </w:pPr>
    <w:rPr>
      <w:sz w:val="24"/>
      <w:szCs w:val="24"/>
    </w:rPr>
  </w:style>
  <w:style w:type="character" w:customStyle="1" w:styleId="FontStyle11">
    <w:name w:val="Font Style11"/>
    <w:rsid w:val="00F92FB6"/>
    <w:rPr>
      <w:rFonts w:ascii="Arial" w:hAnsi="Arial" w:cs="Arial" w:hint="default"/>
      <w:sz w:val="16"/>
      <w:szCs w:val="16"/>
    </w:rPr>
  </w:style>
  <w:style w:type="character" w:customStyle="1" w:styleId="FontStyle12">
    <w:name w:val="Font Style12"/>
    <w:rsid w:val="00F92FB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F92FB6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F92FB6"/>
    <w:rPr>
      <w:rFonts w:ascii="Times New Roman" w:hAnsi="Times New Roman" w:cs="Times New Roman" w:hint="default"/>
      <w:i/>
      <w:iCs/>
      <w:spacing w:val="-10"/>
      <w:sz w:val="18"/>
      <w:szCs w:val="18"/>
    </w:rPr>
  </w:style>
  <w:style w:type="character" w:customStyle="1" w:styleId="FontStyle15">
    <w:name w:val="Font Style15"/>
    <w:rsid w:val="00F92FB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6">
    <w:name w:val="Font Style16"/>
    <w:uiPriority w:val="99"/>
    <w:rsid w:val="00F92FB6"/>
    <w:rPr>
      <w:rFonts w:ascii="Times New Roman" w:hAnsi="Times New Roman" w:cs="Times New Roman" w:hint="default"/>
      <w:i/>
      <w:iCs/>
      <w:spacing w:val="-10"/>
      <w:sz w:val="18"/>
      <w:szCs w:val="18"/>
    </w:rPr>
  </w:style>
  <w:style w:type="character" w:customStyle="1" w:styleId="FontStyle19">
    <w:name w:val="Font Style19"/>
    <w:uiPriority w:val="99"/>
    <w:rsid w:val="00F92FB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metodkab2</dc:creator>
  <cp:keywords/>
  <dc:description/>
  <cp:lastModifiedBy>metodkab2</cp:lastModifiedBy>
  <cp:revision>3</cp:revision>
  <dcterms:created xsi:type="dcterms:W3CDTF">2013-06-21T02:54:00Z</dcterms:created>
  <dcterms:modified xsi:type="dcterms:W3CDTF">2016-04-18T04:38:00Z</dcterms:modified>
</cp:coreProperties>
</file>