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93" w:rsidRDefault="00AF5465" w:rsidP="00AF5465">
      <w:pPr>
        <w:jc w:val="center"/>
        <w:rPr>
          <w:rStyle w:val="a3"/>
          <w:color w:val="000000"/>
          <w:sz w:val="27"/>
          <w:szCs w:val="27"/>
          <w:shd w:val="clear" w:color="auto" w:fill="FAFAFA"/>
        </w:rPr>
      </w:pPr>
      <w:r>
        <w:rPr>
          <w:rStyle w:val="a3"/>
          <w:color w:val="000000"/>
          <w:sz w:val="27"/>
          <w:szCs w:val="27"/>
          <w:shd w:val="clear" w:color="auto" w:fill="FAFAFA"/>
        </w:rPr>
        <w:t xml:space="preserve">Выполнить </w:t>
      </w:r>
      <w:r>
        <w:rPr>
          <w:rStyle w:val="a3"/>
          <w:color w:val="000000"/>
          <w:sz w:val="27"/>
          <w:szCs w:val="27"/>
          <w:shd w:val="clear" w:color="auto" w:fill="FAFAFA"/>
        </w:rPr>
        <w:t>к</w:t>
      </w:r>
      <w:r>
        <w:rPr>
          <w:rStyle w:val="a3"/>
          <w:color w:val="000000"/>
          <w:sz w:val="27"/>
          <w:szCs w:val="27"/>
          <w:shd w:val="clear" w:color="auto" w:fill="FAFAFA"/>
        </w:rPr>
        <w:t>урсовую работу "Разработка схемы электроснабжения предприятия от ЭС"</w:t>
      </w:r>
    </w:p>
    <w:p w:rsidR="00AF5465" w:rsidRDefault="00AF5465" w:rsidP="00AF5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Разработать 2 схемы электростанций для выдачи мощности на предприятие (категория надежности </w:t>
      </w:r>
      <w:r w:rsidRPr="00AF54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</w:t>
      </w:r>
      <w:r w:rsidRPr="00AF54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), выбрать основное оборудование, предусмотреть дальнейшее развитие энергосистемы  и провести технико-экономическое сравнение для выбора оптимального варианта из двух рассчитанных.</w:t>
      </w:r>
    </w:p>
    <w:p w:rsidR="00AF5465" w:rsidRPr="00AF5465" w:rsidRDefault="00AF5465" w:rsidP="00AF546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947" w:type="dxa"/>
        <w:jc w:val="center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22"/>
        <w:gridCol w:w="3188"/>
        <w:gridCol w:w="2932"/>
        <w:gridCol w:w="1806"/>
        <w:gridCol w:w="1461"/>
        <w:gridCol w:w="1585"/>
        <w:gridCol w:w="1722"/>
      </w:tblGrid>
      <w:tr w:rsidR="00AF5465" w:rsidRPr="00AF5465" w:rsidTr="00AF5465">
        <w:trPr>
          <w:jc w:val="center"/>
        </w:trPr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F5465" w:rsidRPr="00AF5465" w:rsidRDefault="00AF5465" w:rsidP="00AF5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ЭС</w:t>
            </w:r>
          </w:p>
        </w:tc>
        <w:tc>
          <w:tcPr>
            <w:tcW w:w="6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структурной схемы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 ЭС, МВА</w:t>
            </w:r>
          </w:p>
        </w:tc>
        <w:tc>
          <w:tcPr>
            <w:tcW w:w="14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генераторов</w:t>
            </w: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предприятия, МВ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до предприятия, </w:t>
            </w:r>
            <w:proofErr w:type="gramStart"/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AF5465" w:rsidRPr="00AF5465" w:rsidTr="00AF546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465" w:rsidRPr="00AF5465" w:rsidRDefault="00AF5465" w:rsidP="00AF54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465" w:rsidRPr="00AF5465" w:rsidRDefault="00AF5465" w:rsidP="00AF54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465" w:rsidRPr="00AF5465" w:rsidRDefault="00AF5465" w:rsidP="00AF54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465" w:rsidRPr="00AF5465" w:rsidRDefault="00AF5465" w:rsidP="00AF54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465" w:rsidRPr="00AF5465" w:rsidRDefault="00AF5465" w:rsidP="00AF54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465" w:rsidRPr="00AF5465" w:rsidRDefault="00AF5465" w:rsidP="00AF54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F5465" w:rsidRPr="00AF5465" w:rsidTr="00AF5465">
        <w:trPr>
          <w:jc w:val="center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трехобмоточным</w:t>
            </w:r>
            <w:proofErr w:type="spellEnd"/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трансформатором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двухобмоточным</w:t>
            </w:r>
            <w:proofErr w:type="spellEnd"/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трансформатором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65" w:rsidRPr="00AF5465" w:rsidRDefault="00AF5465" w:rsidP="00AF546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F5465" w:rsidRPr="00AF5465" w:rsidRDefault="00AF5465" w:rsidP="00AF5465">
      <w:pPr>
        <w:spacing w:before="240" w:after="60" w:line="368" w:lineRule="atLeast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AF5465"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eastAsia="ru-RU"/>
        </w:rPr>
        <w:t>Содержание работы</w:t>
      </w:r>
    </w:p>
    <w:p w:rsidR="00AF5465" w:rsidRPr="00AF5465" w:rsidRDefault="00AF5465" w:rsidP="00AF5465">
      <w:pPr>
        <w:spacing w:line="253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 </w:t>
      </w:r>
    </w:p>
    <w:p w:rsidR="00AF5465" w:rsidRPr="00AF5465" w:rsidRDefault="00AF5465" w:rsidP="00AF5465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и преимущества ЭС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Технологическая схема ЭС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Основное оборудование ЭС и его назначение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Примеры наиболее крупных ЭС РФ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Влияние ЭС на окружающую среду</w:t>
      </w:r>
    </w:p>
    <w:p w:rsidR="00AF5465" w:rsidRPr="00AF5465" w:rsidRDefault="00AF5465" w:rsidP="00AF5465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структурных схем ЭС</w:t>
      </w:r>
    </w:p>
    <w:p w:rsidR="00AF5465" w:rsidRPr="00AF5465" w:rsidRDefault="00AF5465" w:rsidP="00AF5465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основного оборудования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генераторов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трансформаторов связи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трансформаторов собственных нужд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выключателей и разъединителей</w:t>
      </w:r>
    </w:p>
    <w:p w:rsidR="00AF5465" w:rsidRPr="00AF5465" w:rsidRDefault="00AF5465" w:rsidP="00AF5465">
      <w:pPr>
        <w:spacing w:after="0" w:line="240" w:lineRule="auto"/>
        <w:ind w:left="792" w:hanging="43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ЛЭП предприятия</w:t>
      </w:r>
    </w:p>
    <w:p w:rsidR="00AF5465" w:rsidRPr="00AF5465" w:rsidRDefault="00AF5465" w:rsidP="00AF5465">
      <w:pPr>
        <w:spacing w:after="0" w:line="240" w:lineRule="auto"/>
        <w:ind w:left="79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3.5.1 Провода</w:t>
      </w:r>
    </w:p>
    <w:p w:rsidR="00AF5465" w:rsidRPr="00AF5465" w:rsidRDefault="00AF5465" w:rsidP="00AF5465">
      <w:pPr>
        <w:spacing w:after="0" w:line="240" w:lineRule="auto"/>
        <w:ind w:left="792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 Опоры</w:t>
      </w:r>
    </w:p>
    <w:p w:rsidR="00AF5465" w:rsidRPr="00AF5465" w:rsidRDefault="00AF5465" w:rsidP="00AF5465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Технико-экономический расчет</w:t>
      </w:r>
    </w:p>
    <w:p w:rsidR="00AF5465" w:rsidRPr="00AF5465" w:rsidRDefault="00AF5465" w:rsidP="00AF5465">
      <w:pPr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F54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AF5465" w:rsidRPr="00AF5465" w:rsidRDefault="00AF5465" w:rsidP="00AF5465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Список выбранного оборудования с параметрами</w:t>
      </w:r>
    </w:p>
    <w:p w:rsidR="00AF5465" w:rsidRPr="00AF5465" w:rsidRDefault="00AF5465" w:rsidP="00AF5465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Преимущества и недостатки выбранной схемы электроснабжения</w:t>
      </w:r>
    </w:p>
    <w:p w:rsidR="00AF5465" w:rsidRPr="00AF5465" w:rsidRDefault="00AF5465" w:rsidP="00AF5465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Схема выдачи мощности в сеть (формат А</w:t>
      </w:r>
      <w:proofErr w:type="gramStart"/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5465" w:rsidRPr="00AF5465" w:rsidRDefault="00AF5465" w:rsidP="00AF54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Список используемой литературы</w:t>
      </w:r>
    </w:p>
    <w:p w:rsidR="00AF5465" w:rsidRDefault="00AF5465" w:rsidP="00AF5465">
      <w:pPr>
        <w:spacing w:after="0" w:line="240" w:lineRule="auto"/>
      </w:pPr>
      <w:bookmarkStart w:id="0" w:name="_GoBack"/>
      <w:bookmarkEnd w:id="0"/>
    </w:p>
    <w:sectPr w:rsidR="00AF5465" w:rsidSect="00AF5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4D"/>
    <w:rsid w:val="00016ABE"/>
    <w:rsid w:val="00040E93"/>
    <w:rsid w:val="00210D2E"/>
    <w:rsid w:val="002D7B4D"/>
    <w:rsid w:val="006F0EA5"/>
    <w:rsid w:val="00842008"/>
    <w:rsid w:val="00AF5465"/>
    <w:rsid w:val="00D55018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2017-10-15T04:43:00Z</dcterms:created>
  <dcterms:modified xsi:type="dcterms:W3CDTF">2017-10-15T04:43:00Z</dcterms:modified>
</cp:coreProperties>
</file>