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C2" w:rsidRDefault="00EA6A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Балтийский государственный технический университет «ВОЕНМЕХ» </w:t>
      </w:r>
      <w:r>
        <w:rPr>
          <w:rFonts w:ascii="Times New Roman" w:hAnsi="Times New Roman"/>
          <w:sz w:val="28"/>
          <w:szCs w:val="28"/>
        </w:rPr>
        <w:br/>
        <w:t>им. Д.Ф. Устинова</w:t>
      </w:r>
    </w:p>
    <w:p w:rsidR="00EA6AC2" w:rsidRDefault="00EA6AC2">
      <w:pPr>
        <w:jc w:val="center"/>
        <w:rPr>
          <w:rFonts w:ascii="Times New Roman" w:hAnsi="Times New Roman"/>
          <w:sz w:val="28"/>
          <w:szCs w:val="28"/>
        </w:rPr>
      </w:pPr>
    </w:p>
    <w:p w:rsidR="00EA6AC2" w:rsidRDefault="00EA6AC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Метрология, стандартизация и управление качеством</w:t>
      </w:r>
    </w:p>
    <w:p w:rsidR="00EA6AC2" w:rsidRDefault="00EA6A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домашнее задание №1 (Метрология)</w:t>
      </w:r>
    </w:p>
    <w:p w:rsidR="00EA6AC2" w:rsidRDefault="00EA6A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br/>
        <w:t>ст. преп. кафедры И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br/>
        <w:t>Ефремов Н.Ю.</w:t>
      </w:r>
    </w:p>
    <w:p w:rsidR="00EA6AC2" w:rsidRDefault="00EA6AC2">
      <w:pPr>
        <w:jc w:val="center"/>
        <w:rPr>
          <w:rFonts w:ascii="Times New Roman" w:hAnsi="Times New Roman"/>
          <w:sz w:val="28"/>
          <w:szCs w:val="28"/>
        </w:rPr>
      </w:pPr>
    </w:p>
    <w:p w:rsidR="00EA6AC2" w:rsidRDefault="00EA6AC2">
      <w:pPr>
        <w:rPr>
          <w:rFonts w:ascii="Times New Roman" w:hAnsi="Times New Roman"/>
          <w:sz w:val="28"/>
          <w:szCs w:val="28"/>
        </w:rPr>
      </w:pPr>
    </w:p>
    <w:p w:rsidR="00EA6AC2" w:rsidRDefault="00EA6AC2">
      <w:pPr>
        <w:jc w:val="center"/>
      </w:pPr>
      <w:r>
        <w:rPr>
          <w:rFonts w:ascii="Times New Roman" w:hAnsi="Times New Roman"/>
          <w:sz w:val="28"/>
          <w:szCs w:val="28"/>
        </w:rPr>
        <w:t>Санкт-Петербург</w:t>
      </w:r>
      <w:r>
        <w:rPr>
          <w:rFonts w:ascii="Times New Roman" w:hAnsi="Times New Roman"/>
          <w:sz w:val="28"/>
          <w:szCs w:val="28"/>
        </w:rPr>
        <w:br/>
        <w:t>2015</w:t>
      </w:r>
    </w:p>
    <w:p w:rsidR="00EA6AC2" w:rsidRDefault="00EA6AC2">
      <w:pPr>
        <w:sectPr w:rsidR="00EA6AC2" w:rsidSect="007501FA">
          <w:pgSz w:w="11906" w:h="16838" w:code="9"/>
          <w:pgMar w:top="1134" w:right="851" w:bottom="1134" w:left="1701" w:header="709" w:footer="709" w:gutter="0"/>
          <w:cols w:space="720"/>
          <w:vAlign w:val="both"/>
          <w:docGrid w:linePitch="360"/>
        </w:sectPr>
      </w:pPr>
    </w:p>
    <w:p w:rsidR="00EA6AC2" w:rsidRPr="007501FA" w:rsidRDefault="007501FA" w:rsidP="007501FA">
      <w:pPr>
        <w:jc w:val="center"/>
        <w:rPr>
          <w:rFonts w:ascii="Times New Roman" w:hAnsi="Times New Roman"/>
          <w:b/>
          <w:sz w:val="28"/>
        </w:rPr>
      </w:pPr>
      <w:r w:rsidRPr="007501FA">
        <w:rPr>
          <w:rFonts w:ascii="Times New Roman" w:hAnsi="Times New Roman"/>
          <w:b/>
          <w:sz w:val="28"/>
        </w:rPr>
        <w:lastRenderedPageBreak/>
        <w:t>Введение</w:t>
      </w:r>
    </w:p>
    <w:p w:rsidR="007501FA" w:rsidRPr="00A56392" w:rsidRDefault="007501FA" w:rsidP="00A56392">
      <w:p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sz w:val="28"/>
        </w:rPr>
        <w:t>Индивидуальное домашнее задание по разделу «Метрология» содержит условия 10 задач с 30 вариантами исходных данных, а также необходимые теоретические сведения по четырем тематическим блокам:</w:t>
      </w:r>
    </w:p>
    <w:p w:rsidR="007501FA" w:rsidRPr="00A56392" w:rsidRDefault="007501FA" w:rsidP="00A56392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sz w:val="28"/>
        </w:rPr>
        <w:t>Классы точности СИ;</w:t>
      </w:r>
    </w:p>
    <w:p w:rsidR="007501FA" w:rsidRPr="00A56392" w:rsidRDefault="007501FA" w:rsidP="00A56392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sz w:val="28"/>
        </w:rPr>
        <w:t>Обработка результатов прямых многократных измерений;</w:t>
      </w:r>
    </w:p>
    <w:p w:rsidR="007501FA" w:rsidRPr="00A56392" w:rsidRDefault="007501FA" w:rsidP="00A56392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sz w:val="28"/>
        </w:rPr>
        <w:t>Объединение рядов наблюдений;</w:t>
      </w:r>
    </w:p>
    <w:p w:rsidR="007501FA" w:rsidRPr="00A56392" w:rsidRDefault="007501FA" w:rsidP="00A56392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sz w:val="28"/>
        </w:rPr>
        <w:t>Грубые промахи.</w:t>
      </w:r>
    </w:p>
    <w:p w:rsidR="007501FA" w:rsidRDefault="007501FA" w:rsidP="00A56392">
      <w:pPr>
        <w:jc w:val="both"/>
        <w:rPr>
          <w:rFonts w:ascii="Times New Roman" w:hAnsi="Times New Roman"/>
          <w:sz w:val="28"/>
        </w:rPr>
      </w:pPr>
      <w:r w:rsidRPr="00A56392">
        <w:rPr>
          <w:rFonts w:ascii="Times New Roman" w:hAnsi="Times New Roman"/>
          <w:b/>
          <w:i/>
          <w:sz w:val="28"/>
        </w:rPr>
        <w:t>Вариант</w:t>
      </w:r>
      <w:r w:rsidRPr="00A56392">
        <w:rPr>
          <w:rFonts w:ascii="Times New Roman" w:hAnsi="Times New Roman"/>
          <w:sz w:val="28"/>
        </w:rPr>
        <w:t xml:space="preserve"> необходимо выбрать </w:t>
      </w:r>
      <w:r w:rsidRPr="00A56392">
        <w:rPr>
          <w:rFonts w:ascii="Times New Roman" w:hAnsi="Times New Roman"/>
          <w:b/>
          <w:i/>
          <w:sz w:val="28"/>
        </w:rPr>
        <w:t>по номеру в</w:t>
      </w:r>
      <w:r w:rsidRPr="00A56392">
        <w:rPr>
          <w:rFonts w:ascii="Times New Roman" w:hAnsi="Times New Roman"/>
          <w:sz w:val="28"/>
        </w:rPr>
        <w:t xml:space="preserve"> </w:t>
      </w:r>
      <w:r w:rsidRPr="00A56392">
        <w:rPr>
          <w:rFonts w:ascii="Times New Roman" w:hAnsi="Times New Roman"/>
          <w:b/>
          <w:i/>
          <w:sz w:val="28"/>
        </w:rPr>
        <w:t>алфавитном списке</w:t>
      </w:r>
      <w:r w:rsidRPr="00A56392">
        <w:rPr>
          <w:rFonts w:ascii="Times New Roman" w:hAnsi="Times New Roman"/>
          <w:sz w:val="28"/>
        </w:rPr>
        <w:t xml:space="preserve"> группы.</w:t>
      </w:r>
    </w:p>
    <w:p w:rsidR="00A56392" w:rsidRPr="00A56392" w:rsidRDefault="00A56392" w:rsidP="00A5639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можно представить в рукописном или электронном виде. В решении нужно указать краткое условие каждой задачи и все необходимые действия для получения ответов на все поставленные в условии вопросы.</w:t>
      </w:r>
    </w:p>
    <w:p w:rsidR="00EA6AC2" w:rsidRDefault="007501FA" w:rsidP="007736F8">
      <w:pPr>
        <w:pStyle w:val="1"/>
        <w:numPr>
          <w:ilvl w:val="0"/>
          <w:numId w:val="7"/>
        </w:numPr>
      </w:pPr>
      <w:r w:rsidRPr="007501FA">
        <w:br w:type="page"/>
      </w:r>
      <w:r w:rsidR="00EA6AC2">
        <w:t>Прямые однократные измерения</w:t>
      </w:r>
    </w:p>
    <w:p w:rsidR="00EA6AC2" w:rsidRDefault="00EA6AC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точности средств измерений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Класс точности средства измерений (СИ)</w:t>
      </w:r>
      <w:r>
        <w:rPr>
          <w:rFonts w:ascii="Times New Roman" w:hAnsi="Times New Roman"/>
          <w:sz w:val="28"/>
          <w:szCs w:val="28"/>
        </w:rPr>
        <w:t xml:space="preserve"> – обобщенная характеристика данного типа СИ и, как правило, отражающая уровень их точности, выражаемая пределами допускаемых основной и дополнительной погрешностей, а также другими характеристиками, влияющими на точность.</w:t>
      </w:r>
      <w:proofErr w:type="gramEnd"/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Основная погрешность</w:t>
      </w:r>
      <w:r>
        <w:rPr>
          <w:rFonts w:ascii="Times New Roman" w:hAnsi="Times New Roman"/>
          <w:sz w:val="28"/>
          <w:szCs w:val="28"/>
        </w:rPr>
        <w:t xml:space="preserve"> – это погрешность СИ, используемого в нормальных условиях, которые обычно определены в нормативно-технической документации на данное средство измерения.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i/>
          <w:sz w:val="28"/>
          <w:szCs w:val="28"/>
        </w:rPr>
        <w:t>дополнительными погрешностями</w:t>
      </w:r>
      <w:r>
        <w:rPr>
          <w:rFonts w:ascii="Times New Roman" w:hAnsi="Times New Roman"/>
          <w:sz w:val="28"/>
          <w:szCs w:val="28"/>
        </w:rPr>
        <w:t xml:space="preserve"> понимают изменение погрешности СИ вследствие отклонения влияющих величин от нормальных значений.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нормирования метрологических характеристик СИ по классам точности регламентированы ГОСТ 8.401-80.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Пределы допускаемых основной и дополнительных погрешностей выражаются в форме приведенных (γ), относительных (δ) или абсолютных погрешностей (Δ). </w:t>
      </w:r>
      <w:proofErr w:type="gramEnd"/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Пределы допускаемой абсолютной основной погрешности Δ СИ определяются по формуле (1)</w:t>
      </w:r>
    </w:p>
    <w:p w:rsidR="00EA6AC2" w:rsidRDefault="00EA6AC2">
      <w:pPr>
        <w:tabs>
          <w:tab w:val="left" w:pos="8080"/>
        </w:tabs>
        <w:spacing w:line="240" w:lineRule="auto"/>
        <w:ind w:firstLine="2127"/>
        <w:jc w:val="both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INCLUDEPICTURE "http://www.docload.ru/Basesdoc/34/34743/x004.gif"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7pt;height:15.65pt;mso-position-horizontal-relative:page;mso-position-vertical-relative:page">
            <v:imagedata r:id="rId5" r:href="rId6"/>
          </v:shape>
        </w:pict>
      </w:r>
      <w:r>
        <w:fldChar w:fldCharType="end"/>
      </w:r>
      <w:r>
        <w:tab/>
      </w:r>
      <w:r>
        <w:rPr>
          <w:rFonts w:ascii="Times New Roman" w:hAnsi="Times New Roman"/>
          <w:color w:val="000000"/>
          <w:sz w:val="28"/>
          <w:szCs w:val="28"/>
        </w:rPr>
        <w:t>(1),</w:t>
      </w:r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 </w:t>
      </w:r>
      <w:r>
        <w:rPr>
          <w:rFonts w:ascii="Times New Roman" w:hAnsi="Times New Roman"/>
          <w:color w:val="000000"/>
          <w:sz w:val="28"/>
          <w:szCs w:val="28"/>
        </w:rPr>
        <w:t>- значение измеряемой величины или число делений, отсчитанных по шкале;</w:t>
      </w:r>
    </w:p>
    <w:p w:rsidR="00EA6AC2" w:rsidRDefault="00EA6AC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a, b </w:t>
      </w:r>
      <w:r>
        <w:rPr>
          <w:rFonts w:ascii="Times New Roman" w:hAnsi="Times New Roman"/>
          <w:color w:val="000000"/>
          <w:sz w:val="28"/>
          <w:szCs w:val="28"/>
        </w:rPr>
        <w:t>- положительные числа, не зависящие от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A6AC2" w:rsidRDefault="00EA6AC2">
      <w:pPr>
        <w:tabs>
          <w:tab w:val="left" w:pos="8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(1) соответствует аддитивной составляющей погрешности (граница погрешностей СИ полагается практически неизменно во всем диапазоне измерений), а коэффициент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мультипликативной (граница погрешности изменяется практически линейно с увеличением значения </w:t>
      </w:r>
      <w:r>
        <w:rPr>
          <w:rFonts w:ascii="Times New Roman" w:hAnsi="Times New Roman"/>
          <w:i/>
          <w:iCs/>
          <w:color w:val="000000"/>
          <w:sz w:val="27"/>
          <w:szCs w:val="27"/>
        </w:rPr>
        <w:t>х</w:t>
      </w:r>
      <w:r>
        <w:rPr>
          <w:rFonts w:ascii="Times New Roman" w:hAnsi="Times New Roman"/>
          <w:sz w:val="28"/>
          <w:szCs w:val="28"/>
        </w:rPr>
        <w:t xml:space="preserve">). При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 в погрешности СИ присутствует только аддитивная составляющая.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Пределы допускаемой приведенной основной погрешности определяются по формуле (для случая, когда присутствует только аддитивная составляющая погрешности СИ, Δ=±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):</w:t>
      </w:r>
    </w:p>
    <w:bookmarkStart w:id="0" w:name="i115925"/>
    <w:bookmarkEnd w:id="0"/>
    <w:p w:rsidR="00EA6AC2" w:rsidRDefault="00EA6AC2">
      <w:pPr>
        <w:shd w:val="clear" w:color="auto" w:fill="FFFFFF"/>
        <w:tabs>
          <w:tab w:val="left" w:pos="8080"/>
        </w:tabs>
        <w:spacing w:before="120" w:after="120"/>
        <w:ind w:firstLine="21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  <w:vertAlign w:val="subscript"/>
        </w:rPr>
        <w:fldChar w:fldCharType="begin"/>
      </w:r>
      <w:r>
        <w:rPr>
          <w:color w:val="000000"/>
          <w:sz w:val="27"/>
          <w:szCs w:val="27"/>
          <w:vertAlign w:val="subscript"/>
        </w:rPr>
        <w:instrText xml:space="preserve"> INCLUDEPICTURE "http://www.docload.ru/Basesdoc/34/34743/x006.gif" \* MERGEFORMATINET </w:instrText>
      </w:r>
      <w:r>
        <w:rPr>
          <w:color w:val="000000"/>
          <w:sz w:val="27"/>
          <w:szCs w:val="27"/>
          <w:vertAlign w:val="subscript"/>
        </w:rPr>
        <w:fldChar w:fldCharType="separate"/>
      </w:r>
      <w:r>
        <w:rPr>
          <w:color w:val="000000"/>
          <w:sz w:val="27"/>
          <w:szCs w:val="27"/>
          <w:vertAlign w:val="subscript"/>
        </w:rPr>
        <w:pict>
          <v:shape id="图片 2" o:spid="_x0000_i1026" type="#_x0000_t75" style="width:73.25pt;height:36.3pt;mso-position-horizontal-relative:page;mso-position-vertical-relative:page">
            <v:imagedata r:id="rId7" r:href="rId8"/>
          </v:shape>
        </w:pict>
      </w:r>
      <w:r>
        <w:rPr>
          <w:color w:val="000000"/>
          <w:sz w:val="27"/>
          <w:szCs w:val="27"/>
          <w:vertAlign w:val="subscript"/>
        </w:rPr>
        <w:fldChar w:fldCharType="end"/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(2),</w:t>
      </w:r>
    </w:p>
    <w:p w:rsidR="00EA6AC2" w:rsidRDefault="00EA6AC2">
      <w:pPr>
        <w:shd w:val="clear" w:color="auto" w:fill="FFFFFF"/>
        <w:tabs>
          <w:tab w:val="left" w:pos="8080"/>
        </w:tabs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- предел допускаемой абсолютной основной погрешности;</w:t>
      </w:r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- нормирующее значение, выраженное в тех же единицах, что 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- положительное число, присутствующее в обозначении класса точности, выбираемое из ряда 1·10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1,5·10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(1,6·10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); 2·10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2,5·10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(3·10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); 4·10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5·10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6·10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; (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=1, 0, -1, -2, и т. д.).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нормирующего значения могут быть выбраны: предел измерения СИ, больший из пределов измерений СИ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сумма модулей пределов измерений (для СИ с симметричной относительно нулевой отметки шкалой).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Пределы допускаемой относительной основной погрешности определяются по формулам (3) или (4)</w:t>
      </w:r>
    </w:p>
    <w:bookmarkStart w:id="1" w:name="i178496"/>
    <w:bookmarkEnd w:id="1"/>
    <w:p w:rsidR="00EA6AC2" w:rsidRDefault="00EA6AC2">
      <w:pPr>
        <w:shd w:val="clear" w:color="auto" w:fill="FFFFFF"/>
        <w:tabs>
          <w:tab w:val="left" w:pos="8080"/>
        </w:tabs>
        <w:spacing w:before="120" w:after="120"/>
        <w:ind w:firstLine="241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vertAlign w:val="subscript"/>
        </w:rPr>
        <w:fldChar w:fldCharType="begin"/>
      </w:r>
      <w:r>
        <w:rPr>
          <w:color w:val="000000"/>
          <w:sz w:val="27"/>
          <w:szCs w:val="27"/>
          <w:vertAlign w:val="subscript"/>
        </w:rPr>
        <w:instrText xml:space="preserve"> INCLUDEPICTURE "http://www.docload.ru/Basesdoc/34/34743/x008.gif" \* MERGEFORMATINET </w:instrText>
      </w:r>
      <w:r>
        <w:rPr>
          <w:color w:val="000000"/>
          <w:sz w:val="27"/>
          <w:szCs w:val="27"/>
          <w:vertAlign w:val="subscript"/>
        </w:rPr>
        <w:fldChar w:fldCharType="separate"/>
      </w:r>
      <w:r>
        <w:rPr>
          <w:color w:val="000000"/>
          <w:sz w:val="27"/>
          <w:szCs w:val="27"/>
          <w:vertAlign w:val="subscript"/>
        </w:rPr>
        <w:pict>
          <v:shape id="图片 3" o:spid="_x0000_i1027" type="#_x0000_t75" style="width:57.6pt;height:30.7pt;mso-position-horizontal-relative:page;mso-position-vertical-relative:page">
            <v:imagedata r:id="rId9" r:href="rId10"/>
          </v:shape>
        </w:pict>
      </w:r>
      <w:r>
        <w:rPr>
          <w:color w:val="000000"/>
          <w:sz w:val="27"/>
          <w:szCs w:val="27"/>
          <w:vertAlign w:val="subscript"/>
        </w:rPr>
        <w:fldChar w:fldCharType="end"/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(3)</w:t>
      </w:r>
    </w:p>
    <w:p w:rsidR="00EA6AC2" w:rsidRDefault="00EA6AC2">
      <w:pPr>
        <w:shd w:val="clear" w:color="auto" w:fill="FFFFFF"/>
        <w:tabs>
          <w:tab w:val="left" w:pos="8080"/>
        </w:tabs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или</w:t>
      </w:r>
    </w:p>
    <w:p w:rsidR="00EA6AC2" w:rsidRDefault="00EA6AC2">
      <w:pPr>
        <w:shd w:val="clear" w:color="auto" w:fill="FFFFFF"/>
        <w:tabs>
          <w:tab w:val="left" w:pos="8080"/>
        </w:tabs>
        <w:spacing w:before="120" w:after="120"/>
        <w:ind w:firstLine="2410"/>
        <w:rPr>
          <w:color w:val="000000"/>
          <w:sz w:val="27"/>
          <w:szCs w:val="27"/>
        </w:rPr>
      </w:pPr>
      <w:r>
        <w:rPr>
          <w:position w:val="-34"/>
          <w:lang w:val="en-US"/>
        </w:rPr>
        <w:object w:dxaOrig="2740" w:dyaOrig="799">
          <v:shape id="对象 4" o:spid="_x0000_i1028" type="#_x0000_t75" style="width:137.1pt;height:40.05pt;mso-position-horizontal-relative:page;mso-position-vertical-relative:page" o:ole="">
            <v:imagedata r:id="rId11" o:title=""/>
          </v:shape>
          <o:OLEObject Type="Embed" ProgID="Equation.3" ShapeID="对象 4" DrawAspect="Content" ObjectID="_1569056209" r:id="rId12"/>
        </w:object>
      </w:r>
      <w:r>
        <w:tab/>
      </w:r>
      <w:r>
        <w:rPr>
          <w:rFonts w:ascii="Times New Roman" w:hAnsi="Times New Roman"/>
          <w:color w:val="000000"/>
          <w:sz w:val="28"/>
          <w:szCs w:val="28"/>
        </w:rPr>
        <w:t>(4),</w:t>
      </w:r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q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- положительное число, аналогичное числу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в (2);</w:t>
      </w:r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-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больший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(по модулю) из пределов измерений;</w:t>
      </w:r>
    </w:p>
    <w:p w:rsidR="00EA6AC2" w:rsidRDefault="00EA6AC2">
      <w:pPr>
        <w:shd w:val="clear" w:color="auto" w:fill="FFFFFF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- положительные числа, выбираемые из ряда для числа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в (2).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Числа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связаны с коэффициентами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соотношениями:</w:t>
      </w:r>
      <w:proofErr w:type="gramEnd"/>
    </w:p>
    <w:p w:rsidR="00EA6AC2" w:rsidRDefault="00EA6AC2">
      <w:pPr>
        <w:tabs>
          <w:tab w:val="left" w:pos="8080"/>
        </w:tabs>
        <w:spacing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"http://www.docload.ru/Basesdoc/34/34743/x012.gif" \* MERGEFORMATINET </w:instrText>
      </w:r>
      <w:r>
        <w:fldChar w:fldCharType="separate"/>
      </w:r>
      <w:r>
        <w:pict>
          <v:shape id="图片 5" o:spid="_x0000_i1029" type="#_x0000_t75" style="width:98.3pt;height:36.95pt;mso-position-horizontal-relative:page;mso-position-vertical-relative:page">
            <v:imagedata r:id="rId13" r:href="rId14"/>
          </v:shape>
        </w:pict>
      </w:r>
      <w:r>
        <w:fldChar w:fldCharType="end"/>
      </w:r>
      <w:r>
        <w:tab/>
      </w:r>
      <w:r>
        <w:rPr>
          <w:rFonts w:ascii="Times New Roman" w:hAnsi="Times New Roman"/>
          <w:color w:val="000000"/>
          <w:sz w:val="28"/>
          <w:szCs w:val="28"/>
        </w:rPr>
        <w:t>(5)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обозначений классов точности приведены в табл. 1.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1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2126"/>
        <w:gridCol w:w="3685"/>
      </w:tblGrid>
      <w:tr w:rsidR="00EA6AC2" w:rsidTr="007736F8">
        <w:tc>
          <w:tcPr>
            <w:tcW w:w="3369" w:type="dxa"/>
            <w:gridSpan w:val="2"/>
          </w:tcPr>
          <w:p w:rsidR="00EA6AC2" w:rsidRDefault="00EA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КТ</w:t>
            </w:r>
          </w:p>
        </w:tc>
        <w:tc>
          <w:tcPr>
            <w:tcW w:w="2126" w:type="dxa"/>
            <w:vMerge w:val="restart"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выражения погрешности</w:t>
            </w:r>
          </w:p>
        </w:tc>
        <w:tc>
          <w:tcPr>
            <w:tcW w:w="3685" w:type="dxa"/>
            <w:vMerge w:val="restart"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Пределы доп</w:t>
            </w:r>
            <w:r w:rsidR="007736F8">
              <w:rPr>
                <w:rFonts w:ascii="Times New Roman" w:hAnsi="Times New Roman"/>
                <w:sz w:val="24"/>
                <w:szCs w:val="24"/>
              </w:rPr>
              <w:t>ускаемой основной погрешности</w:t>
            </w:r>
          </w:p>
        </w:tc>
      </w:tr>
      <w:tr w:rsidR="00EA6AC2" w:rsidTr="007736F8">
        <w:tc>
          <w:tcPr>
            <w:tcW w:w="2235" w:type="dxa"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документации</w:t>
            </w:r>
          </w:p>
        </w:tc>
        <w:tc>
          <w:tcPr>
            <w:tcW w:w="1134" w:type="dxa"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СИ</w:t>
            </w:r>
          </w:p>
        </w:tc>
        <w:tc>
          <w:tcPr>
            <w:tcW w:w="2126" w:type="dxa"/>
            <w:vMerge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A6AC2" w:rsidRDefault="00EA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AC2" w:rsidTr="007736F8">
        <w:tc>
          <w:tcPr>
            <w:tcW w:w="2235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точности 1,5</w:t>
            </w:r>
          </w:p>
        </w:tc>
        <w:tc>
          <w:tcPr>
            <w:tcW w:w="1134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Приведенная</w:t>
            </w:r>
          </w:p>
        </w:tc>
        <w:tc>
          <w:tcPr>
            <w:tcW w:w="3685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γ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= ± 1,5</w:t>
            </w:r>
            <w:r w:rsidR="007736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EA6AC2" w:rsidTr="007736F8">
        <w:tc>
          <w:tcPr>
            <w:tcW w:w="2235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точности 0,5</w:t>
            </w:r>
          </w:p>
        </w:tc>
        <w:tc>
          <w:tcPr>
            <w:tcW w:w="1134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"http://www.docload.ru/Basesdoc/34/34743/x018.jpg"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图片 6" o:spid="_x0000_i1030" type="#_x0000_t75" style="width:28.8pt;height:27.55pt;mso-position-horizontal-relative:page;mso-position-vertical-relative:page">
                  <v:imagedata r:id="rId15" r:href="rId16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</w:t>
            </w:r>
          </w:p>
        </w:tc>
        <w:tc>
          <w:tcPr>
            <w:tcW w:w="3685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δ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= ± 0,5</w:t>
            </w:r>
            <w:r w:rsidR="007736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EA6AC2" w:rsidTr="007736F8">
        <w:tc>
          <w:tcPr>
            <w:tcW w:w="2235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точности 0,02/0,01</w:t>
            </w:r>
          </w:p>
        </w:tc>
        <w:tc>
          <w:tcPr>
            <w:tcW w:w="1134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0,02/0,01</w:t>
            </w:r>
          </w:p>
        </w:tc>
        <w:tc>
          <w:tcPr>
            <w:tcW w:w="2126" w:type="dxa"/>
            <w:vAlign w:val="center"/>
          </w:tcPr>
          <w:p w:rsidR="00EA6AC2" w:rsidRDefault="00EA6AC2" w:rsidP="0077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</w:t>
            </w:r>
          </w:p>
        </w:tc>
        <w:tc>
          <w:tcPr>
            <w:tcW w:w="3685" w:type="dxa"/>
            <w:vAlign w:val="center"/>
          </w:tcPr>
          <w:p w:rsidR="00EA6AC2" w:rsidRDefault="007736F8" w:rsidP="007736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position w:val="-34"/>
                <w:sz w:val="24"/>
                <w:szCs w:val="24"/>
                <w:shd w:val="clear" w:color="auto" w:fill="FFFFFF"/>
                <w:lang w:val="en-US"/>
              </w:rPr>
              <w:object w:dxaOrig="3500" w:dyaOrig="800">
                <v:shape id="_x0000_i1031" type="#_x0000_t75" style="width:175.3pt;height:40.05pt" o:ole="">
                  <v:imagedata r:id="rId17" o:title=""/>
                </v:shape>
                <o:OLEObject Type="Embed" ProgID="Equation.3" ShapeID="_x0000_i1031" DrawAspect="Content" ObjectID="_1569056210" r:id="rId18"/>
              </w:object>
            </w:r>
          </w:p>
        </w:tc>
      </w:tr>
    </w:tbl>
    <w:p w:rsidR="00EA6AC2" w:rsidRDefault="00EA6AC2"/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Типовой пример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Миллиамперметром класса точности </w:t>
      </w:r>
      <w:r>
        <w:rPr>
          <w:rFonts w:ascii="Times New Roman" w:hAnsi="Times New Roman"/>
          <w:sz w:val="28"/>
          <w:szCs w:val="28"/>
        </w:rPr>
        <w:pict>
          <v:shape id="图片 8" o:spid="_x0000_i1032" type="#_x0000_t75" style="width:26.3pt;height:25.65pt;mso-position-horizontal-relative:page;mso-position-vertical-relative:page">
            <v:imagedata r:id="rId19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с пределом измерений 150 мА измеряют ток в цепи, равный 50 мА. Определить предел допускаемой погрешности.</w:t>
      </w:r>
    </w:p>
    <w:p w:rsidR="00EA6AC2" w:rsidRDefault="00EA6A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задачах подобного типа необходимо рассчитать значение предела абсолютной основной погрешности Δ. В случае обозначения КТ в круге для миллиамперметра нормируется относительная погрешность δ, δ=±1%; измеряемое значение </w:t>
      </w: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=50мА. Предел допускаемой основной погрешности равен:</w:t>
      </w:r>
    </w:p>
    <w:p w:rsidR="00EA6AC2" w:rsidRDefault="00EA6AC2">
      <w:r>
        <w:rPr>
          <w:position w:val="-24"/>
        </w:rPr>
        <w:object w:dxaOrig="2840" w:dyaOrig="619">
          <v:shape id="对象 9" o:spid="_x0000_i1033" type="#_x0000_t75" style="width:142.1pt;height:31.3pt;mso-position-horizontal-relative:page;mso-position-vertical-relative:page" o:ole="">
            <v:imagedata r:id="rId20" o:title=""/>
          </v:shape>
          <o:OLEObject Type="Embed" ProgID="Equation.3" ShapeID="对象 9" DrawAspect="Content" ObjectID="_1569056211" r:id="rId21"/>
        </w:object>
      </w:r>
    </w:p>
    <w:p w:rsidR="00EA6AC2" w:rsidRDefault="00EA6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object w:dxaOrig="1279" w:dyaOrig="319">
          <v:shape id="对象 10" o:spid="_x0000_i1034" type="#_x0000_t75" style="width:63.85pt;height:16.3pt;mso-position-horizontal-relative:page;mso-position-vertical-relative:page" o:ole="">
            <v:imagedata r:id="rId22" o:title=""/>
          </v:shape>
          <o:OLEObject Type="Embed" ProgID="Equation.3" ShapeID="对象 10" DrawAspect="Content" ObjectID="_1569056212" r:id="rId23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№1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Необходимо измерить массу </w:t>
      </w:r>
      <w:r>
        <w:rPr>
          <w:rFonts w:ascii="Times New Roman" w:hAnsi="Times New Roman" w:cs="Calibri-Italic"/>
          <w:i/>
          <w:iCs/>
          <w:sz w:val="28"/>
        </w:rPr>
        <w:t xml:space="preserve">m </w:t>
      </w:r>
      <w:r>
        <w:rPr>
          <w:rFonts w:ascii="Times New Roman" w:hAnsi="Times New Roman" w:cs="Calibri"/>
          <w:sz w:val="28"/>
        </w:rPr>
        <w:t xml:space="preserve">= </w:t>
      </w:r>
      <w:r>
        <w:rPr>
          <w:rFonts w:ascii="Times New Roman" w:hAnsi="Times New Roman" w:cs="Calibri"/>
          <w:i/>
          <w:sz w:val="28"/>
        </w:rPr>
        <w:t>Х</w:t>
      </w:r>
      <w:r>
        <w:rPr>
          <w:rFonts w:ascii="Times New Roman" w:hAnsi="Times New Roman" w:cs="Calibri"/>
          <w:sz w:val="28"/>
        </w:rPr>
        <w:t xml:space="preserve"> г. Имеются электронные весы класса точности</w:t>
      </w:r>
      <w:proofErr w:type="gramStart"/>
      <w:r>
        <w:rPr>
          <w:rFonts w:ascii="Times New Roman" w:hAnsi="Times New Roman" w:cs="Calibri"/>
          <w:sz w:val="28"/>
        </w:rPr>
        <w:t xml:space="preserve">  </w:t>
      </w:r>
      <w:r>
        <w:rPr>
          <w:rFonts w:ascii="Times New Roman" w:hAnsi="Times New Roman" w:cs="Calibri"/>
          <w:i/>
          <w:sz w:val="28"/>
        </w:rPr>
        <w:t>А</w:t>
      </w:r>
      <w:proofErr w:type="gramEnd"/>
      <w:r>
        <w:rPr>
          <w:rFonts w:ascii="Times New Roman" w:hAnsi="Times New Roman" w:cs="Calibri"/>
          <w:sz w:val="28"/>
        </w:rPr>
        <w:t xml:space="preserve"> с верхним пределом измерения </w:t>
      </w:r>
      <w:r>
        <w:rPr>
          <w:rFonts w:ascii="Times New Roman" w:hAnsi="Times New Roman" w:cs="Calibri"/>
          <w:i/>
          <w:sz w:val="28"/>
          <w:lang w:val="en-US"/>
        </w:rPr>
        <w:t>B</w:t>
      </w:r>
      <w:r>
        <w:rPr>
          <w:rFonts w:ascii="Times New Roman" w:hAnsi="Times New Roman" w:cs="Calibri"/>
          <w:sz w:val="28"/>
        </w:rPr>
        <w:t xml:space="preserve"> кг и класса точности </w:t>
      </w:r>
      <w:r>
        <w:rPr>
          <w:rFonts w:ascii="Times New Roman" w:hAnsi="Times New Roman" w:cs="Calibri"/>
          <w:i/>
          <w:sz w:val="28"/>
          <w:lang w:val="en-US"/>
        </w:rPr>
        <w:t>C</w:t>
      </w:r>
      <w:r>
        <w:rPr>
          <w:rFonts w:ascii="Times New Roman" w:hAnsi="Times New Roman" w:cs="Calibri"/>
          <w:sz w:val="28"/>
        </w:rPr>
        <w:t xml:space="preserve"> с верхним пределом измерения </w:t>
      </w:r>
      <w:r>
        <w:rPr>
          <w:rFonts w:ascii="Times New Roman" w:hAnsi="Times New Roman" w:cs="Calibri"/>
          <w:i/>
          <w:sz w:val="28"/>
          <w:lang w:val="en-US"/>
        </w:rPr>
        <w:t>D</w:t>
      </w:r>
      <w:r>
        <w:rPr>
          <w:rFonts w:ascii="Times New Roman" w:hAnsi="Times New Roman" w:cs="Calibri"/>
          <w:sz w:val="28"/>
        </w:rPr>
        <w:t xml:space="preserve"> кг. Обоснуйте выбор прибора, дающего более точный результат.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Решить по вариантам, приведенным в табл.2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2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1005B5"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05B5"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05B5"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05B5"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05B5"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6" w:type="dxa"/>
            <w:vAlign w:val="center"/>
          </w:tcPr>
          <w:p w:rsidR="001005B5" w:rsidRPr="001005B5" w:rsidRDefault="00100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вольтметра класса точности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имеет верхний предел 100 В. Измерено напряжение на участке схемы, с относительной погрешностью δ=</w:t>
      </w:r>
      <w:r>
        <w:rPr>
          <w:rFonts w:ascii="Times New Roman" w:hAnsi="Times New Roman"/>
          <w:i/>
          <w:sz w:val="28"/>
          <w:szCs w:val="28"/>
        </w:rPr>
        <w:t>В°</w:t>
      </w:r>
      <w:r>
        <w:rPr>
          <w:rFonts w:ascii="Times New Roman" w:hAnsi="Times New Roman"/>
          <w:sz w:val="28"/>
          <w:szCs w:val="28"/>
        </w:rPr>
        <w:t xml:space="preserve">%. Восстановить измеренное значение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изм</w:t>
      </w:r>
      <w:r>
        <w:rPr>
          <w:rFonts w:ascii="Times New Roman" w:hAnsi="Times New Roman"/>
          <w:sz w:val="28"/>
          <w:szCs w:val="28"/>
        </w:rPr>
        <w:t>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Решить по вариантам, приведенным в табл.3.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3</w:t>
      </w:r>
      <w:r>
        <w:fldChar w:fldCharType="end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537"/>
        <w:gridCol w:w="538"/>
        <w:gridCol w:w="538"/>
        <w:gridCol w:w="539"/>
        <w:gridCol w:w="606"/>
        <w:gridCol w:w="538"/>
        <w:gridCol w:w="539"/>
        <w:gridCol w:w="538"/>
        <w:gridCol w:w="539"/>
        <w:gridCol w:w="539"/>
        <w:gridCol w:w="539"/>
        <w:gridCol w:w="539"/>
        <w:gridCol w:w="539"/>
        <w:gridCol w:w="539"/>
        <w:gridCol w:w="539"/>
        <w:gridCol w:w="7"/>
      </w:tblGrid>
      <w:tr w:rsidR="00EA6AC2">
        <w:trPr>
          <w:gridAfter w:val="1"/>
          <w:wAfter w:w="7" w:type="dxa"/>
          <w:trHeight w:val="515"/>
        </w:trPr>
        <w:tc>
          <w:tcPr>
            <w:tcW w:w="107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37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4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A6AC2">
        <w:trPr>
          <w:gridAfter w:val="1"/>
          <w:wAfter w:w="7" w:type="dxa"/>
          <w:trHeight w:val="515"/>
        </w:trPr>
        <w:tc>
          <w:tcPr>
            <w:tcW w:w="107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37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0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4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6AC2">
        <w:trPr>
          <w:gridAfter w:val="1"/>
          <w:wAfter w:w="7" w:type="dxa"/>
          <w:trHeight w:val="480"/>
        </w:trPr>
        <w:tc>
          <w:tcPr>
            <w:tcW w:w="1075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37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534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05B5" w:rsidTr="00EA6AC2">
        <w:trPr>
          <w:trHeight w:val="5"/>
        </w:trPr>
        <w:tc>
          <w:tcPr>
            <w:tcW w:w="1075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9" w:type="dxa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26</w:t>
            </w:r>
          </w:p>
        </w:tc>
        <w:tc>
          <w:tcPr>
            <w:tcW w:w="539" w:type="dxa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27</w:t>
            </w:r>
          </w:p>
        </w:tc>
        <w:tc>
          <w:tcPr>
            <w:tcW w:w="539" w:type="dxa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28</w:t>
            </w:r>
          </w:p>
        </w:tc>
        <w:tc>
          <w:tcPr>
            <w:tcW w:w="539" w:type="dxa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29</w:t>
            </w:r>
          </w:p>
        </w:tc>
        <w:tc>
          <w:tcPr>
            <w:tcW w:w="539" w:type="dxa"/>
            <w:gridSpan w:val="2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30</w:t>
            </w:r>
          </w:p>
        </w:tc>
      </w:tr>
      <w:tr w:rsidR="001005B5" w:rsidTr="00EA6AC2">
        <w:trPr>
          <w:trHeight w:val="515"/>
        </w:trPr>
        <w:tc>
          <w:tcPr>
            <w:tcW w:w="1075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37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6349">
              <w:rPr>
                <w:rFonts w:ascii="Times New Roman" w:hAnsi="Times New Roman"/>
                <w:sz w:val="18"/>
              </w:rPr>
              <w:t>0,01</w:t>
            </w:r>
          </w:p>
        </w:tc>
        <w:tc>
          <w:tcPr>
            <w:tcW w:w="539" w:type="dxa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396349">
              <w:rPr>
                <w:rFonts w:ascii="Times New Roman" w:hAnsi="Times New Roman"/>
                <w:sz w:val="18"/>
                <w:lang w:val="en-US"/>
              </w:rPr>
              <w:t>0,</w:t>
            </w:r>
            <w:r w:rsidR="00982571" w:rsidRPr="00396349">
              <w:rPr>
                <w:rFonts w:ascii="Times New Roman" w:hAnsi="Times New Roman"/>
                <w:sz w:val="18"/>
              </w:rPr>
              <w:t>0</w:t>
            </w:r>
            <w:r w:rsidRPr="00396349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6349">
              <w:rPr>
                <w:rFonts w:ascii="Times New Roman" w:hAnsi="Times New Roman"/>
                <w:sz w:val="18"/>
              </w:rPr>
              <w:t>0,25</w:t>
            </w:r>
          </w:p>
        </w:tc>
        <w:tc>
          <w:tcPr>
            <w:tcW w:w="539" w:type="dxa"/>
            <w:gridSpan w:val="2"/>
          </w:tcPr>
          <w:p w:rsidR="001005B5" w:rsidRPr="00396349" w:rsidRDefault="001005B5" w:rsidP="00EA6A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6349">
              <w:rPr>
                <w:rFonts w:ascii="Times New Roman" w:hAnsi="Times New Roman"/>
                <w:sz w:val="18"/>
                <w:lang w:val="en-US"/>
              </w:rPr>
              <w:t>0,1</w:t>
            </w:r>
            <w:r w:rsidR="00982571" w:rsidRPr="00396349">
              <w:rPr>
                <w:rFonts w:ascii="Times New Roman" w:hAnsi="Times New Roman"/>
                <w:sz w:val="18"/>
              </w:rPr>
              <w:t>5</w:t>
            </w:r>
          </w:p>
        </w:tc>
      </w:tr>
      <w:tr w:rsidR="001005B5" w:rsidTr="00EA6AC2">
        <w:trPr>
          <w:trHeight w:val="515"/>
        </w:trPr>
        <w:tc>
          <w:tcPr>
            <w:tcW w:w="1075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37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8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9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9" w:type="dxa"/>
          </w:tcPr>
          <w:p w:rsidR="001005B5" w:rsidRDefault="00100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7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gridSpan w:val="2"/>
          </w:tcPr>
          <w:p w:rsidR="001005B5" w:rsidRPr="00396349" w:rsidRDefault="00982571" w:rsidP="00EA6AC2">
            <w:pPr>
              <w:spacing w:after="0" w:line="240" w:lineRule="auto"/>
              <w:rPr>
                <w:rFonts w:ascii="Times New Roman" w:hAnsi="Times New Roman"/>
              </w:rPr>
            </w:pPr>
            <w:r w:rsidRPr="00396349">
              <w:rPr>
                <w:rFonts w:ascii="Times New Roman" w:hAnsi="Times New Roman"/>
              </w:rPr>
              <w:t>5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измерении сопротивления стрелка омметра показала на значение шкалы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Ом, относ</w:t>
      </w:r>
      <w:r w:rsidR="002B74DE">
        <w:rPr>
          <w:rFonts w:ascii="Times New Roman" w:hAnsi="Times New Roman"/>
          <w:sz w:val="28"/>
          <w:szCs w:val="28"/>
        </w:rPr>
        <w:t xml:space="preserve">ительная погрешность составила </w:t>
      </w:r>
      <w:r w:rsidR="002B74DE">
        <w:rPr>
          <w:rFonts w:ascii="Times New Roman" w:hAnsi="Times New Roman"/>
          <w:sz w:val="28"/>
          <w:szCs w:val="28"/>
          <w:lang w:val="en-US"/>
        </w:rPr>
        <w:t>Y</w:t>
      </w:r>
      <w:r w:rsidR="002B74DE" w:rsidRPr="002B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 Восстановить значение предела измерения СИ</w:t>
      </w:r>
      <w:r w:rsidR="002B74DE">
        <w:rPr>
          <w:rFonts w:ascii="Times New Roman" w:hAnsi="Times New Roman"/>
          <w:sz w:val="28"/>
          <w:szCs w:val="28"/>
        </w:rPr>
        <w:t>, если его класс точности – 0,02</w:t>
      </w:r>
      <w:r>
        <w:rPr>
          <w:rFonts w:ascii="Times New Roman" w:hAnsi="Times New Roman"/>
          <w:sz w:val="28"/>
          <w:szCs w:val="28"/>
        </w:rPr>
        <w:t>/0,0</w:t>
      </w:r>
      <w:r w:rsidR="002B74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по вариантам, определив значение Х</w:t>
      </w:r>
      <w:proofErr w:type="gramStart"/>
      <w:r w:rsidR="00E40B6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 xml:space="preserve"> из соотношения:</w:t>
      </w:r>
    </w:p>
    <w:p w:rsidR="00EA6AC2" w:rsidRPr="002B74DE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6"/>
          <w:sz w:val="28"/>
          <w:szCs w:val="28"/>
        </w:rPr>
        <w:object w:dxaOrig="1078" w:dyaOrig="279">
          <v:shape id="对象 11" o:spid="_x0000_i1035" type="#_x0000_t75" style="width:53.85pt;height:13.75pt;mso-position-horizontal-relative:page;mso-position-vertical-relative:page" o:ole="">
            <v:imagedata r:id="rId24" o:title=""/>
          </v:shape>
          <o:OLEObject Type="Embed" ProgID="Equation.3" ShapeID="对象 11" DrawAspect="Content" ObjectID="_1569056213" r:id="rId25"/>
        </w:objec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005B5">
        <w:rPr>
          <w:rFonts w:ascii="Times New Roman" w:hAnsi="Times New Roman"/>
          <w:sz w:val="28"/>
          <w:szCs w:val="28"/>
        </w:rPr>
        <w:t xml:space="preserve"> – </w:t>
      </w:r>
      <w:r w:rsidR="002B74DE">
        <w:rPr>
          <w:rFonts w:ascii="Times New Roman" w:hAnsi="Times New Roman"/>
          <w:sz w:val="28"/>
          <w:szCs w:val="28"/>
        </w:rPr>
        <w:t>номер варианта</w:t>
      </w:r>
      <w:r w:rsidR="002B74DE">
        <w:rPr>
          <w:rFonts w:ascii="Times New Roman" w:hAnsi="Times New Roman"/>
          <w:sz w:val="28"/>
          <w:szCs w:val="28"/>
          <w:lang w:val="en-US"/>
        </w:rPr>
        <w:t>;</w:t>
      </w:r>
    </w:p>
    <w:p w:rsidR="00EA6AC2" w:rsidRPr="00982571" w:rsidRDefault="009825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4DE">
        <w:rPr>
          <w:rFonts w:ascii="Times New Roman" w:hAnsi="Times New Roman"/>
          <w:position w:val="-42"/>
          <w:sz w:val="28"/>
          <w:szCs w:val="28"/>
          <w:lang w:val="en-US"/>
        </w:rPr>
        <w:object w:dxaOrig="3000" w:dyaOrig="940">
          <v:shape id="_x0000_i1036" type="#_x0000_t75" style="width:150.25pt;height:46.95pt" o:ole="">
            <v:imagedata r:id="rId26" o:title=""/>
          </v:shape>
          <o:OLEObject Type="Embed" ProgID="Equation.3" ShapeID="_x0000_i1036" DrawAspect="Content" ObjectID="_1569056214" r:id="rId27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№4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Погрешность образцового прибора должна быть меньше нормируемой погрешности поверяемого </w:t>
      </w:r>
      <w:proofErr w:type="gramStart"/>
      <w:r>
        <w:rPr>
          <w:rFonts w:ascii="Times New Roman" w:hAnsi="Times New Roman"/>
          <w:sz w:val="28"/>
          <w:szCs w:val="28"/>
        </w:rPr>
        <w:t>прибора</w:t>
      </w:r>
      <w:proofErr w:type="gramEnd"/>
      <w:r>
        <w:rPr>
          <w:rFonts w:ascii="Times New Roman" w:hAnsi="Times New Roman"/>
          <w:sz w:val="28"/>
          <w:szCs w:val="28"/>
        </w:rPr>
        <w:t xml:space="preserve"> по меньшей мере в 3 раза. Каким должен быть класс точности образцового прибора, если его верхний предел измерения превышает верхний предел измерения поверяемого прибора класса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i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раз?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Решить по вариантам, приведенным в табл.4.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4</w:t>
      </w:r>
      <w:r>
        <w:fldChar w:fldCharType="end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537"/>
        <w:gridCol w:w="538"/>
        <w:gridCol w:w="538"/>
        <w:gridCol w:w="539"/>
        <w:gridCol w:w="606"/>
        <w:gridCol w:w="538"/>
        <w:gridCol w:w="539"/>
        <w:gridCol w:w="538"/>
        <w:gridCol w:w="539"/>
        <w:gridCol w:w="539"/>
        <w:gridCol w:w="539"/>
        <w:gridCol w:w="539"/>
        <w:gridCol w:w="539"/>
        <w:gridCol w:w="539"/>
        <w:gridCol w:w="539"/>
        <w:gridCol w:w="7"/>
      </w:tblGrid>
      <w:tr w:rsidR="00EA6AC2">
        <w:trPr>
          <w:gridAfter w:val="1"/>
          <w:wAfter w:w="7" w:type="dxa"/>
          <w:trHeight w:val="515"/>
        </w:trPr>
        <w:tc>
          <w:tcPr>
            <w:tcW w:w="107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37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4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A6AC2">
        <w:trPr>
          <w:gridAfter w:val="1"/>
          <w:wAfter w:w="7" w:type="dxa"/>
          <w:trHeight w:val="515"/>
        </w:trPr>
        <w:tc>
          <w:tcPr>
            <w:tcW w:w="107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37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60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4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6AC2">
        <w:trPr>
          <w:gridAfter w:val="1"/>
          <w:wAfter w:w="7" w:type="dxa"/>
          <w:trHeight w:val="480"/>
        </w:trPr>
        <w:tc>
          <w:tcPr>
            <w:tcW w:w="1075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37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96349" w:rsidTr="00EA6AC2">
        <w:trPr>
          <w:trHeight w:val="5"/>
        </w:trPr>
        <w:tc>
          <w:tcPr>
            <w:tcW w:w="1075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9" w:type="dxa"/>
            <w:gridSpan w:val="2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96349" w:rsidTr="00EA6AC2">
        <w:trPr>
          <w:trHeight w:val="515"/>
        </w:trPr>
        <w:tc>
          <w:tcPr>
            <w:tcW w:w="1075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37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</w:tcPr>
          <w:p w:rsidR="00396349" w:rsidRP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539" w:type="dxa"/>
          </w:tcPr>
          <w:p w:rsidR="00396349" w:rsidRP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39" w:type="dxa"/>
          </w:tcPr>
          <w:p w:rsidR="00396349" w:rsidRP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539" w:type="dxa"/>
            <w:gridSpan w:val="2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396349" w:rsidTr="00EA6AC2">
        <w:trPr>
          <w:trHeight w:val="515"/>
        </w:trPr>
        <w:tc>
          <w:tcPr>
            <w:tcW w:w="1075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37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8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6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9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8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</w:tcPr>
          <w:p w:rsidR="00396349" w:rsidRDefault="00396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gridSpan w:val="2"/>
          </w:tcPr>
          <w:p w:rsidR="00396349" w:rsidRDefault="00396349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AC2" w:rsidRPr="007736F8" w:rsidRDefault="00EA6AC2" w:rsidP="007736F8">
      <w:pPr>
        <w:pStyle w:val="1"/>
        <w:numPr>
          <w:ilvl w:val="0"/>
          <w:numId w:val="7"/>
        </w:numPr>
      </w:pPr>
      <w:r w:rsidRPr="007736F8">
        <w:t>Прямые измерения с многократными наблюдениями</w:t>
      </w:r>
    </w:p>
    <w:p w:rsidR="00EA6AC2" w:rsidRDefault="00EA6AC2">
      <w:pPr>
        <w:pStyle w:val="2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результатов измерений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часто в измерительной практике встречаются именно многократные измерения физических величин. Рассмотрим последовательность расчета при обработке результатов подобных измерений  по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8.736-2011 «Измерения прямые многократные. Методы обработки результатов измерений. Основные положения».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результатов наблюдений исключают составляющие систематической погрешности и </w:t>
      </w:r>
      <w:r>
        <w:rPr>
          <w:rFonts w:ascii="Times New Roman" w:hAnsi="Times New Roman" w:hint="eastAsia"/>
          <w:sz w:val="28"/>
          <w:szCs w:val="28"/>
        </w:rPr>
        <w:t>оценивают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неисключённых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Вычисляют среднее арифметическое исправленных результатов наблюдений </w:t>
      </w:r>
      <w:r>
        <w:rPr>
          <w:rFonts w:ascii="Times New Roman" w:hAnsi="Times New Roman"/>
          <w:sz w:val="28"/>
          <w:szCs w:val="28"/>
        </w:rPr>
        <w:object w:dxaOrig="279" w:dyaOrig="299">
          <v:shape id="对象 12" o:spid="_x0000_i1037" type="#_x0000_t75" style="width:13.75pt;height:15.05pt;mso-position-horizontal-relative:page;mso-position-vertical-relative:page" o:ole="">
            <v:imagedata r:id="rId28" o:title=""/>
          </v:shape>
          <o:OLEObject Type="Embed" ProgID="Equation.3" ShapeID="对象 12" DrawAspect="Content" ObjectID="_1569056215" r:id="rId29"/>
        </w:object>
      </w:r>
      <w:r>
        <w:rPr>
          <w:rFonts w:ascii="Times New Roman" w:hAnsi="Times New Roman"/>
          <w:sz w:val="28"/>
          <w:szCs w:val="28"/>
        </w:rPr>
        <w:t>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</w:pPr>
      <w:r>
        <w:rPr>
          <w:position w:val="-24"/>
        </w:rPr>
        <w:object w:dxaOrig="1139" w:dyaOrig="959">
          <v:shape id="对象 13" o:spid="_x0000_i1038" type="#_x0000_t75" style="width:56.95pt;height:48.2pt;mso-position-horizontal-relative:page;mso-position-vertical-relative:page" o:ole="">
            <v:imagedata r:id="rId30" o:title=""/>
          </v:shape>
          <o:OLEObject Type="Embed" ProgID="Equation.3" ShapeID="对象 13" DrawAspect="Content" ObjectID="_1569056216" r:id="rId31"/>
        </w:object>
      </w:r>
      <w:r>
        <w:t>,</w:t>
      </w:r>
      <w:r>
        <w:tab/>
        <w:t>(6)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</w:pPr>
    </w:p>
    <w:p w:rsidR="00EA6AC2" w:rsidRDefault="00EA6AC2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-й результат измерения;</w:t>
      </w:r>
    </w:p>
    <w:p w:rsidR="00EA6AC2" w:rsidRDefault="00EA6AC2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Pr="001005B5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общее</w:t>
      </w:r>
      <w:proofErr w:type="gramEnd"/>
      <w:r>
        <w:rPr>
          <w:sz w:val="28"/>
          <w:szCs w:val="28"/>
        </w:rPr>
        <w:t xml:space="preserve"> число измерений.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равноточных измерениях можно вычислить среднее арифметическое неисправленного результата, а затем из него вычесть систематическую погрешность.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Вычисляют среднеквадратическое отклонение (СКО) отдельного результата измерений </w:t>
      </w:r>
      <w:r>
        <w:rPr>
          <w:rFonts w:ascii="Times New Roman" w:hAnsi="Times New Roman"/>
          <w:i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>:</w:t>
      </w:r>
    </w:p>
    <w:p w:rsidR="00EA6AC2" w:rsidRDefault="00EA6AC2">
      <w:pPr>
        <w:pStyle w:val="22"/>
        <w:spacing w:after="0" w:line="240" w:lineRule="auto"/>
        <w:ind w:left="0"/>
        <w:jc w:val="center"/>
      </w:pP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24"/>
        </w:rPr>
        <w:object w:dxaOrig="2000" w:dyaOrig="1039">
          <v:shape id="对象 14" o:spid="_x0000_i1039" type="#_x0000_t75" style="width:100.15pt;height:51.95pt;mso-position-horizontal-relative:page;mso-position-vertical-relative:page" o:ole="">
            <v:imagedata r:id="rId32" o:title=""/>
          </v:shape>
          <o:OLEObject Type="Embed" ProgID="Equation.3" ShapeID="对象 14" DrawAspect="Content" ObjectID="_1569056217" r:id="rId33"/>
        </w:object>
      </w:r>
      <w:r>
        <w:rPr>
          <w:position w:val="-24"/>
        </w:rPr>
        <w:tab/>
        <w:t>(7)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Вычисляют СКО среднего значения результата измерений </w:t>
      </w:r>
      <w:r>
        <w:rPr>
          <w:rFonts w:ascii="Times New Roman" w:hAnsi="Times New Roman"/>
          <w:sz w:val="28"/>
          <w:szCs w:val="28"/>
        </w:rPr>
        <w:object w:dxaOrig="359" w:dyaOrig="359">
          <v:shape id="对象 15" o:spid="_x0000_i1040" type="#_x0000_t75" style="width:18.15pt;height:18.15pt;mso-position-horizontal-relative:page;mso-position-vertical-relative:page" o:ole="">
            <v:imagedata r:id="rId34" o:title=""/>
          </v:shape>
          <o:OLEObject Type="Embed" ProgID="Equation.3" ShapeID="对象 15" DrawAspect="Content" ObjectID="_1569056218" r:id="rId35"/>
        </w:object>
      </w:r>
      <w:r>
        <w:rPr>
          <w:rFonts w:ascii="Times New Roman" w:hAnsi="Times New Roman"/>
          <w:sz w:val="28"/>
          <w:szCs w:val="28"/>
        </w:rPr>
        <w:t>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24"/>
        </w:rPr>
        <w:object w:dxaOrig="999" w:dyaOrig="659">
          <v:shape id="对象 16" o:spid="_x0000_i1041" type="#_x0000_t75" style="width:50.1pt;height:33.2pt;mso-position-horizontal-relative:page;mso-position-vertical-relative:page" o:ole="">
            <v:imagedata r:id="rId36" o:title=""/>
          </v:shape>
          <o:OLEObject Type="Embed" ProgID="Equation.3" ShapeID="对象 16" DrawAspect="Content" ObjectID="_1569056219" r:id="rId37"/>
        </w:object>
      </w:r>
      <w:r>
        <w:rPr>
          <w:position w:val="-24"/>
        </w:rPr>
        <w:t>.</w:t>
      </w:r>
      <w:r>
        <w:rPr>
          <w:position w:val="-24"/>
        </w:rPr>
        <w:tab/>
        <w:t>(8)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Проверяют принадлежность результатов измерений нормальному закону распределения по критерию Пирсона χ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(при n&gt;50).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доверительные границы случайной погрешности результата измерений </w:t>
      </w:r>
      <w:r>
        <w:rPr>
          <w:rFonts w:ascii="Times New Roman" w:hAnsi="Times New Roman"/>
          <w:i/>
          <w:sz w:val="28"/>
          <w:szCs w:val="28"/>
        </w:rPr>
        <w:t>δ</w:t>
      </w:r>
      <w:r>
        <w:rPr>
          <w:rFonts w:ascii="Times New Roman" w:hAnsi="Times New Roman"/>
          <w:sz w:val="28"/>
          <w:szCs w:val="28"/>
        </w:rPr>
        <w:t>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24"/>
        </w:rPr>
        <w:object w:dxaOrig="1059" w:dyaOrig="359">
          <v:shape id="对象 17" o:spid="_x0000_i1042" type="#_x0000_t75" style="width:53.2pt;height:18.15pt;mso-position-horizontal-relative:page;mso-position-vertical-relative:page" o:ole="">
            <v:imagedata r:id="rId38" o:title=""/>
          </v:shape>
          <o:OLEObject Type="Embed" ProgID="Equation.3" ShapeID="对象 17" DrawAspect="Content" ObjectID="_1569056220" r:id="rId39"/>
        </w:object>
      </w:r>
      <w:r>
        <w:rPr>
          <w:position w:val="-24"/>
        </w:rPr>
        <w:t>,</w:t>
      </w:r>
      <w:r>
        <w:rPr>
          <w:position w:val="-24"/>
        </w:rPr>
        <w:tab/>
        <w:t>(9)</w:t>
      </w:r>
    </w:p>
    <w:p w:rsidR="00EA6AC2" w:rsidRDefault="00EA6AC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i/>
          <w:sz w:val="28"/>
          <w:szCs w:val="28"/>
          <w:lang w:val="en-US"/>
        </w:rPr>
        <w:t>t</w:t>
      </w:r>
      <w:proofErr w:type="gramEnd"/>
      <w:r>
        <w:rPr>
          <w:i/>
          <w:sz w:val="28"/>
          <w:szCs w:val="28"/>
          <w:vertAlign w:val="subscript"/>
        </w:rPr>
        <w:t>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 Стьюдента при заданной доверительной вероятности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числе степеней свободы </w:t>
      </w:r>
      <w:r>
        <w:rPr>
          <w:position w:val="-6"/>
          <w:sz w:val="28"/>
          <w:szCs w:val="28"/>
        </w:rPr>
        <w:object w:dxaOrig="878" w:dyaOrig="279">
          <v:shape id="对象 18" o:spid="_x0000_i1043" type="#_x0000_t75" style="width:43.85pt;height:13.75pt;mso-position-horizontal-relative:page;mso-position-vertical-relative:page" o:ole="">
            <v:imagedata r:id="rId40" o:title=""/>
          </v:shape>
          <o:OLEObject Type="Embed" ProgID="Equation.3" ShapeID="对象 18" DrawAspect="Content" ObjectID="_1569056221" r:id="rId41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Значения коэффициентов приведены в табл. 5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5</w:t>
      </w:r>
      <w:r>
        <w:fldChar w:fldCharType="end"/>
      </w:r>
    </w:p>
    <w:tbl>
      <w:tblPr>
        <w:tblW w:w="0" w:type="auto"/>
        <w:tblCellSpacing w:w="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10"/>
        <w:gridCol w:w="1481"/>
        <w:gridCol w:w="1709"/>
        <w:gridCol w:w="1709"/>
        <w:gridCol w:w="1709"/>
        <w:gridCol w:w="1937"/>
      </w:tblGrid>
      <w:tr w:rsidR="00EA6AC2">
        <w:trPr>
          <w:tblCellSpacing w:w="0" w:type="dxa"/>
        </w:trPr>
        <w:tc>
          <w:tcPr>
            <w:tcW w:w="910" w:type="dxa"/>
            <w:vMerge w:val="restart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545" w:type="dxa"/>
            <w:gridSpan w:val="5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Значения </w:t>
            </w:r>
            <w:proofErr w:type="gramStart"/>
            <w:r>
              <w:rPr>
                <w:rFonts w:ascii="Times New Roman" w:hAnsi="Times New Roman"/>
                <w:i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i/>
                <w:vertAlign w:val="subscript"/>
              </w:rPr>
              <w:t>с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при уровне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P</w:t>
            </w:r>
            <w:r>
              <w:rPr>
                <w:rFonts w:ascii="Times New Roman" w:hAnsi="Times New Roman"/>
              </w:rPr>
              <w:t>, равном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vMerge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6,3138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12,7062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31,8205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63,6567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636,6192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2,9200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4,3027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6,9646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9,9248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31,5991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2,3534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3,1824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4,5407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5,8409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12,924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2,1318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2,7764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3,7469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4,6041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8,6103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2,0150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2,5706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3,3649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4,0321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6,8688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1,9432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2,4469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3,1427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3,7074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5,9588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1,8946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2,3646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2,9980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3,4995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5,4079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1,8595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2,3060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2,8965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3,3554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5,0413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1,8331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2,2622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2,8214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3,2498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4,7809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1,8125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2,2281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2,7638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3,1693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4,5869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1,7959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2,2010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2,7181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3,1058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4,4370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1,7823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2,1788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2,6810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3,0545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4,3178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1,7709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2,1604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2,6503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3,0123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4,2208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1,7613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2,1448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2,6245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2,9768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4,1405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1,7531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2,1314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2,6025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2,9467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4,0728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1,7459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2,1199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2,5835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2,9208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4,0150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1,7396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2,1098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2,5669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2,8982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3,9651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1,7341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2,1009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2,5524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2,8784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3,9216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1,7291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2,0930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2,5395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2,8609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3,8834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1,7247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2,0860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2,5280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2,8453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3,8495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1,7207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2,0796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2,5176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2,8314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3,8193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1,7171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2,0739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2,5083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2,8188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3,7921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1,7139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2,0687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2,4999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2,8073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3,7676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1,7109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2,0639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2,4922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2,7969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3,7454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1,7081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2,0595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2,4851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2,7874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3,7251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1,7056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2,0555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2,4786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2,7787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3,7066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1,7033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2,0518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2,4727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2,7707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3,6896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1,7011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2,0484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2,4671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2,7633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3,6739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1,6991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2,0452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2,4620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2,7564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3,6594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1,6973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2,0423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2,4573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2,7500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3,6460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1,6896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2,0301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2,4377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2,7238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3,5911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1,6839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2,0211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2,4233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2,7045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3,5510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1,6794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2,0141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2,4121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2,6896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3,5203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1,6759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2,0086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2,4033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2,6778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3,4960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1,6730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2,3961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2,6682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3,4764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1,6706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2,3901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2,6603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3,4602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1,6669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1,9944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2,3808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2,6479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3,4350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1,6641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1,9901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2,3739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2,6387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3,4163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1,6620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1,9867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2,3685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2,6316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3,4019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1,6602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1,9840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2,3642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2,6259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3,3905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1,6588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1,9818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2,3607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2,6213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3,3812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1,6577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1,9799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2,3578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2,6174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3,3735</w:t>
            </w:r>
          </w:p>
        </w:tc>
      </w:tr>
      <w:tr w:rsidR="00EA6AC2">
        <w:trPr>
          <w:tblCellSpacing w:w="0" w:type="dxa"/>
        </w:trPr>
        <w:tc>
          <w:tcPr>
            <w:tcW w:w="910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∞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1,6448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1,9600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2,3263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2,5758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3,2905</w:t>
            </w:r>
          </w:p>
        </w:tc>
      </w:tr>
    </w:tbl>
    <w:p w:rsidR="00EA6AC2" w:rsidRDefault="00EA6AC2">
      <w:pPr>
        <w:pStyle w:val="22"/>
        <w:spacing w:after="0" w:line="240" w:lineRule="auto"/>
        <w:ind w:left="0"/>
        <w:jc w:val="both"/>
      </w:pPr>
    </w:p>
    <w:p w:rsidR="00EA6AC2" w:rsidRDefault="00EA6AC2">
      <w:pPr>
        <w:pStyle w:val="22"/>
        <w:spacing w:after="0" w:line="240" w:lineRule="auto"/>
        <w:ind w:left="0"/>
        <w:jc w:val="both"/>
      </w:pP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границы </w:t>
      </w:r>
      <w:proofErr w:type="spellStart"/>
      <w:r>
        <w:rPr>
          <w:rFonts w:ascii="Times New Roman" w:hAnsi="Times New Roman"/>
          <w:sz w:val="28"/>
          <w:szCs w:val="28"/>
        </w:rPr>
        <w:t>неисключенной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систематической погрешности </w:t>
      </w:r>
      <w:r>
        <w:rPr>
          <w:position w:val="-6"/>
        </w:rPr>
        <w:object w:dxaOrig="259" w:dyaOrig="279">
          <v:shape id="对象 19" o:spid="_x0000_i1044" type="#_x0000_t75" style="width:13.15pt;height:13.75pt;mso-position-horizontal-relative:page;mso-position-vertical-relative:page" o:ole="">
            <v:imagedata r:id="rId42" o:title=""/>
          </v:shape>
          <o:OLEObject Type="Embed" ProgID="Equation.3" ShapeID="对象 19" DrawAspect="Content" ObjectID="_1569056222" r:id="rId43"/>
        </w:object>
      </w:r>
      <w:r>
        <w:rPr>
          <w:rFonts w:ascii="Times New Roman" w:hAnsi="Times New Roman"/>
          <w:sz w:val="28"/>
          <w:szCs w:val="28"/>
        </w:rPr>
        <w:t xml:space="preserve">. При неизвестном законе распределения для </w:t>
      </w:r>
      <w:r>
        <w:rPr>
          <w:rFonts w:ascii="Times New Roman" w:hAnsi="Times New Roman"/>
          <w:i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неисключенных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составляющих систематической погрешности пользуются соотношением (10):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32"/>
        </w:rPr>
        <w:object w:dxaOrig="1538" w:dyaOrig="779">
          <v:shape id="对象 20" o:spid="_x0000_i1045" type="#_x0000_t75" style="width:77pt;height:38.8pt;mso-position-horizontal-relative:page;mso-position-vertical-relative:page" o:ole="">
            <v:imagedata r:id="rId44" o:title=""/>
          </v:shape>
          <o:OLEObject Type="Embed" ProgID="Equation.3" ShapeID="对象 20" DrawAspect="Content" ObjectID="_1569056223" r:id="rId45"/>
        </w:object>
      </w:r>
      <w:r>
        <w:rPr>
          <w:position w:val="-24"/>
        </w:rPr>
        <w:t>,</w:t>
      </w:r>
      <w:r>
        <w:rPr>
          <w:position w:val="-24"/>
        </w:rPr>
        <w:tab/>
        <w:t>(10)</w:t>
      </w:r>
    </w:p>
    <w:p w:rsidR="00EA6AC2" w:rsidRDefault="00EA6AC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– коэффициент, зависящий от доверительной вероятности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числа составляющих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(Табл. 6).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6</w:t>
      </w:r>
      <w:r>
        <w:fldChar w:fldCharType="end"/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EA6AC2">
        <w:trPr>
          <w:cantSplit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Значения </w:t>
            </w:r>
            <w:r>
              <w:rPr>
                <w:b/>
                <w:i/>
              </w:rPr>
              <w:t>k</w:t>
            </w:r>
            <w:r>
              <w:rPr>
                <w:b/>
              </w:rPr>
              <w:t xml:space="preserve"> при </w:t>
            </w:r>
            <w:r>
              <w:rPr>
                <w:b/>
                <w:i/>
              </w:rPr>
              <w:t>m</w:t>
            </w:r>
            <w:r>
              <w:rPr>
                <w:b/>
              </w:rPr>
              <w:t>=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Среднее значение </w:t>
            </w:r>
            <w:r>
              <w:rPr>
                <w:b/>
                <w:i/>
              </w:rPr>
              <w:t>k</w:t>
            </w:r>
          </w:p>
        </w:tc>
      </w:tr>
      <w:tr w:rsidR="00EA6AC2">
        <w:trPr>
          <w:cantSplit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sym w:font="Symbol" w:char="F0A5"/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</w:p>
        </w:tc>
      </w:tr>
      <w:tr w:rsidR="00EA6AC2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0,95</w:t>
            </w:r>
          </w:p>
        </w:tc>
      </w:tr>
      <w:tr w:rsidR="00EA6AC2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1,10</w:t>
            </w:r>
          </w:p>
        </w:tc>
      </w:tr>
      <w:tr w:rsidR="00EA6AC2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0,99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1,37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C2" w:rsidRDefault="00EA6AC2">
            <w:pPr>
              <w:pStyle w:val="22"/>
              <w:spacing w:after="0" w:line="240" w:lineRule="auto"/>
              <w:ind w:left="0"/>
              <w:jc w:val="center"/>
            </w:pPr>
            <w:r>
              <w:t>1,40</w:t>
            </w:r>
          </w:p>
        </w:tc>
      </w:tr>
    </w:tbl>
    <w:p w:rsidR="00EA6AC2" w:rsidRDefault="00EA6AC2">
      <w:pPr>
        <w:pStyle w:val="22"/>
        <w:spacing w:after="0" w:line="240" w:lineRule="auto"/>
        <w:ind w:left="0"/>
        <w:jc w:val="both"/>
      </w:pP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вклада случайной и систематической погрешностей вычисляют отношение: </w:t>
      </w:r>
      <w:r>
        <w:rPr>
          <w:position w:val="-6"/>
        </w:rPr>
        <w:object w:dxaOrig="259" w:dyaOrig="279">
          <v:shape id="对象 21" o:spid="_x0000_i1046" type="#_x0000_t75" style="width:13.15pt;height:13.75pt;mso-position-horizontal-relative:page;mso-position-vertical-relative:page" o:ole="">
            <v:imagedata r:id="rId46" o:title=""/>
          </v:shape>
          <o:OLEObject Type="Embed" ProgID="Equation.3" ShapeID="对象 21" DrawAspect="Content" ObjectID="_1569056224" r:id="rId47"/>
        </w:objec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position w:val="-12"/>
          <w:sz w:val="28"/>
          <w:szCs w:val="28"/>
        </w:rPr>
        <w:object w:dxaOrig="359" w:dyaOrig="359">
          <v:shape id="对象 22" o:spid="_x0000_i1047" type="#_x0000_t75" style="width:18.15pt;height:18.15pt;mso-position-horizontal-relative:page;mso-position-vertical-relative:page" o:ole="">
            <v:imagedata r:id="rId48" o:title=""/>
          </v:shape>
          <o:OLEObject Type="Embed" ProgID="Equation.3" ShapeID="对象 22" DrawAspect="Content" ObjectID="_1569056225" r:id="rId49"/>
        </w:object>
      </w:r>
      <w:r>
        <w:rPr>
          <w:rFonts w:ascii="Times New Roman" w:hAnsi="Times New Roman"/>
          <w:sz w:val="28"/>
          <w:szCs w:val="28"/>
        </w:rPr>
        <w:t xml:space="preserve">. При значении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отношении менее 0,8 пренебрегают систематической погрешностью, а при значении более 8 – пренебрегают случайной погрешностью. В промежутке между этими значениями учитывают обе погрешности.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случае (при необходимости учесть систематические и случайные составляющие погрешности измерений) определяют границы погрешности результата измерений как: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32"/>
        </w:rPr>
      </w:pPr>
      <w:r>
        <w:rPr>
          <w:position w:val="-32"/>
        </w:rPr>
        <w:object w:dxaOrig="938" w:dyaOrig="339">
          <v:shape id="对象 23" o:spid="_x0000_i1048" type="#_x0000_t75" style="width:46.95pt;height:16.9pt;mso-position-horizontal-relative:page;mso-position-vertical-relative:page" o:ole="">
            <v:imagedata r:id="rId50" o:title=""/>
          </v:shape>
          <o:OLEObject Type="Embed" ProgID="Equation.3" ShapeID="对象 23" DrawAspect="Content" ObjectID="_1569056226" r:id="rId51"/>
        </w:object>
      </w:r>
      <w:r>
        <w:rPr>
          <w:position w:val="-32"/>
        </w:rPr>
        <w:t>,</w:t>
      </w:r>
      <w:r>
        <w:rPr>
          <w:position w:val="-32"/>
        </w:rPr>
        <w:tab/>
        <w:t>(11)</w:t>
      </w:r>
    </w:p>
    <w:p w:rsidR="00EA6AC2" w:rsidRDefault="00EA6AC2">
      <w:pPr>
        <w:pStyle w:val="22"/>
        <w:spacing w:after="0" w:line="240" w:lineRule="auto"/>
        <w:ind w:left="0"/>
        <w:jc w:val="both"/>
      </w:pPr>
      <w:r>
        <w:t xml:space="preserve">где </w:t>
      </w:r>
      <w:r>
        <w:rPr>
          <w:position w:val="-70"/>
        </w:rPr>
        <w:object w:dxaOrig="1939" w:dyaOrig="1079">
          <v:shape id="对象 24" o:spid="_x0000_i1049" type="#_x0000_t75" style="width:97.05pt;height:53.85pt;mso-position-horizontal-relative:page;mso-position-vertical-relative:page" o:ole="">
            <v:imagedata r:id="rId52" o:title=""/>
          </v:shape>
          <o:OLEObject Type="Embed" ProgID="Equation.3" ShapeID="对象 24" DrawAspect="Content" ObjectID="_1569056227" r:id="rId53"/>
        </w:object>
      </w:r>
      <w:r>
        <w:t>,</w:t>
      </w:r>
    </w:p>
    <w:p w:rsidR="00EA6AC2" w:rsidRDefault="00EA6AC2">
      <w:pPr>
        <w:pStyle w:val="22"/>
        <w:spacing w:after="0" w:line="240" w:lineRule="auto"/>
        <w:jc w:val="both"/>
      </w:pPr>
      <w:r>
        <w:rPr>
          <w:position w:val="-32"/>
        </w:rPr>
        <w:object w:dxaOrig="2000" w:dyaOrig="779">
          <v:shape id="对象 25" o:spid="_x0000_i1050" type="#_x0000_t75" style="width:100.15pt;height:38.8pt;mso-position-horizontal-relative:page;mso-position-vertical-relative:page" o:ole="">
            <v:imagedata r:id="rId54" o:title=""/>
          </v:shape>
          <o:OLEObject Type="Embed" ProgID="Equation.3" ShapeID="对象 25" DrawAspect="Content" ObjectID="_1569056228" r:id="rId55"/>
        </w:object>
      </w:r>
      <w:r>
        <w:t xml:space="preserve"> - </w:t>
      </w:r>
      <w:r>
        <w:rPr>
          <w:sz w:val="28"/>
          <w:szCs w:val="28"/>
        </w:rPr>
        <w:t>оценка суммарного СКО результата многократных измерений.</w:t>
      </w:r>
    </w:p>
    <w:p w:rsidR="00EA6AC2" w:rsidRDefault="00EA6AC2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Описывают результат измерений в терминах интервальной оценки погрешности при заданной доверительной вероятности: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32"/>
        </w:rPr>
      </w:pPr>
      <w:r>
        <w:rPr>
          <w:position w:val="-32"/>
        </w:rPr>
        <w:object w:dxaOrig="1820" w:dyaOrig="359">
          <v:shape id="对象 26" o:spid="_x0000_i1051" type="#_x0000_t75" style="width:90.8pt;height:18.15pt;mso-position-horizontal-relative:page;mso-position-vertical-relative:page" o:ole="">
            <v:imagedata r:id="rId56" o:title=""/>
          </v:shape>
          <o:OLEObject Type="Embed" ProgID="Equation.3" ShapeID="对象 26" DrawAspect="Content" ObjectID="_1569056229" r:id="rId57"/>
        </w:object>
      </w:r>
      <w:r>
        <w:rPr>
          <w:position w:val="-32"/>
        </w:rPr>
        <w:t>.</w:t>
      </w:r>
      <w:r>
        <w:rPr>
          <w:position w:val="-32"/>
        </w:rPr>
        <w:tab/>
        <w:t>(12)</w:t>
      </w:r>
    </w:p>
    <w:p w:rsidR="00EA6AC2" w:rsidRDefault="00EA6A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Типовой пример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В таблице 7 приведены результаты двадцати наблюдений сопротивления </w:t>
      </w:r>
      <w:proofErr w:type="spellStart"/>
      <w:r>
        <w:rPr>
          <w:rFonts w:ascii="Times New Roman" w:eastAsia="TimesNewRomanPS-ItalicMT" w:hAnsi="Times New Roman"/>
          <w:i/>
          <w:iCs/>
          <w:sz w:val="28"/>
        </w:rPr>
        <w:t>R</w:t>
      </w:r>
      <w:r>
        <w:rPr>
          <w:rFonts w:ascii="Times New Roman" w:eastAsia="TimesNewRomanPS-ItalicMT" w:hAnsi="Times New Roman"/>
          <w:i/>
          <w:iCs/>
          <w:sz w:val="28"/>
          <w:szCs w:val="14"/>
        </w:rPr>
        <w:t>i</w:t>
      </w:r>
      <w:proofErr w:type="spellEnd"/>
      <w:r>
        <w:rPr>
          <w:rFonts w:ascii="Times New Roman" w:eastAsia="TimesNewRomanPS-ItalicMT" w:hAnsi="Times New Roman"/>
          <w:i/>
          <w:iCs/>
          <w:sz w:val="28"/>
          <w:szCs w:val="14"/>
        </w:rPr>
        <w:t xml:space="preserve"> </w:t>
      </w:r>
      <w:r>
        <w:rPr>
          <w:rFonts w:ascii="Times New Roman" w:eastAsia="TimesNewRomanPSMT" w:hAnsi="Times New Roman"/>
          <w:sz w:val="28"/>
        </w:rPr>
        <w:t xml:space="preserve">резистора, проведенных в нормальных условиях. 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7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A6AC2">
        <w:tc>
          <w:tcPr>
            <w:tcW w:w="1196" w:type="dxa"/>
            <w:vAlign w:val="center"/>
          </w:tcPr>
          <w:p w:rsidR="00EA6AC2" w:rsidRDefault="0053620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i/>
                <w:lang w:val="en-US"/>
              </w:rPr>
            </w:pPr>
            <w:r>
              <w:rPr>
                <w:rFonts w:ascii="Times New Roman" w:eastAsia="TimesNewRomanPSMT" w:hAnsi="Times New Roman"/>
                <w:i/>
                <w:lang w:val="en-US"/>
              </w:rPr>
              <w:t>I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lang w:val="en-US"/>
              </w:rPr>
              <w:t>R</w:t>
            </w:r>
            <w:r>
              <w:rPr>
                <w:rFonts w:ascii="Times New Roman" w:eastAsia="TimesNewRomanPSMT" w:hAnsi="Times New Roman"/>
                <w:i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lang w:val="en-US"/>
              </w:rPr>
              <w:t xml:space="preserve">, </w:t>
            </w:r>
            <w:r>
              <w:rPr>
                <w:rFonts w:ascii="Times New Roman" w:eastAsia="TimesNewRomanPSMT" w:hAnsi="Times New Roman"/>
              </w:rPr>
              <w:t>Ом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i/>
                <w:lang w:val="en-US"/>
              </w:rPr>
              <w:t>I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lang w:val="en-US"/>
              </w:rPr>
              <w:t>R</w:t>
            </w:r>
            <w:r>
              <w:rPr>
                <w:rFonts w:ascii="Times New Roman" w:eastAsia="TimesNewRomanPSMT" w:hAnsi="Times New Roman"/>
                <w:i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lang w:val="en-US"/>
              </w:rPr>
              <w:t xml:space="preserve">, </w:t>
            </w:r>
            <w:r>
              <w:rPr>
                <w:rFonts w:ascii="Times New Roman" w:eastAsia="TimesNewRomanPSMT" w:hAnsi="Times New Roman"/>
              </w:rPr>
              <w:t>Ом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i/>
                <w:lang w:val="en-US"/>
              </w:rPr>
              <w:t>I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lang w:val="en-US"/>
              </w:rPr>
              <w:t>R</w:t>
            </w:r>
            <w:r>
              <w:rPr>
                <w:rFonts w:ascii="Times New Roman" w:eastAsia="TimesNewRomanPSMT" w:hAnsi="Times New Roman"/>
                <w:i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lang w:val="en-US"/>
              </w:rPr>
              <w:t xml:space="preserve">, </w:t>
            </w:r>
            <w:r>
              <w:rPr>
                <w:rFonts w:ascii="Times New Roman" w:eastAsia="TimesNewRomanPSMT" w:hAnsi="Times New Roman"/>
              </w:rPr>
              <w:t>Ом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lang w:val="en-US"/>
              </w:rPr>
              <w:t>R</w:t>
            </w:r>
            <w:r>
              <w:rPr>
                <w:rFonts w:ascii="Times New Roman" w:eastAsia="TimesNewRomanPSMT" w:hAnsi="Times New Roman"/>
                <w:i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lang w:val="en-US"/>
              </w:rPr>
              <w:t xml:space="preserve">, </w:t>
            </w:r>
            <w:r>
              <w:rPr>
                <w:rFonts w:ascii="Times New Roman" w:eastAsia="TimesNewRomanPSMT" w:hAnsi="Times New Roman"/>
              </w:rPr>
              <w:t>Ом</w:t>
            </w:r>
          </w:p>
        </w:tc>
      </w:tr>
      <w:tr w:rsidR="00EA6AC2">
        <w:tc>
          <w:tcPr>
            <w:tcW w:w="11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7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3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3</w:t>
            </w:r>
          </w:p>
        </w:tc>
      </w:tr>
      <w:tr w:rsidR="00EA6AC2">
        <w:tc>
          <w:tcPr>
            <w:tcW w:w="11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4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5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17</w:t>
            </w:r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1</w:t>
            </w:r>
          </w:p>
        </w:tc>
      </w:tr>
      <w:tr w:rsidR="00EA6AC2">
        <w:tc>
          <w:tcPr>
            <w:tcW w:w="11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1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5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18</w:t>
            </w:r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4</w:t>
            </w:r>
          </w:p>
        </w:tc>
      </w:tr>
      <w:tr w:rsidR="00EA6AC2">
        <w:tc>
          <w:tcPr>
            <w:tcW w:w="11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3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4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19</w:t>
            </w:r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6</w:t>
            </w:r>
          </w:p>
        </w:tc>
      </w:tr>
      <w:tr w:rsidR="00EA6AC2">
        <w:tc>
          <w:tcPr>
            <w:tcW w:w="11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4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3</w:t>
            </w:r>
          </w:p>
        </w:tc>
        <w:tc>
          <w:tcPr>
            <w:tcW w:w="1196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15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20</w:t>
            </w:r>
          </w:p>
        </w:tc>
        <w:tc>
          <w:tcPr>
            <w:tcW w:w="1197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>899</w:t>
            </w:r>
            <w:r>
              <w:rPr>
                <w:rFonts w:ascii="Times New Roman" w:eastAsia="TimesNewRomanPSMT" w:hAnsi="Times New Roman"/>
                <w:lang w:val="en-US"/>
              </w:rPr>
              <w:t>4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sz w:val="28"/>
        </w:rPr>
        <w:t xml:space="preserve">При нормальном законе распределения случайных погрешностей найти доверительные границы случайной составляющей погрешности результата измерения при доверительной вероятности </w:t>
      </w:r>
      <w:proofErr w:type="gramStart"/>
      <w:r>
        <w:rPr>
          <w:rFonts w:ascii="Times New Roman" w:eastAsia="TimesNewRomanPS-ItalicMT" w:hAnsi="Times New Roman"/>
          <w:i/>
          <w:iCs/>
          <w:sz w:val="28"/>
        </w:rPr>
        <w:t>Р</w:t>
      </w:r>
      <w:proofErr w:type="gramEnd"/>
      <w:r>
        <w:rPr>
          <w:rFonts w:ascii="Times New Roman" w:eastAsia="TimesNewRomanPS-ItalicMT" w:hAnsi="Times New Roman"/>
          <w:i/>
          <w:iCs/>
          <w:sz w:val="28"/>
        </w:rPr>
        <w:t xml:space="preserve"> </w:t>
      </w:r>
      <w:r>
        <w:rPr>
          <w:rFonts w:ascii="Times New Roman" w:eastAsia="TimesNewRomanPSMT" w:hAnsi="Times New Roman"/>
          <w:sz w:val="28"/>
        </w:rPr>
        <w:t>= 0,95.</w:t>
      </w:r>
    </w:p>
    <w:p w:rsidR="00EA6AC2" w:rsidRDefault="00EA6AC2">
      <w:pPr>
        <w:spacing w:line="240" w:lineRule="auto"/>
        <w:ind w:left="66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sz w:val="28"/>
          <w:szCs w:val="28"/>
        </w:rPr>
        <w:t xml:space="preserve">Решение. 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В соответствии с порядком обработки результатов многократных измерений последовательно рассчитаем </w:t>
      </w:r>
      <w:r>
        <w:rPr>
          <w:rFonts w:ascii="Times New Roman" w:hAnsi="Times New Roman"/>
          <w:position w:val="-4"/>
          <w:sz w:val="28"/>
          <w:szCs w:val="28"/>
        </w:rPr>
        <w:object w:dxaOrig="259" w:dyaOrig="299">
          <v:shape id="对象 27" o:spid="_x0000_i1052" type="#_x0000_t75" style="width:13.15pt;height:15.05pt;mso-position-horizontal-relative:page;mso-position-vertical-relative:page" o:ole="">
            <v:imagedata r:id="rId58" o:title=""/>
          </v:shape>
          <o:OLEObject Type="Embed" ProgID="Equation.3" ShapeID="对象 27" DrawAspect="Content" ObjectID="_1569056230" r:id="rId59"/>
        </w:object>
      </w:r>
      <w:r>
        <w:rPr>
          <w:rFonts w:ascii="Times New Roman" w:hAnsi="Times New Roman"/>
          <w:sz w:val="28"/>
          <w:szCs w:val="28"/>
        </w:rPr>
        <w:t xml:space="preserve">, σ, </w:t>
      </w:r>
      <w:r>
        <w:rPr>
          <w:rFonts w:ascii="Times New Roman" w:hAnsi="Times New Roman"/>
          <w:position w:val="-12"/>
          <w:sz w:val="28"/>
          <w:szCs w:val="28"/>
        </w:rPr>
        <w:object w:dxaOrig="339" w:dyaOrig="359">
          <v:shape id="对象 28" o:spid="_x0000_i1053" type="#_x0000_t75" style="width:16.9pt;height:18.15pt;mso-position-horizontal-relative:page;mso-position-vertical-relative:page" o:ole="">
            <v:imagedata r:id="rId60" o:title=""/>
          </v:shape>
          <o:OLEObject Type="Embed" ProgID="Equation.3" ShapeID="对象 28" DrawAspect="Content" ObjectID="_1569056231" r:id="rId61"/>
        </w:object>
      </w:r>
      <w:r>
        <w:rPr>
          <w:rFonts w:ascii="Times New Roman" w:hAnsi="Times New Roman"/>
          <w:sz w:val="28"/>
          <w:szCs w:val="28"/>
        </w:rPr>
        <w:t>, δ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по формулам (6) – (9)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</w:pPr>
      <w:r>
        <w:rPr>
          <w:position w:val="-24"/>
        </w:rPr>
        <w:object w:dxaOrig="3300" w:dyaOrig="959">
          <v:shape id="对象 29" o:spid="_x0000_i1054" type="#_x0000_t75" style="width:165.3pt;height:48.2pt;mso-position-horizontal-relative:page;mso-position-vertical-relative:page" o:ole="">
            <v:imagedata r:id="rId62" o:title=""/>
          </v:shape>
          <o:OLEObject Type="Embed" ProgID="Equation.3" ShapeID="对象 29" DrawAspect="Content" ObjectID="_1569056232" r:id="rId63"/>
        </w:object>
      </w:r>
      <w:r>
        <w:t>;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26"/>
        </w:rPr>
        <w:object w:dxaOrig="3780" w:dyaOrig="1039">
          <v:shape id="对象 30" o:spid="_x0000_i1055" type="#_x0000_t75" style="width:189.1pt;height:51.95pt;mso-position-horizontal-relative:page;mso-position-vertical-relative:page" o:ole="">
            <v:imagedata r:id="rId64" o:title=""/>
          </v:shape>
          <o:OLEObject Type="Embed" ProgID="Equation.3" ShapeID="对象 30" DrawAspect="Content" ObjectID="_1569056233" r:id="rId65"/>
        </w:object>
      </w:r>
      <w:r>
        <w:rPr>
          <w:position w:val="-24"/>
        </w:rPr>
        <w:tab/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28"/>
        </w:rPr>
        <w:object w:dxaOrig="2840" w:dyaOrig="659">
          <v:shape id="对象 31" o:spid="_x0000_i1056" type="#_x0000_t75" style="width:142.1pt;height:33.2pt;mso-position-horizontal-relative:page;mso-position-vertical-relative:page" o:ole="">
            <v:imagedata r:id="rId66" o:title=""/>
          </v:shape>
          <o:OLEObject Type="Embed" ProgID="Equation.3" ShapeID="对象 31" DrawAspect="Content" ObjectID="_1569056234" r:id="rId67"/>
        </w:object>
      </w:r>
      <w:r>
        <w:rPr>
          <w:position w:val="-24"/>
        </w:rPr>
        <w:t>.</w:t>
      </w:r>
      <w:r>
        <w:rPr>
          <w:position w:val="-24"/>
        </w:rPr>
        <w:tab/>
      </w:r>
    </w:p>
    <w:p w:rsidR="00EA6AC2" w:rsidRDefault="00EA6AC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4 для 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=0,95 и </w:t>
      </w:r>
      <w:r w:rsidRPr="0039634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396349">
        <w:rPr>
          <w:rFonts w:ascii="Times New Roman" w:hAnsi="Times New Roman"/>
          <w:i/>
          <w:sz w:val="28"/>
          <w:szCs w:val="28"/>
        </w:rPr>
        <w:t>=</w:t>
      </w:r>
      <w:r w:rsidRPr="0039634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96349">
        <w:rPr>
          <w:rFonts w:ascii="Times New Roman" w:hAnsi="Times New Roman"/>
          <w:i/>
          <w:sz w:val="28"/>
          <w:szCs w:val="28"/>
        </w:rPr>
        <w:t>-</w:t>
      </w:r>
      <w:r w:rsidRPr="00396349">
        <w:rPr>
          <w:rFonts w:ascii="Times New Roman" w:hAnsi="Times New Roman"/>
          <w:sz w:val="28"/>
          <w:szCs w:val="28"/>
        </w:rPr>
        <w:t>1=19</w:t>
      </w:r>
      <w:r>
        <w:rPr>
          <w:rFonts w:ascii="Times New Roman" w:hAnsi="Times New Roman"/>
          <w:sz w:val="28"/>
          <w:szCs w:val="28"/>
        </w:rPr>
        <w:t xml:space="preserve"> имеем значение коэффициента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=2,093. Доверительная граница случайной составляющей: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4"/>
        </w:rPr>
      </w:pPr>
      <w:r>
        <w:rPr>
          <w:position w:val="-12"/>
        </w:rPr>
        <w:object w:dxaOrig="3760" w:dyaOrig="359">
          <v:shape id="对象 32" o:spid="_x0000_i1057" type="#_x0000_t75" style="width:187.85pt;height:18.15pt;mso-position-horizontal-relative:page;mso-position-vertical-relative:page" o:ole="">
            <v:imagedata r:id="rId68" o:title=""/>
          </v:shape>
          <o:OLEObject Type="Embed" ProgID="Equation.3" ShapeID="对象 32" DrawAspect="Content" ObjectID="_1569056235" r:id="rId69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position w:val="-24"/>
          <w:sz w:val="28"/>
        </w:rPr>
      </w:pPr>
      <w:r>
        <w:rPr>
          <w:rFonts w:ascii="Times New Roman" w:hAnsi="Times New Roman"/>
          <w:position w:val="-24"/>
          <w:sz w:val="28"/>
        </w:rPr>
        <w:t xml:space="preserve">Результат можно записать в следующем виде (в данной задаче систематическими погрешностями измерений можно пренебречь, поэтому доверительная граница суммарной погрешности </w:t>
      </w:r>
      <w:r>
        <w:rPr>
          <w:rFonts w:ascii="Times New Roman" w:hAnsi="Times New Roman"/>
          <w:i/>
          <w:position w:val="-24"/>
          <w:sz w:val="28"/>
        </w:rPr>
        <w:t>Δ=δ</w:t>
      </w:r>
      <w:r>
        <w:rPr>
          <w:rFonts w:ascii="Times New Roman" w:hAnsi="Times New Roman"/>
          <w:position w:val="-24"/>
          <w:sz w:val="28"/>
        </w:rPr>
        <w:t>).</w:t>
      </w:r>
    </w:p>
    <w:p w:rsidR="00EA6AC2" w:rsidRDefault="003643B4">
      <w:pPr>
        <w:spacing w:line="240" w:lineRule="auto"/>
        <w:ind w:firstLine="2410"/>
        <w:jc w:val="both"/>
        <w:rPr>
          <w:rFonts w:ascii="Times New Roman" w:hAnsi="Times New Roman"/>
          <w:position w:val="-24"/>
          <w:sz w:val="28"/>
          <w:lang w:val="en-US"/>
        </w:rPr>
      </w:pPr>
      <w:r>
        <w:rPr>
          <w:rFonts w:ascii="Times New Roman" w:hAnsi="Times New Roman"/>
          <w:position w:val="-10"/>
          <w:sz w:val="28"/>
          <w:lang w:val="en-US"/>
        </w:rPr>
        <w:object w:dxaOrig="2560" w:dyaOrig="300">
          <v:shape id="_x0000_i1058" type="#_x0000_t75" style="width:128.35pt;height:15.05pt" o:ole="">
            <v:imagedata r:id="rId70" o:title=""/>
          </v:shape>
          <o:OLEObject Type="Embed" ProgID="Equation.3" ShapeID="_x0000_i1058" DrawAspect="Content" ObjectID="_1569056236" r:id="rId71"/>
        </w:objec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/>
        <w:rPr>
          <w:i/>
          <w:position w:val="-24"/>
          <w:sz w:val="28"/>
          <w:szCs w:val="28"/>
        </w:rPr>
      </w:pP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/>
        <w:rPr>
          <w:position w:val="-24"/>
          <w:sz w:val="28"/>
          <w:szCs w:val="28"/>
        </w:rPr>
      </w:pPr>
      <w:r>
        <w:rPr>
          <w:i/>
          <w:position w:val="-24"/>
          <w:sz w:val="28"/>
          <w:szCs w:val="28"/>
        </w:rPr>
        <w:t>Ответ:</w:t>
      </w:r>
      <w:r>
        <w:rPr>
          <w:position w:val="-24"/>
          <w:sz w:val="28"/>
          <w:szCs w:val="28"/>
        </w:rPr>
        <w:t xml:space="preserve"> δ=±0,8 Ом.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/>
        <w:rPr>
          <w:position w:val="-24"/>
          <w:sz w:val="28"/>
          <w:szCs w:val="28"/>
        </w:rPr>
      </w:pP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№5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Результат </w:t>
      </w:r>
      <w:r>
        <w:rPr>
          <w:rFonts w:ascii="Times New Roman" w:eastAsia="TimesNewRomanPSMT" w:hAnsi="Times New Roman"/>
          <w:i/>
          <w:sz w:val="28"/>
          <w:lang w:val="en-US"/>
        </w:rPr>
        <w:t>X</w:t>
      </w:r>
      <w:r>
        <w:rPr>
          <w:rFonts w:ascii="Times New Roman" w:eastAsia="TimesNewRomanPSMT" w:hAnsi="Times New Roman"/>
          <w:sz w:val="28"/>
        </w:rPr>
        <w:t xml:space="preserve"> измерений значения постоянного тока миллиамперметром записан в виде </w:t>
      </w:r>
      <w:r>
        <w:rPr>
          <w:rFonts w:ascii="Times New Roman" w:eastAsia="TimesNewRomanPS-ItalicMT" w:hAnsi="Times New Roman"/>
          <w:i/>
          <w:iCs/>
          <w:sz w:val="28"/>
        </w:rPr>
        <w:t xml:space="preserve">Ι </w:t>
      </w:r>
      <w:r>
        <w:rPr>
          <w:rFonts w:ascii="Times New Roman" w:eastAsia="TimesNewRomanPSMT" w:hAnsi="Times New Roman"/>
          <w:sz w:val="28"/>
        </w:rPr>
        <w:t xml:space="preserve">= (25±3) мА, </w:t>
      </w:r>
      <w:proofErr w:type="gramStart"/>
      <w:r>
        <w:rPr>
          <w:rFonts w:ascii="Times New Roman" w:eastAsia="TimesNewRomanPS-ItalicMT" w:hAnsi="Times New Roman"/>
          <w:i/>
          <w:iCs/>
          <w:sz w:val="28"/>
        </w:rPr>
        <w:t>Р</w:t>
      </w:r>
      <w:proofErr w:type="gramEnd"/>
      <w:r>
        <w:rPr>
          <w:rFonts w:ascii="Times New Roman" w:eastAsia="TimesNewRomanPS-ItalicMT" w:hAnsi="Times New Roman"/>
          <w:i/>
          <w:iCs/>
          <w:sz w:val="28"/>
        </w:rPr>
        <w:t xml:space="preserve"> </w:t>
      </w:r>
      <w:r>
        <w:rPr>
          <w:rFonts w:ascii="Times New Roman" w:eastAsia="TimesNewRomanPSMT" w:hAnsi="Times New Roman"/>
          <w:sz w:val="28"/>
        </w:rPr>
        <w:t>= 0,95. Найти оценку СКО результата многократных измерений.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Решить по вариантам, определив значение числа измерений </w:t>
      </w:r>
      <w:r>
        <w:rPr>
          <w:rFonts w:ascii="Times New Roman" w:hAnsi="Times New Roman"/>
          <w:bCs/>
          <w:i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из соотношения: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object w:dxaOrig="1078" w:dyaOrig="279">
          <v:shape id="对象 34" o:spid="_x0000_i1059" type="#_x0000_t75" style="width:53.85pt;height:13.75pt;mso-position-horizontal-relative:page;mso-position-vertical-relative:page" o:ole="">
            <v:imagedata r:id="rId72" o:title=""/>
          </v:shape>
          <o:OLEObject Type="Embed" ProgID="Equation.3" ShapeID="对象 34" DrawAspect="Content" ObjectID="_1569056237" r:id="rId73"/>
        </w:objec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номер варианта.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№6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измерениях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периода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колебаний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математического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маятника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получено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СКО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случайной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составляющей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погрешности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единичного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измерения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= </w:t>
      </w:r>
      <w:r>
        <w:rPr>
          <w:rFonts w:ascii="Times New Roman" w:hAnsi="Times New Roman"/>
          <w:bCs/>
          <w:i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 w:hint="eastAsia"/>
          <w:bCs/>
          <w:sz w:val="28"/>
          <w:szCs w:val="28"/>
        </w:rPr>
        <w:t>еисключенная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систематическая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погрешность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результата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определяется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736F8">
        <w:rPr>
          <w:rFonts w:ascii="Times New Roman" w:hAnsi="Times New Roman"/>
          <w:bCs/>
          <w:sz w:val="28"/>
          <w:szCs w:val="28"/>
        </w:rPr>
        <w:t xml:space="preserve">двумя составляющими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θ</w:t>
      </w:r>
      <w:r w:rsidR="00296CF3"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= </w:t>
      </w:r>
      <w:r w:rsidR="00296CF3" w:rsidRPr="00296CF3">
        <w:rPr>
          <w:rFonts w:ascii="Times New Roman" w:hAnsi="Times New Roman"/>
          <w:bCs/>
          <w:i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</w:t>
      </w:r>
      <w:r w:rsidR="00296CF3">
        <w:rPr>
          <w:rFonts w:ascii="Times New Roman" w:hAnsi="Times New Roman"/>
          <w:bCs/>
          <w:sz w:val="28"/>
          <w:szCs w:val="28"/>
        </w:rPr>
        <w:t xml:space="preserve"> и </w:t>
      </w:r>
      <w:r w:rsidR="00296CF3">
        <w:rPr>
          <w:rFonts w:ascii="Times New Roman" w:hAnsi="Times New Roman" w:hint="eastAsia"/>
          <w:bCs/>
          <w:sz w:val="28"/>
          <w:szCs w:val="28"/>
        </w:rPr>
        <w:t>θ</w:t>
      </w:r>
      <w:r w:rsidR="00296CF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296CF3">
        <w:rPr>
          <w:rFonts w:ascii="Times New Roman" w:hAnsi="Times New Roman"/>
          <w:bCs/>
          <w:sz w:val="28"/>
          <w:szCs w:val="28"/>
        </w:rPr>
        <w:t xml:space="preserve">= </w:t>
      </w:r>
      <w:r w:rsidR="00296CF3">
        <w:rPr>
          <w:rFonts w:ascii="Times New Roman" w:hAnsi="Times New Roman"/>
          <w:bCs/>
          <w:i/>
          <w:sz w:val="28"/>
          <w:szCs w:val="28"/>
        </w:rPr>
        <w:t>В</w:t>
      </w:r>
      <w:r w:rsidR="00296CF3">
        <w:rPr>
          <w:rFonts w:ascii="Times New Roman" w:hAnsi="Times New Roman"/>
          <w:bCs/>
          <w:sz w:val="28"/>
          <w:szCs w:val="28"/>
        </w:rPr>
        <w:t xml:space="preserve"> </w:t>
      </w:r>
      <w:r w:rsidR="00296CF3">
        <w:rPr>
          <w:rFonts w:ascii="Times New Roman" w:hAnsi="Times New Roman" w:hint="eastAsia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= 0,99). Оценить </w:t>
      </w:r>
      <w:proofErr w:type="gramStart"/>
      <w:r>
        <w:rPr>
          <w:rFonts w:ascii="Times New Roman" w:hAnsi="Times New Roman"/>
          <w:bCs/>
          <w:sz w:val="28"/>
          <w:szCs w:val="28"/>
        </w:rPr>
        <w:t>суммарное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СКО результата многократных измерений.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Решить по вариантам, приведенным в табл.8.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8</w:t>
      </w:r>
      <w:r>
        <w:fldChar w:fldCharType="end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EA6AC2">
        <w:trPr>
          <w:trHeight w:val="515"/>
        </w:trPr>
        <w:tc>
          <w:tcPr>
            <w:tcW w:w="105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A6AC2">
        <w:trPr>
          <w:trHeight w:val="515"/>
        </w:trPr>
        <w:tc>
          <w:tcPr>
            <w:tcW w:w="1055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6" w:type="dxa"/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EA6AC2" w:rsidTr="00296CF3">
        <w:trPr>
          <w:trHeight w:val="480"/>
        </w:trPr>
        <w:tc>
          <w:tcPr>
            <w:tcW w:w="1055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A6AC2" w:rsidRDefault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</w:tr>
      <w:tr w:rsidR="00296CF3" w:rsidTr="00296CF3">
        <w:trPr>
          <w:trHeight w:val="480"/>
        </w:trPr>
        <w:tc>
          <w:tcPr>
            <w:tcW w:w="1055" w:type="dxa"/>
            <w:tcBorders>
              <w:bottom w:val="single" w:sz="4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</w:tr>
      <w:tr w:rsidR="00296CF3" w:rsidTr="00296CF3">
        <w:trPr>
          <w:trHeight w:val="480"/>
        </w:trPr>
        <w:tc>
          <w:tcPr>
            <w:tcW w:w="1055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296CF3" w:rsidRP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296CF3" w:rsidTr="00EA6AC2">
        <w:trPr>
          <w:trHeight w:val="5"/>
        </w:trPr>
        <w:tc>
          <w:tcPr>
            <w:tcW w:w="1055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</w:tcPr>
          <w:p w:rsidR="00296CF3" w:rsidRDefault="00296CF3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6" w:type="dxa"/>
          </w:tcPr>
          <w:p w:rsidR="00296CF3" w:rsidRDefault="00296CF3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6" w:type="dxa"/>
          </w:tcPr>
          <w:p w:rsidR="00296CF3" w:rsidRDefault="00296CF3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6" w:type="dxa"/>
          </w:tcPr>
          <w:p w:rsidR="00296CF3" w:rsidRDefault="00296CF3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6" w:type="dxa"/>
          </w:tcPr>
          <w:p w:rsidR="00296CF3" w:rsidRDefault="00296CF3" w:rsidP="00EA6A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96CF3" w:rsidTr="00EA6AC2">
        <w:trPr>
          <w:trHeight w:val="515"/>
        </w:trPr>
        <w:tc>
          <w:tcPr>
            <w:tcW w:w="1055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Pr="002977CF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Pr="002977CF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Pr="002977CF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:rsidR="00296CF3" w:rsidRPr="002977CF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96CF3" w:rsidTr="00EA6AC2">
        <w:trPr>
          <w:trHeight w:val="515"/>
        </w:trPr>
        <w:tc>
          <w:tcPr>
            <w:tcW w:w="1055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566" w:type="dxa"/>
          </w:tcPr>
          <w:p w:rsidR="00296CF3" w:rsidRDefault="00296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296CF3" w:rsidRPr="002977CF" w:rsidRDefault="00296CF3" w:rsidP="00EA6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96CF3" w:rsidTr="00296CF3">
        <w:trPr>
          <w:trHeight w:val="5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6CF3">
              <w:rPr>
                <w:rFonts w:ascii="Times New Roman" w:hAnsi="Times New Roman"/>
                <w:lang w:val="en-US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0,08</w:t>
            </w:r>
          </w:p>
        </w:tc>
      </w:tr>
      <w:tr w:rsidR="00296CF3" w:rsidTr="00296CF3">
        <w:trPr>
          <w:trHeight w:val="5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6CF3">
              <w:rPr>
                <w:rFonts w:ascii="Times New Roman" w:hAnsi="Times New Roman"/>
                <w:lang w:val="en-US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F3" w:rsidRPr="00296CF3" w:rsidRDefault="00296CF3" w:rsidP="00235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№7</w:t>
      </w:r>
    </w:p>
    <w:p w:rsidR="00541C0D" w:rsidRPr="00CF0322" w:rsidRDefault="00541C0D" w:rsidP="00541C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22">
        <w:rPr>
          <w:rFonts w:ascii="Times New Roman" w:hAnsi="Times New Roman" w:hint="eastAsia"/>
          <w:sz w:val="28"/>
          <w:szCs w:val="28"/>
        </w:rPr>
        <w:t>В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результате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/>
          <w:sz w:val="28"/>
          <w:szCs w:val="28"/>
          <w:lang w:val="en-US"/>
        </w:rPr>
        <w:t>Y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равноточных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и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независимых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измерений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температуры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в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точке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таяния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льда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получены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значения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среднего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322">
        <w:rPr>
          <w:rFonts w:ascii="Times New Roman" w:hAnsi="Times New Roman"/>
          <w:sz w:val="28"/>
          <w:szCs w:val="28"/>
        </w:rPr>
        <w:t>t</w:t>
      </w:r>
      <w:r w:rsidRPr="00CF0322">
        <w:rPr>
          <w:rFonts w:ascii="Times New Roman" w:hAnsi="Times New Roman" w:hint="eastAsia"/>
          <w:sz w:val="28"/>
          <w:szCs w:val="28"/>
          <w:vertAlign w:val="subscript"/>
        </w:rPr>
        <w:t>ср</w:t>
      </w:r>
      <w:proofErr w:type="spellEnd"/>
      <w:r w:rsidRPr="00CF0322">
        <w:rPr>
          <w:rFonts w:ascii="Times New Roman" w:hAnsi="Times New Roman"/>
          <w:sz w:val="28"/>
          <w:szCs w:val="28"/>
        </w:rPr>
        <w:t xml:space="preserve"> = </w:t>
      </w:r>
      <w:r w:rsidRPr="00CF0322">
        <w:rPr>
          <w:rFonts w:ascii="Times New Roman" w:hAnsi="Times New Roman"/>
          <w:i/>
          <w:sz w:val="28"/>
          <w:szCs w:val="28"/>
        </w:rPr>
        <w:t>Х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322">
        <w:rPr>
          <w:rFonts w:ascii="Times New Roman" w:hAnsi="Times New Roman"/>
          <w:sz w:val="28"/>
          <w:szCs w:val="28"/>
        </w:rPr>
        <w:t>К(</w:t>
      </w:r>
      <w:proofErr w:type="gramEnd"/>
      <w:r w:rsidRPr="00CF0322">
        <w:rPr>
          <w:rFonts w:ascii="Times New Roman" w:hAnsi="Times New Roman" w:hint="eastAsia"/>
          <w:sz w:val="28"/>
          <w:szCs w:val="28"/>
        </w:rPr>
        <w:t>К</w:t>
      </w:r>
      <w:r w:rsidRPr="00CF0322">
        <w:rPr>
          <w:rFonts w:ascii="Times New Roman" w:hAnsi="Times New Roman"/>
          <w:sz w:val="28"/>
          <w:szCs w:val="28"/>
        </w:rPr>
        <w:t xml:space="preserve">ельвин) </w:t>
      </w:r>
      <w:r w:rsidRPr="00CF0322">
        <w:rPr>
          <w:rFonts w:ascii="Times New Roman" w:hAnsi="Times New Roman" w:hint="eastAsia"/>
          <w:sz w:val="28"/>
          <w:szCs w:val="28"/>
        </w:rPr>
        <w:t>и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оценки</w:t>
      </w:r>
      <w:r w:rsidRPr="00CF0322">
        <w:rPr>
          <w:rFonts w:ascii="Times New Roman" w:hAnsi="Times New Roman"/>
          <w:sz w:val="28"/>
          <w:szCs w:val="28"/>
        </w:rPr>
        <w:t xml:space="preserve"> СКО среднего значения </w:t>
      </w:r>
      <w:r w:rsidRPr="00CF0322">
        <w:rPr>
          <w:rFonts w:ascii="Times New Roman" w:hAnsi="Times New Roman"/>
          <w:i/>
          <w:sz w:val="28"/>
          <w:szCs w:val="28"/>
        </w:rPr>
        <w:t>S</w:t>
      </w:r>
      <w:r w:rsidRPr="00CF0322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CF0322">
        <w:rPr>
          <w:rFonts w:ascii="Times New Roman" w:hAnsi="Times New Roman"/>
          <w:sz w:val="28"/>
          <w:szCs w:val="28"/>
          <w:vertAlign w:val="subscript"/>
        </w:rPr>
        <w:t>ср</w:t>
      </w:r>
      <w:r w:rsidRPr="00CF0322">
        <w:rPr>
          <w:rFonts w:ascii="Times New Roman" w:hAnsi="Times New Roman"/>
          <w:sz w:val="28"/>
          <w:szCs w:val="28"/>
        </w:rPr>
        <w:t xml:space="preserve"> =0,005 </w:t>
      </w:r>
      <w:r w:rsidRPr="00CF0322">
        <w:rPr>
          <w:rFonts w:ascii="Times New Roman" w:hAnsi="Times New Roman" w:hint="eastAsia"/>
          <w:sz w:val="28"/>
          <w:szCs w:val="28"/>
        </w:rPr>
        <w:t>К</w:t>
      </w:r>
      <w:r w:rsidRPr="00CF0322">
        <w:rPr>
          <w:rFonts w:ascii="Times New Roman" w:hAnsi="Times New Roman"/>
          <w:sz w:val="28"/>
          <w:szCs w:val="28"/>
        </w:rPr>
        <w:t xml:space="preserve">. </w:t>
      </w:r>
      <w:r w:rsidRPr="00CF0322">
        <w:rPr>
          <w:rFonts w:ascii="Times New Roman" w:hAnsi="Times New Roman" w:hint="eastAsia"/>
          <w:sz w:val="28"/>
          <w:szCs w:val="28"/>
        </w:rPr>
        <w:t>По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этим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данным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необходимо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определить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СКО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случайной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погрешности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единичного</w:t>
      </w:r>
      <w:r w:rsidRPr="00CF0322">
        <w:rPr>
          <w:rFonts w:ascii="Times New Roman" w:hAnsi="Times New Roman"/>
          <w:sz w:val="28"/>
          <w:szCs w:val="28"/>
        </w:rPr>
        <w:t xml:space="preserve"> </w:t>
      </w:r>
      <w:r w:rsidRPr="00CF0322">
        <w:rPr>
          <w:rFonts w:ascii="Times New Roman" w:hAnsi="Times New Roman" w:hint="eastAsia"/>
          <w:sz w:val="28"/>
          <w:szCs w:val="28"/>
        </w:rPr>
        <w:t>измерения</w:t>
      </w:r>
      <w:r w:rsidRPr="00CF0322">
        <w:rPr>
          <w:rFonts w:ascii="Times New Roman" w:hAnsi="Times New Roman"/>
          <w:sz w:val="28"/>
          <w:szCs w:val="28"/>
        </w:rPr>
        <w:t>, предел допускаемой погрешности при уровне Р=0,95 и записать результат измерений в общем виде.</w:t>
      </w:r>
    </w:p>
    <w:p w:rsidR="00541C0D" w:rsidRPr="00CF0322" w:rsidRDefault="00541C0D" w:rsidP="00541C0D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0322">
        <w:rPr>
          <w:rFonts w:ascii="Times New Roman" w:hAnsi="Times New Roman"/>
          <w:bCs/>
          <w:sz w:val="28"/>
          <w:szCs w:val="28"/>
        </w:rPr>
        <w:t xml:space="preserve">Решить по вариантам, определив значение числа измерений </w:t>
      </w:r>
      <w:r w:rsidRPr="00CF0322">
        <w:rPr>
          <w:rFonts w:ascii="Times New Roman" w:hAnsi="Times New Roman"/>
          <w:bCs/>
          <w:i/>
          <w:sz w:val="28"/>
          <w:szCs w:val="28"/>
          <w:lang w:val="en-US"/>
        </w:rPr>
        <w:t>Y</w:t>
      </w:r>
      <w:r w:rsidRPr="00CF0322">
        <w:rPr>
          <w:rFonts w:ascii="Times New Roman" w:hAnsi="Times New Roman"/>
          <w:bCs/>
          <w:sz w:val="28"/>
          <w:szCs w:val="28"/>
        </w:rPr>
        <w:t xml:space="preserve"> и среднее значение температуры </w:t>
      </w:r>
      <w:r w:rsidRPr="00CF0322">
        <w:rPr>
          <w:rFonts w:ascii="Times New Roman" w:hAnsi="Times New Roman"/>
          <w:bCs/>
          <w:i/>
          <w:sz w:val="28"/>
          <w:szCs w:val="28"/>
        </w:rPr>
        <w:t>Х</w:t>
      </w:r>
      <w:r w:rsidRPr="00CF0322">
        <w:rPr>
          <w:rFonts w:ascii="Times New Roman" w:hAnsi="Times New Roman"/>
          <w:bCs/>
          <w:sz w:val="28"/>
          <w:szCs w:val="28"/>
        </w:rPr>
        <w:t xml:space="preserve"> из соотношений: </w:t>
      </w:r>
    </w:p>
    <w:p w:rsidR="00541C0D" w:rsidRPr="00CF0322" w:rsidRDefault="00541C0D" w:rsidP="00541C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22">
        <w:rPr>
          <w:rFonts w:ascii="Times New Roman" w:hAnsi="Times New Roman"/>
          <w:position w:val="-6"/>
          <w:sz w:val="28"/>
          <w:szCs w:val="28"/>
        </w:rPr>
        <w:object w:dxaOrig="1018" w:dyaOrig="279">
          <v:shape id="对象 35" o:spid="_x0000_i1060" type="#_x0000_t75" style="width:50.7pt;height:13.75pt;mso-position-horizontal-relative:page;mso-position-vertical-relative:page" o:ole="">
            <v:imagedata r:id="rId74" o:title=""/>
          </v:shape>
          <o:OLEObject Type="Embed" ProgID="Equation.3" ShapeID="对象 35" DrawAspect="Content" ObjectID="_1569056238" r:id="rId75"/>
        </w:object>
      </w:r>
      <w:r w:rsidRPr="00CF0322">
        <w:rPr>
          <w:rFonts w:ascii="Times New Roman" w:hAnsi="Times New Roman"/>
          <w:sz w:val="28"/>
          <w:szCs w:val="28"/>
        </w:rPr>
        <w:t xml:space="preserve">, </w:t>
      </w:r>
    </w:p>
    <w:p w:rsidR="00541C0D" w:rsidRPr="00CF0322" w:rsidRDefault="00541C0D" w:rsidP="00541C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22">
        <w:rPr>
          <w:rFonts w:ascii="Times New Roman" w:hAnsi="Times New Roman"/>
          <w:position w:val="-10"/>
          <w:sz w:val="28"/>
          <w:szCs w:val="28"/>
        </w:rPr>
        <w:object w:dxaOrig="2398" w:dyaOrig="319">
          <v:shape id="对象 36" o:spid="_x0000_i1061" type="#_x0000_t75" style="width:120.2pt;height:16.3pt;mso-position-horizontal-relative:page;mso-position-vertical-relative:page" o:ole="">
            <v:imagedata r:id="rId76" o:title=""/>
          </v:shape>
          <o:OLEObject Type="Embed" ProgID="Equation.3" ShapeID="对象 36" DrawAspect="Content" ObjectID="_1569056239" r:id="rId77"/>
        </w:object>
      </w:r>
      <w:r w:rsidRPr="00CF0322">
        <w:rPr>
          <w:rFonts w:ascii="Times New Roman" w:hAnsi="Times New Roman"/>
          <w:sz w:val="28"/>
          <w:szCs w:val="28"/>
        </w:rPr>
        <w:t>,</w:t>
      </w:r>
    </w:p>
    <w:p w:rsidR="00541C0D" w:rsidRDefault="00541C0D" w:rsidP="00541C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22">
        <w:rPr>
          <w:rFonts w:ascii="Times New Roman" w:hAnsi="Times New Roman"/>
          <w:sz w:val="28"/>
          <w:szCs w:val="28"/>
        </w:rPr>
        <w:t xml:space="preserve">где </w:t>
      </w:r>
      <w:r w:rsidRPr="00CF032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F0322">
        <w:rPr>
          <w:rFonts w:ascii="Times New Roman" w:hAnsi="Times New Roman"/>
          <w:sz w:val="28"/>
          <w:szCs w:val="28"/>
        </w:rPr>
        <w:t xml:space="preserve"> – номер варианта.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№8</w:t>
      </w:r>
    </w:p>
    <w:p w:rsidR="002356C8" w:rsidRPr="00A95773" w:rsidRDefault="002356C8" w:rsidP="00A957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773">
        <w:rPr>
          <w:rFonts w:ascii="Times New Roman" w:hAnsi="Times New Roman"/>
          <w:sz w:val="28"/>
          <w:szCs w:val="28"/>
        </w:rPr>
        <w:t>На предприятии установлено 2 р</w:t>
      </w:r>
      <w:r w:rsidR="00541C0D">
        <w:rPr>
          <w:rFonts w:ascii="Times New Roman" w:hAnsi="Times New Roman"/>
          <w:sz w:val="28"/>
          <w:szCs w:val="28"/>
        </w:rPr>
        <w:t>обота-манипулятора. В таблице 9</w:t>
      </w:r>
      <w:r w:rsidRPr="00A95773">
        <w:rPr>
          <w:rFonts w:ascii="Times New Roman" w:hAnsi="Times New Roman"/>
          <w:sz w:val="28"/>
          <w:szCs w:val="28"/>
        </w:rPr>
        <w:t xml:space="preserve"> представлены результаты измерений размеров однотипных деталей D, изготовленных с помощью двух роботов разной точности. Оценить погрешность изготовления деталей роботами 1 и 2 и сделать вывод об их точности.</w:t>
      </w:r>
    </w:p>
    <w:p w:rsidR="002356C8" w:rsidRDefault="002356C8" w:rsidP="002356C8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9</w:t>
      </w:r>
      <w:r>
        <w:rPr>
          <w:noProof/>
        </w:rP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5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49,995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49,944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49,939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49,982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50,093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49,864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50,206</w:t>
            </w:r>
          </w:p>
        </w:tc>
      </w:tr>
      <w:tr w:rsidR="002356C8" w:rsidRPr="001D795F" w:rsidTr="001D795F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49,902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50,213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50,040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49,977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49,938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49,851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50,019</w:t>
            </w:r>
          </w:p>
        </w:tc>
      </w:tr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15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60,395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59,923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60,381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60,483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59,981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59,671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60,582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60,192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59,590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59,258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60,635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59,542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60,076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50,744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60,243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60,013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59,793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60,259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59,908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60,221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50,170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59,557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59,665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60,124</w:t>
            </w:r>
          </w:p>
        </w:tc>
      </w:tr>
      <w:tr w:rsidR="002356C8" w:rsidRPr="001D795F" w:rsidTr="001D795F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19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59,902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60,213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60,040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59,977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59,938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59,851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60,127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60,019</w:t>
            </w:r>
          </w:p>
        </w:tc>
      </w:tr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25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70,395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69,923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70,371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70,483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69,981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69,641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70,582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70,172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69,590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69,951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69,258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70,635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70,076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70,744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70,013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70,359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69,908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70,001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69,557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69,695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70,124</w:t>
            </w:r>
          </w:p>
        </w:tc>
      </w:tr>
      <w:tr w:rsidR="002356C8" w:rsidRPr="001D795F" w:rsidTr="001D795F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29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Вариант 30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C8" w:rsidRPr="001D795F" w:rsidRDefault="002356C8" w:rsidP="001D7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95F">
              <w:rPr>
                <w:rFonts w:ascii="Times New Roman" w:hAnsi="Times New Roman"/>
              </w:rPr>
              <w:t>Р</w:t>
            </w:r>
            <w:proofErr w:type="gramStart"/>
            <w:r w:rsidRPr="001D79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70,745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69,756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69,491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70,009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70,683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69,426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70,573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69,727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70,424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70,518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69,729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70,436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70,347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70,531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69,811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70,008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69,750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69,997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69,986</w:t>
            </w:r>
          </w:p>
        </w:tc>
      </w:tr>
      <w:tr w:rsidR="002356C8" w:rsidRPr="001D795F" w:rsidTr="001D79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70,003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70,523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70,219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69,826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69,926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C8" w:rsidRPr="001D795F" w:rsidRDefault="002356C8" w:rsidP="001D7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D795F">
              <w:rPr>
                <w:rFonts w:ascii="Times New Roman" w:hAnsi="Times New Roman"/>
                <w:color w:val="000000"/>
              </w:rPr>
              <w:t>70,112</w:t>
            </w:r>
          </w:p>
        </w:tc>
      </w:tr>
    </w:tbl>
    <w:p w:rsidR="00EA6AC2" w:rsidRPr="00AF1A37" w:rsidRDefault="00EA6AC2" w:rsidP="00AF1A37">
      <w:pPr>
        <w:pStyle w:val="1"/>
        <w:numPr>
          <w:ilvl w:val="0"/>
          <w:numId w:val="7"/>
        </w:numPr>
      </w:pPr>
      <w:r w:rsidRPr="00AF1A37">
        <w:t>Объединение рядов наблюдений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практике часто возникает потребность в объединении результатов нескольких групп измерений одной и той же величины. Сравнение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равноточности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однородности групп проводится по значимости отличий средних значений и дисперсий эмпирических распределений этих групп. На практике реализуются четыре варианта (13):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1-й: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ср1</w:t>
      </w:r>
      <w:r>
        <w:rPr>
          <w:rFonts w:ascii="Times New Roman" w:hAnsi="Times New Roman"/>
          <w:bCs/>
          <w:sz w:val="28"/>
          <w:szCs w:val="28"/>
        </w:rPr>
        <w:t xml:space="preserve"> =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ср2</w:t>
      </w:r>
      <w:r>
        <w:rPr>
          <w:rFonts w:ascii="Times New Roman" w:hAnsi="Times New Roman"/>
          <w:bCs/>
          <w:sz w:val="28"/>
          <w:szCs w:val="28"/>
        </w:rPr>
        <w:t>;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=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EA6AC2" w:rsidRDefault="00EA6AC2">
      <w:pPr>
        <w:tabs>
          <w:tab w:val="left" w:pos="7797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2-й: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ср1</w:t>
      </w:r>
      <w:r>
        <w:rPr>
          <w:rFonts w:ascii="Times New Roman" w:hAnsi="Times New Roman"/>
          <w:bCs/>
          <w:sz w:val="28"/>
          <w:szCs w:val="28"/>
        </w:rPr>
        <w:t xml:space="preserve"> ≠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ср2</w:t>
      </w:r>
      <w:r>
        <w:rPr>
          <w:rFonts w:ascii="Times New Roman" w:hAnsi="Times New Roman"/>
          <w:bCs/>
          <w:sz w:val="28"/>
          <w:szCs w:val="28"/>
        </w:rPr>
        <w:t>;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=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ab/>
        <w:t>(13)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3-й: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ср1</w:t>
      </w:r>
      <w:r>
        <w:rPr>
          <w:rFonts w:ascii="Times New Roman" w:hAnsi="Times New Roman"/>
          <w:bCs/>
          <w:sz w:val="28"/>
          <w:szCs w:val="28"/>
        </w:rPr>
        <w:t xml:space="preserve"> =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ср2</w:t>
      </w:r>
      <w:r>
        <w:rPr>
          <w:rFonts w:ascii="Times New Roman" w:hAnsi="Times New Roman"/>
          <w:bCs/>
          <w:sz w:val="28"/>
          <w:szCs w:val="28"/>
        </w:rPr>
        <w:t>;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≠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4-й: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ср1</w:t>
      </w:r>
      <w:r>
        <w:rPr>
          <w:rFonts w:ascii="Times New Roman" w:hAnsi="Times New Roman"/>
          <w:bCs/>
          <w:sz w:val="28"/>
          <w:szCs w:val="28"/>
        </w:rPr>
        <w:t xml:space="preserve"> ≠ X</w:t>
      </w:r>
      <w:r>
        <w:rPr>
          <w:rFonts w:ascii="Times New Roman" w:hAnsi="Times New Roman"/>
          <w:bCs/>
          <w:sz w:val="28"/>
          <w:szCs w:val="28"/>
          <w:vertAlign w:val="subscript"/>
        </w:rPr>
        <w:t>ср2</w:t>
      </w:r>
      <w:r>
        <w:rPr>
          <w:rFonts w:ascii="Times New Roman" w:hAnsi="Times New Roman"/>
          <w:bCs/>
          <w:sz w:val="28"/>
          <w:szCs w:val="28"/>
        </w:rPr>
        <w:t>;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≠ σ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Равенство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означает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однородность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дисперсий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 w:hint="eastAsia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hint="eastAsia"/>
          <w:bCs/>
          <w:sz w:val="28"/>
          <w:szCs w:val="28"/>
        </w:rPr>
        <w:t>принадлежность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этих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точечных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оценок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одному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распределению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данном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случае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результаты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наблюдений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следует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объединить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рассматривать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как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одну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выборку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hint="eastAsia"/>
          <w:bCs/>
          <w:sz w:val="28"/>
          <w:szCs w:val="28"/>
        </w:rPr>
        <w:t>Процедуры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оценивания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ничем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отличаются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обработки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многократных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равноточных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наблюдений</w:t>
      </w:r>
      <w:r>
        <w:rPr>
          <w:rFonts w:ascii="Times New Roman" w:hAnsi="Times New Roman"/>
          <w:bCs/>
          <w:sz w:val="28"/>
          <w:szCs w:val="28"/>
        </w:rPr>
        <w:t>, рассмотренных выше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Неравенство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дисперсий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означает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Cs/>
          <w:sz w:val="28"/>
          <w:szCs w:val="28"/>
        </w:rPr>
        <w:t>неравноточность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измерений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рассматриваемых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группах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неравенство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средних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значимость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различий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связанных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тем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что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крайней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мере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группе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исключена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существенная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систематическая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погрешность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разных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группах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измеряли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разные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величин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hint="eastAsia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одну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ту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же</w:t>
      </w:r>
      <w:r>
        <w:rPr>
          <w:rFonts w:ascii="Times New Roman" w:hAnsi="Times New Roman"/>
          <w:bCs/>
          <w:sz w:val="28"/>
          <w:szCs w:val="28"/>
        </w:rPr>
        <w:t>. В таких случаях объединение групп лишено смысла.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Средневзвешенное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 неравноточных (</w:t>
      </w:r>
      <w:proofErr w:type="spellStart"/>
      <w:r>
        <w:rPr>
          <w:rFonts w:ascii="Times New Roman" w:hAnsi="Times New Roman"/>
          <w:bCs/>
          <w:sz w:val="28"/>
          <w:szCs w:val="28"/>
        </w:rPr>
        <w:t>неравнорассеянных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измерениях </w:t>
      </w:r>
      <w:r>
        <w:rPr>
          <w:position w:val="-12"/>
        </w:rPr>
        <w:object w:dxaOrig="379" w:dyaOrig="399">
          <v:shape id="对象 37" o:spid="_x0000_i1062" type="#_x0000_t75" style="width:18.8pt;height:20.05pt;mso-position-horizontal-relative:page;mso-position-vertical-relative:page" o:ole="">
            <v:imagedata r:id="rId78" o:title=""/>
          </v:shape>
          <o:OLEObject Type="Embed" ProgID="Equation.3" ShapeID="对象 37" DrawAspect="Content" ObjectID="_1569056240" r:id="rId79"/>
        </w:object>
      </w:r>
      <w:r>
        <w:rPr>
          <w:rFonts w:ascii="Times New Roman" w:hAnsi="Times New Roman"/>
          <w:bCs/>
          <w:sz w:val="28"/>
          <w:szCs w:val="28"/>
        </w:rPr>
        <w:t xml:space="preserve"> определяют по соотношению (14):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32"/>
        </w:rPr>
      </w:pPr>
      <w:r>
        <w:rPr>
          <w:position w:val="-46"/>
        </w:rPr>
        <w:object w:dxaOrig="1598" w:dyaOrig="1059">
          <v:shape id="对象 38" o:spid="_x0000_i1063" type="#_x0000_t75" style="width:80.15pt;height:53.2pt;mso-position-horizontal-relative:page;mso-position-vertical-relative:page" o:ole="">
            <v:imagedata r:id="rId80" o:title=""/>
          </v:shape>
          <o:OLEObject Type="Embed" ProgID="Equation.3" ShapeID="对象 38" DrawAspect="Content" ObjectID="_1569056241" r:id="rId81"/>
        </w:object>
      </w:r>
      <w:r>
        <w:rPr>
          <w:position w:val="-32"/>
        </w:rPr>
        <w:t>,</w:t>
      </w:r>
      <w:r>
        <w:rPr>
          <w:position w:val="-32"/>
        </w:rPr>
        <w:tab/>
        <w:t>(14)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 w:cs="Calibri"/>
          <w:sz w:val="28"/>
        </w:rPr>
      </w:pPr>
      <w:r>
        <w:rPr>
          <w:rFonts w:ascii="Times New Roman" w:eastAsia="TimesNewRomanPSMT" w:hAnsi="Times New Roman" w:cs="Calibri"/>
          <w:sz w:val="28"/>
        </w:rPr>
        <w:t xml:space="preserve">где </w:t>
      </w:r>
      <w:r>
        <w:rPr>
          <w:rFonts w:ascii="Times New Roman" w:eastAsia="TimesNewRomanPSMT" w:hAnsi="Times New Roman" w:cs="Calibri"/>
          <w:i/>
          <w:sz w:val="28"/>
        </w:rPr>
        <w:t>α</w:t>
      </w:r>
      <w:r>
        <w:rPr>
          <w:rFonts w:ascii="Times New Roman" w:eastAsia="TimesNewRomanPSMT" w:hAnsi="Times New Roman" w:cs="Calibri-Italic"/>
          <w:i/>
          <w:iCs/>
          <w:sz w:val="28"/>
          <w:szCs w:val="14"/>
          <w:vertAlign w:val="subscript"/>
        </w:rPr>
        <w:t>i</w:t>
      </w:r>
      <w:r>
        <w:rPr>
          <w:rFonts w:ascii="Times New Roman" w:eastAsia="TimesNewRomanPSMT" w:hAnsi="Times New Roman" w:cs="Calibri-Italic"/>
          <w:i/>
          <w:iCs/>
          <w:sz w:val="28"/>
          <w:szCs w:val="14"/>
        </w:rPr>
        <w:t xml:space="preserve"> </w:t>
      </w:r>
      <w:r>
        <w:rPr>
          <w:rFonts w:ascii="Times New Roman" w:eastAsia="TimesNewRomanPSMT" w:hAnsi="Times New Roman" w:cs="Calibri"/>
          <w:sz w:val="28"/>
        </w:rPr>
        <w:t xml:space="preserve">– вес среднего </w:t>
      </w:r>
      <w:r>
        <w:rPr>
          <w:rFonts w:ascii="Times New Roman" w:eastAsia="TimesNewRomanPSMT" w:hAnsi="Times New Roman" w:cs="Calibri-Italic"/>
          <w:i/>
          <w:iCs/>
          <w:sz w:val="28"/>
        </w:rPr>
        <w:t>i</w:t>
      </w:r>
      <w:r>
        <w:rPr>
          <w:rFonts w:ascii="Times New Roman" w:eastAsia="TimesNewRomanPSMT" w:hAnsi="Times New Roman" w:cs="Calibri"/>
          <w:sz w:val="28"/>
        </w:rPr>
        <w:t>-й группы измерений;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object w:dxaOrig="359" w:dyaOrig="399">
          <v:shape id="对象 39" o:spid="_x0000_i1064" type="#_x0000_t75" style="width:18.15pt;height:20.05pt;mso-position-horizontal-relative:page;mso-position-vertical-relative:page" o:ole="">
            <v:imagedata r:id="rId82" o:title=""/>
          </v:shape>
          <o:OLEObject Type="Embed" ProgID="Equation.3" ShapeID="对象 39" DrawAspect="Content" ObjectID="_1569056242" r:id="rId83"/>
        </w:object>
      </w:r>
      <w:r>
        <w:rPr>
          <w:rFonts w:ascii="Times New Roman" w:hAnsi="Times New Roman"/>
          <w:sz w:val="28"/>
          <w:szCs w:val="28"/>
        </w:rPr>
        <w:t xml:space="preserve"> - среднее значение </w:t>
      </w:r>
      <w:r>
        <w:rPr>
          <w:rFonts w:ascii="Times New Roman" w:eastAsia="TimesNewRomanPSMT" w:hAnsi="Times New Roman"/>
          <w:i/>
          <w:iCs/>
          <w:sz w:val="28"/>
          <w:szCs w:val="28"/>
        </w:rPr>
        <w:t>i</w:t>
      </w:r>
      <w:r>
        <w:rPr>
          <w:rFonts w:ascii="Times New Roman" w:eastAsia="TimesNewRomanPSMT" w:hAnsi="Times New Roman"/>
          <w:sz w:val="28"/>
          <w:szCs w:val="28"/>
        </w:rPr>
        <w:t>-й группы.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Calibri-Italic"/>
          <w:iCs/>
          <w:sz w:val="28"/>
          <w:szCs w:val="14"/>
        </w:rPr>
      </w:pPr>
      <w:r>
        <w:rPr>
          <w:rFonts w:ascii="Times New Roman" w:hAnsi="Times New Roman"/>
          <w:bCs/>
          <w:sz w:val="28"/>
          <w:szCs w:val="28"/>
        </w:rPr>
        <w:t>Вес среднего группы</w:t>
      </w:r>
      <w:r>
        <w:rPr>
          <w:rFonts w:ascii="Times New Roman" w:eastAsia="TimesNewRomanPSMT" w:hAnsi="Times New Roman" w:cs="Calibri"/>
          <w:sz w:val="28"/>
        </w:rPr>
        <w:t xml:space="preserve"> </w:t>
      </w:r>
      <w:r>
        <w:rPr>
          <w:rFonts w:ascii="Times New Roman" w:eastAsia="TimesNewRomanPSMT" w:hAnsi="Times New Roman" w:cs="Calibri"/>
          <w:i/>
          <w:sz w:val="28"/>
        </w:rPr>
        <w:t>α</w:t>
      </w:r>
      <w:r>
        <w:rPr>
          <w:rFonts w:ascii="Times New Roman" w:eastAsia="TimesNewRomanPSMT" w:hAnsi="Times New Roman" w:cs="Calibri-Italic"/>
          <w:i/>
          <w:iCs/>
          <w:sz w:val="28"/>
          <w:szCs w:val="14"/>
          <w:vertAlign w:val="subscript"/>
        </w:rPr>
        <w:t>i</w:t>
      </w:r>
      <w:r>
        <w:rPr>
          <w:rFonts w:ascii="Times New Roman" w:eastAsia="TimesNewRomanPSMT" w:hAnsi="Times New Roman" w:cs="Calibri-Italic"/>
          <w:iCs/>
          <w:sz w:val="28"/>
          <w:szCs w:val="14"/>
        </w:rPr>
        <w:t xml:space="preserve"> определяется по формуле (15)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46"/>
        </w:rPr>
      </w:pPr>
      <w:r>
        <w:rPr>
          <w:position w:val="-38"/>
        </w:rPr>
        <w:object w:dxaOrig="1538" w:dyaOrig="779">
          <v:shape id="对象 40" o:spid="_x0000_i1065" type="#_x0000_t75" style="width:77pt;height:38.8pt;mso-position-horizontal-relative:page;mso-position-vertical-relative:page" o:ole="">
            <v:imagedata r:id="rId84" o:title=""/>
          </v:shape>
          <o:OLEObject Type="Embed" ProgID="Equation.3" ShapeID="对象 40" DrawAspect="Content" ObjectID="_1569056243" r:id="rId85"/>
        </w:object>
      </w:r>
      <w:r>
        <w:rPr>
          <w:position w:val="-46"/>
        </w:rPr>
        <w:t>,</w:t>
      </w:r>
      <w:r>
        <w:rPr>
          <w:position w:val="-46"/>
        </w:rPr>
        <w:tab/>
        <w:t>(15)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где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- </w:t>
      </w:r>
      <w:r>
        <w:rPr>
          <w:rFonts w:ascii="Times New Roman" w:hAnsi="Times New Roman"/>
          <w:position w:val="-18"/>
          <w:sz w:val="28"/>
          <w:szCs w:val="28"/>
        </w:rPr>
        <w:object w:dxaOrig="399" w:dyaOrig="439">
          <v:shape id="对象 41" o:spid="_x0000_i1066" type="#_x0000_t75" style="width:20.05pt;height:21.9pt;mso-position-horizontal-relative:page;mso-position-vertical-relative:page" o:ole="">
            <v:imagedata r:id="rId86" o:title=""/>
          </v:shape>
          <o:OLEObject Type="Embed" ProgID="Equation.3" ShapeID="对象 41" DrawAspect="Content" ObjectID="_1569056244" r:id="rId87"/>
        </w:objec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End"/>
      <w:r>
        <w:rPr>
          <w:rFonts w:ascii="Times New Roman" w:hAnsi="Times New Roman"/>
          <w:sz w:val="28"/>
          <w:szCs w:val="28"/>
        </w:rPr>
        <w:t xml:space="preserve">квадрат СКО (дисперсия) среднего значения </w:t>
      </w:r>
      <w:r>
        <w:rPr>
          <w:rFonts w:ascii="Times New Roman" w:eastAsia="TimesNewRomanPSMT" w:hAnsi="Times New Roman"/>
          <w:i/>
          <w:iCs/>
          <w:sz w:val="28"/>
          <w:szCs w:val="28"/>
        </w:rPr>
        <w:t>i</w:t>
      </w:r>
      <w:r>
        <w:rPr>
          <w:rFonts w:ascii="Times New Roman" w:eastAsia="TimesNewRomanPSMT" w:hAnsi="Times New Roman"/>
          <w:sz w:val="28"/>
          <w:szCs w:val="28"/>
        </w:rPr>
        <w:t>-й группы;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object w:dxaOrig="339" w:dyaOrig="379">
          <v:shape id="对象 42" o:spid="_x0000_i1067" type="#_x0000_t75" style="width:16.9pt;height:18.8pt;mso-position-horizontal-relative:page;mso-position-vertical-relative:page" o:ole="">
            <v:imagedata r:id="rId88" o:title=""/>
          </v:shape>
          <o:OLEObject Type="Embed" ProgID="Equation.3" ShapeID="对象 42" DrawAspect="Content" ObjectID="_1569056245" r:id="rId89"/>
        </w:object>
      </w:r>
      <w:r>
        <w:rPr>
          <w:rFonts w:ascii="Times New Roman" w:hAnsi="Times New Roman"/>
          <w:sz w:val="28"/>
          <w:szCs w:val="28"/>
        </w:rPr>
        <w:t xml:space="preserve"> - дисперсия единичного значения </w:t>
      </w:r>
      <w:r>
        <w:rPr>
          <w:rFonts w:ascii="Times New Roman" w:eastAsia="TimesNewRomanPSMT" w:hAnsi="Times New Roman"/>
          <w:i/>
          <w:iCs/>
          <w:sz w:val="28"/>
          <w:szCs w:val="28"/>
        </w:rPr>
        <w:t>i</w:t>
      </w:r>
      <w:r>
        <w:rPr>
          <w:rFonts w:ascii="Times New Roman" w:eastAsia="TimesNewRomanPSMT" w:hAnsi="Times New Roman"/>
          <w:sz w:val="28"/>
          <w:szCs w:val="28"/>
        </w:rPr>
        <w:t>-й группы;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– число наблюдений в </w:t>
      </w:r>
      <w:r>
        <w:rPr>
          <w:rFonts w:ascii="Times New Roman" w:eastAsia="TimesNewRomanPSMT" w:hAnsi="Times New Roman"/>
          <w:i/>
          <w:iCs/>
          <w:sz w:val="28"/>
          <w:szCs w:val="28"/>
        </w:rPr>
        <w:t>i</w:t>
      </w:r>
      <w:r>
        <w:rPr>
          <w:rFonts w:ascii="Times New Roman" w:eastAsia="TimesNewRomanPSMT" w:hAnsi="Times New Roman"/>
          <w:sz w:val="28"/>
          <w:szCs w:val="28"/>
        </w:rPr>
        <w:t>-й группе.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Выражение (14) можно записать в виде: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36"/>
        </w:rPr>
      </w:pPr>
      <w:r>
        <w:rPr>
          <w:position w:val="-28"/>
        </w:rPr>
        <w:object w:dxaOrig="1538" w:dyaOrig="559">
          <v:shape id="对象 43" o:spid="_x0000_i1068" type="#_x0000_t75" style="width:77pt;height:28.15pt;mso-position-horizontal-relative:page;mso-position-vertical-relative:page" o:ole="">
            <v:imagedata r:id="rId90" o:title=""/>
          </v:shape>
          <o:OLEObject Type="Embed" ProgID="Equation.3" ShapeID="对象 43" DrawAspect="Content" ObjectID="_1569056246" r:id="rId91"/>
        </w:object>
      </w:r>
      <w:r>
        <w:rPr>
          <w:position w:val="-36"/>
        </w:rPr>
        <w:tab/>
        <w:t>(16)</w: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 w:cs="Calibri"/>
          <w:sz w:val="28"/>
        </w:rPr>
      </w:pPr>
      <w:r>
        <w:rPr>
          <w:rFonts w:ascii="Times New Roman" w:eastAsia="TimesNewRomanPSMT" w:hAnsi="Times New Roman" w:cs="Calibri"/>
          <w:sz w:val="28"/>
        </w:rPr>
        <w:t xml:space="preserve">где </w:t>
      </w:r>
      <w:r>
        <w:rPr>
          <w:rFonts w:ascii="Times New Roman" w:eastAsia="TimesNewRomanPSMT" w:hAnsi="Times New Roman" w:cs="Calibri"/>
          <w:i/>
          <w:sz w:val="28"/>
        </w:rPr>
        <w:t>α</w:t>
      </w:r>
      <w:r>
        <w:rPr>
          <w:rFonts w:ascii="Times New Roman" w:eastAsia="TimesNewRomanPSMT" w:hAnsi="Times New Roman" w:cs="Calibri-Italic"/>
          <w:i/>
          <w:iCs/>
          <w:sz w:val="28"/>
          <w:szCs w:val="14"/>
          <w:vertAlign w:val="subscript"/>
        </w:rPr>
        <w:t>i</w:t>
      </w:r>
      <w:r>
        <w:rPr>
          <w:rFonts w:ascii="Times New Roman" w:eastAsia="TimesNewRomanPSMT" w:hAnsi="Times New Roman" w:cs="Calibri-Italic"/>
          <w:i/>
          <w:iCs/>
          <w:sz w:val="28"/>
          <w:szCs w:val="14"/>
        </w:rPr>
        <w:t xml:space="preserve"> </w:t>
      </w:r>
      <w:r>
        <w:rPr>
          <w:rFonts w:ascii="Times New Roman" w:eastAsia="TimesNewRomanPSMT" w:hAnsi="Times New Roman" w:cs="Calibri"/>
          <w:sz w:val="28"/>
        </w:rPr>
        <w:t>– весовой коэффициент для среднего значения группы.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8"/>
        </w:rPr>
      </w:pPr>
      <w:r>
        <w:rPr>
          <w:position w:val="-46"/>
        </w:rPr>
        <w:object w:dxaOrig="1079" w:dyaOrig="859">
          <v:shape id="对象 44" o:spid="_x0000_i1069" type="#_x0000_t75" style="width:53.85pt;height:43.2pt;mso-position-horizontal-relative:page;mso-position-vertical-relative:page" o:ole="">
            <v:imagedata r:id="rId92" o:title=""/>
          </v:shape>
          <o:OLEObject Type="Embed" ProgID="Equation.3" ShapeID="对象 44" DrawAspect="Content" ObjectID="_1569056247" r:id="rId93"/>
        </w:object>
      </w:r>
      <w:r>
        <w:rPr>
          <w:position w:val="-28"/>
        </w:rPr>
        <w:tab/>
        <w:t>(17)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position w:val="-36"/>
          <w:sz w:val="28"/>
          <w:szCs w:val="24"/>
        </w:rPr>
      </w:pPr>
      <w:r>
        <w:rPr>
          <w:rFonts w:ascii="Times New Roman" w:hAnsi="Times New Roman"/>
          <w:position w:val="-36"/>
          <w:sz w:val="28"/>
          <w:szCs w:val="24"/>
        </w:rPr>
        <w:t>Дисперсия распределения средневзвешенного определяется по (18):</w:t>
      </w:r>
    </w:p>
    <w:p w:rsidR="00EA6AC2" w:rsidRPr="001005B5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46"/>
        </w:rPr>
      </w:pPr>
      <w:r>
        <w:rPr>
          <w:position w:val="-46"/>
        </w:rPr>
        <w:object w:dxaOrig="1259" w:dyaOrig="839">
          <v:shape id="对象 45" o:spid="_x0000_i1070" type="#_x0000_t75" style="width:63.25pt;height:41.95pt;mso-position-horizontal-relative:page;mso-position-vertical-relative:page" o:ole="">
            <v:imagedata r:id="rId94" o:title=""/>
          </v:shape>
          <o:OLEObject Type="Embed" ProgID="Equation.3" ShapeID="对象 45" DrawAspect="Content" ObjectID="_1569056248" r:id="rId95"/>
        </w:object>
      </w:r>
      <w:r w:rsidRPr="001005B5">
        <w:rPr>
          <w:position w:val="-28"/>
        </w:rPr>
        <w:tab/>
        <w:t>(18)</w:t>
      </w:r>
    </w:p>
    <w:p w:rsidR="00EA6AC2" w:rsidRDefault="00EA6AC2">
      <w:pPr>
        <w:rPr>
          <w:rFonts w:ascii="Times New Roman" w:hAnsi="Times New Roman"/>
          <w:b/>
          <w:sz w:val="28"/>
          <w:szCs w:val="28"/>
        </w:rPr>
      </w:pPr>
    </w:p>
    <w:p w:rsidR="00EA6AC2" w:rsidRDefault="00EA6AC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Типовой пример.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Тремя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группами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исследователей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применением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различных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методов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получены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ускорения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свободного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падения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СКО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результата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измерений</w:t>
      </w:r>
      <w:r>
        <w:rPr>
          <w:rFonts w:ascii="Times New Roman" w:hAnsi="Times New Roman"/>
          <w:bCs/>
          <w:sz w:val="28"/>
          <w:szCs w:val="28"/>
        </w:rPr>
        <w:t>: g</w:t>
      </w:r>
      <w:r>
        <w:rPr>
          <w:rFonts w:ascii="Times New Roman" w:hAnsi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/>
          <w:bCs/>
          <w:sz w:val="28"/>
          <w:szCs w:val="28"/>
        </w:rPr>
        <w:t>=981,9190</w:t>
      </w:r>
      <w:r>
        <w:rPr>
          <w:rFonts w:ascii="Times New Roman" w:hAnsi="Times New Roman" w:hint="eastAsia"/>
          <w:bCs/>
          <w:sz w:val="28"/>
          <w:szCs w:val="28"/>
        </w:rPr>
        <w:t>±</w:t>
      </w:r>
      <w:r>
        <w:rPr>
          <w:rFonts w:ascii="Times New Roman" w:hAnsi="Times New Roman"/>
          <w:bCs/>
          <w:sz w:val="28"/>
          <w:szCs w:val="28"/>
        </w:rPr>
        <w:t>0,0004; g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=981,9215</w:t>
      </w:r>
      <w:r>
        <w:rPr>
          <w:rFonts w:ascii="Times New Roman" w:hAnsi="Times New Roman" w:hint="eastAsia"/>
          <w:bCs/>
          <w:sz w:val="28"/>
          <w:szCs w:val="28"/>
        </w:rPr>
        <w:t>±</w:t>
      </w:r>
      <w:r>
        <w:rPr>
          <w:rFonts w:ascii="Times New Roman" w:hAnsi="Times New Roman"/>
          <w:bCs/>
          <w:sz w:val="28"/>
          <w:szCs w:val="28"/>
        </w:rPr>
        <w:t>0,0016; g</w:t>
      </w:r>
      <w:r>
        <w:rPr>
          <w:rFonts w:ascii="Times New Roman" w:hAnsi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/>
          <w:bCs/>
          <w:sz w:val="28"/>
          <w:szCs w:val="28"/>
        </w:rPr>
        <w:t>=981,923</w:t>
      </w:r>
      <w:r>
        <w:rPr>
          <w:rFonts w:ascii="Times New Roman" w:hAnsi="Times New Roman" w:hint="eastAsia"/>
          <w:bCs/>
          <w:sz w:val="28"/>
          <w:szCs w:val="28"/>
        </w:rPr>
        <w:t>±</w:t>
      </w:r>
      <w:r>
        <w:rPr>
          <w:rFonts w:ascii="Times New Roman" w:hAnsi="Times New Roman"/>
          <w:bCs/>
          <w:sz w:val="28"/>
          <w:szCs w:val="28"/>
        </w:rPr>
        <w:t xml:space="preserve">0,002 </w:t>
      </w:r>
      <w:r>
        <w:rPr>
          <w:rFonts w:ascii="Times New Roman" w:hAnsi="Times New Roman" w:hint="eastAsia"/>
          <w:bCs/>
          <w:sz w:val="28"/>
          <w:szCs w:val="28"/>
        </w:rPr>
        <w:t>см</w:t>
      </w:r>
      <w:r>
        <w:rPr>
          <w:rFonts w:ascii="Times New Roman" w:hAnsi="Times New Roman"/>
          <w:bCs/>
          <w:sz w:val="28"/>
          <w:szCs w:val="28"/>
        </w:rPr>
        <w:t>*</w:t>
      </w:r>
      <w:r>
        <w:rPr>
          <w:rFonts w:ascii="Times New Roman" w:hAnsi="Times New Roman" w:hint="eastAsia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-2. </w:t>
      </w:r>
      <w:r>
        <w:rPr>
          <w:rFonts w:ascii="Times New Roman" w:hAnsi="Times New Roman" w:hint="eastAsia"/>
          <w:bCs/>
          <w:sz w:val="28"/>
          <w:szCs w:val="28"/>
        </w:rPr>
        <w:t>Найти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средневзвешенное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значение</w:t>
      </w:r>
      <w:r>
        <w:rPr>
          <w:rFonts w:ascii="Times New Roman" w:hAnsi="Times New Roman"/>
          <w:bCs/>
          <w:sz w:val="28"/>
          <w:szCs w:val="28"/>
        </w:rPr>
        <w:t xml:space="preserve"> g </w:t>
      </w:r>
      <w:r>
        <w:rPr>
          <w:rFonts w:ascii="Times New Roman" w:hAnsi="Times New Roman" w:hint="eastAsia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СКО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6AC2" w:rsidRDefault="00EA6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. Примем за значения СКО </w:t>
      </w:r>
      <w:r>
        <w:rPr>
          <w:rFonts w:ascii="Times New Roman" w:hAnsi="Times New Roman"/>
          <w:position w:val="-18"/>
          <w:sz w:val="28"/>
          <w:szCs w:val="28"/>
        </w:rPr>
        <w:object w:dxaOrig="379" w:dyaOrig="439">
          <v:shape id="对象 46" o:spid="_x0000_i1071" type="#_x0000_t75" style="width:18.8pt;height:21.9pt;mso-position-horizontal-relative:page;mso-position-vertical-relative:page" o:ole="">
            <v:imagedata r:id="rId96" o:title=""/>
          </v:shape>
          <o:OLEObject Type="Embed" ProgID="Equation.3" ShapeID="对象 46" DrawAspect="Content" ObjectID="_1569056249" r:id="rId97"/>
        </w:object>
      </w:r>
      <w:r>
        <w:rPr>
          <w:rFonts w:ascii="Times New Roman" w:hAnsi="Times New Roman"/>
          <w:bCs/>
          <w:sz w:val="28"/>
          <w:szCs w:val="28"/>
        </w:rPr>
        <w:t xml:space="preserve"> трех групп измерений значения границ погрешности, т.е. </w:t>
      </w:r>
    </w:p>
    <w:p w:rsidR="00EA6AC2" w:rsidRDefault="00EA6A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position w:val="-66"/>
        </w:rPr>
        <w:object w:dxaOrig="2079" w:dyaOrig="1399">
          <v:shape id="对象 47" o:spid="_x0000_i1072" type="#_x0000_t75" style="width:103.95pt;height:70.1pt;mso-position-horizontal-relative:page;mso-position-vertical-relative:page" o:ole="">
            <v:imagedata r:id="rId98" o:title=""/>
          </v:shape>
          <o:OLEObject Type="Embed" ProgID="Equation.3" ShapeID="对象 47" DrawAspect="Content" ObjectID="_1569056250" r:id="rId99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Рассчитаем веса средних для всех групп: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position w:val="-46"/>
          <w:sz w:val="24"/>
          <w:szCs w:val="24"/>
        </w:rPr>
      </w:pPr>
      <w:r>
        <w:rPr>
          <w:position w:val="-118"/>
        </w:rPr>
        <w:object w:dxaOrig="3720" w:dyaOrig="2400">
          <v:shape id="对象 48" o:spid="_x0000_i1073" type="#_x0000_t75" style="width:185.95pt;height:120.2pt;mso-position-horizontal-relative:page;mso-position-vertical-relative:page" o:ole="">
            <v:imagedata r:id="rId100" o:title=""/>
          </v:shape>
          <o:OLEObject Type="Embed" ProgID="Equation.3" ShapeID="对象 48" DrawAspect="Content" ObjectID="_1569056251" r:id="rId101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rFonts w:ascii="Times New Roman" w:eastAsia="TimesNewRomanPSMT" w:hAnsi="Times New Roman" w:cs="TimesNewRomanPSMT"/>
          <w:sz w:val="28"/>
        </w:rPr>
        <w:t xml:space="preserve">С учетом полученных значений определим весовые коэффициенты </w:t>
      </w:r>
      <w:proofErr w:type="spellStart"/>
      <w:r>
        <w:rPr>
          <w:rFonts w:ascii="Times New Roman" w:eastAsia="TimesNewRomanPSMT" w:hAnsi="Times New Roman" w:cs="TimesNewRomanPSMT"/>
          <w:i/>
          <w:sz w:val="28"/>
          <w:lang w:val="en-US"/>
        </w:rPr>
        <w:t>a</w:t>
      </w:r>
      <w:r>
        <w:rPr>
          <w:rFonts w:ascii="Times New Roman" w:eastAsia="TimesNewRomanPSMT" w:hAnsi="Times New Roman" w:cs="TimesNewRomanPSMT"/>
          <w:i/>
          <w:sz w:val="28"/>
          <w:vertAlign w:val="subscript"/>
          <w:lang w:val="en-US"/>
        </w:rPr>
        <w:t>i</w:t>
      </w:r>
      <w:proofErr w:type="spellEnd"/>
      <w:r>
        <w:rPr>
          <w:rFonts w:ascii="Times New Roman" w:eastAsia="TimesNewRomanPSMT" w:hAnsi="Times New Roman" w:cs="TimesNewRomanPSMT"/>
          <w:sz w:val="28"/>
        </w:rPr>
        <w:t>: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position w:val="-134"/>
        </w:rPr>
        <w:object w:dxaOrig="5940" w:dyaOrig="2620">
          <v:shape id="对象 49" o:spid="_x0000_i1074" type="#_x0000_t75" style="width:296.75pt;height:130.85pt;mso-position-horizontal-relative:page;mso-position-vertical-relative:page" o:ole="">
            <v:imagedata r:id="rId102" o:title=""/>
          </v:shape>
          <o:OLEObject Type="Embed" ProgID="Equation.3" ShapeID="对象 49" DrawAspect="Content" ObjectID="_1569056252" r:id="rId103"/>
        </w:objec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rFonts w:ascii="Times New Roman" w:eastAsia="TimesNewRomanPSMT" w:hAnsi="Times New Roman" w:cs="TimesNewRomanPSMT"/>
          <w:sz w:val="28"/>
        </w:rPr>
        <w:t xml:space="preserve">Сумма всех коэффициентов </w:t>
      </w:r>
      <w:r>
        <w:rPr>
          <w:rFonts w:ascii="Times New Roman" w:eastAsia="TimesNewRomanPSMT" w:hAnsi="Times New Roman" w:cs="TimesNewRomanPSMT"/>
          <w:position w:val="-28"/>
          <w:sz w:val="28"/>
        </w:rPr>
        <w:object w:dxaOrig="899" w:dyaOrig="539">
          <v:shape id="对象 50" o:spid="_x0000_i1075" type="#_x0000_t75" style="width:45.1pt;height:26.9pt;mso-position-horizontal-relative:page;mso-position-vertical-relative:page" o:ole="">
            <v:imagedata r:id="rId104" o:title=""/>
          </v:shape>
          <o:OLEObject Type="Embed" ProgID="Equation.3" ShapeID="对象 50" DrawAspect="Content" ObjectID="_1569056253" r:id="rId105"/>
        </w:object>
      </w:r>
      <w:r>
        <w:rPr>
          <w:rFonts w:ascii="Times New Roman" w:eastAsia="TimesNewRomanPSMT" w:hAnsi="Times New Roman" w:cs="TimesNewRomanPSMT"/>
          <w:sz w:val="28"/>
        </w:rPr>
        <w:t xml:space="preserve">, расчет </w:t>
      </w:r>
      <w:proofErr w:type="gramStart"/>
      <w:r>
        <w:rPr>
          <w:rFonts w:ascii="Times New Roman" w:eastAsia="TimesNewRomanPSMT" w:hAnsi="Times New Roman" w:cs="TimesNewRomanPSMT"/>
          <w:sz w:val="28"/>
        </w:rPr>
        <w:t>произведен</w:t>
      </w:r>
      <w:proofErr w:type="gramEnd"/>
      <w:r>
        <w:rPr>
          <w:rFonts w:ascii="Times New Roman" w:eastAsia="TimesNewRomanPSMT" w:hAnsi="Times New Roman" w:cs="TimesNewRomanPSMT"/>
          <w:sz w:val="28"/>
        </w:rPr>
        <w:t xml:space="preserve"> верно. Далее определим средневзвешенное 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position w:val="-28"/>
        </w:rPr>
        <w:object w:dxaOrig="8120" w:dyaOrig="559">
          <v:shape id="对象 51" o:spid="_x0000_i1076" type="#_x0000_t75" style="width:405.7pt;height:28.15pt;mso-position-horizontal-relative:page;mso-position-vertical-relative:page" o:ole="">
            <v:imagedata r:id="rId106" o:title=""/>
          </v:shape>
          <o:OLEObject Type="Embed" ProgID="Equation.3" ShapeID="对象 51" DrawAspect="Content" ObjectID="_1569056254" r:id="rId107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rFonts w:ascii="Times New Roman" w:eastAsia="TimesNewRomanPSMT" w:hAnsi="Times New Roman" w:cs="TimesNewRomanPSMT"/>
          <w:sz w:val="28"/>
        </w:rPr>
        <w:t xml:space="preserve">Рассчитаем оценку СКО </w:t>
      </w:r>
      <w:proofErr w:type="gramStart"/>
      <w:r>
        <w:rPr>
          <w:rFonts w:ascii="Times New Roman" w:eastAsia="TimesNewRomanPSMT" w:hAnsi="Times New Roman" w:cs="TimesNewRomanPSMT"/>
          <w:sz w:val="28"/>
        </w:rPr>
        <w:t>средневзвешенного</w:t>
      </w:r>
      <w:proofErr w:type="gramEnd"/>
      <w:r>
        <w:rPr>
          <w:rFonts w:ascii="Times New Roman" w:eastAsia="TimesNewRomanPSMT" w:hAnsi="Times New Roman" w:cs="TimesNewRomanPSMT"/>
          <w:sz w:val="28"/>
        </w:rPr>
        <w:t>: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position w:val="-48"/>
        </w:rPr>
        <w:object w:dxaOrig="5860" w:dyaOrig="919">
          <v:shape id="对象 52" o:spid="_x0000_i1077" type="#_x0000_t75" style="width:293pt;height:45.7pt;mso-position-horizontal-relative:page;mso-position-vertical-relative:page" o:ole="">
            <v:imagedata r:id="rId108" o:title=""/>
          </v:shape>
          <o:OLEObject Type="Embed" ProgID="Equation.3" ShapeID="对象 52" DrawAspect="Content" ObjectID="_1569056255" r:id="rId109"/>
        </w:object>
      </w:r>
    </w:p>
    <w:p w:rsidR="00EA6AC2" w:rsidRDefault="00EA6AC2">
      <w:pPr>
        <w:spacing w:line="240" w:lineRule="auto"/>
        <w:jc w:val="both"/>
        <w:rPr>
          <w:rFonts w:ascii="Times New Roman" w:eastAsia="TimesNewRomanPSMT" w:hAnsi="Times New Roman" w:cs="TimesNewRomanPSMT"/>
          <w:sz w:val="28"/>
        </w:rPr>
      </w:pPr>
      <w:r>
        <w:rPr>
          <w:rFonts w:ascii="Times New Roman" w:eastAsia="TimesNewRomanPSMT" w:hAnsi="Times New Roman" w:cs="TimesNewRomanPSMT"/>
          <w:i/>
          <w:sz w:val="28"/>
        </w:rPr>
        <w:t>Ответ:</w:t>
      </w:r>
      <w:r>
        <w:rPr>
          <w:rFonts w:ascii="Times New Roman" w:eastAsia="TimesNewRomanPSMT" w:hAnsi="Times New Roman" w:cs="TimesNewRomanPSMT"/>
          <w:sz w:val="28"/>
        </w:rPr>
        <w:t xml:space="preserve"> </w:t>
      </w:r>
      <w:r>
        <w:rPr>
          <w:position w:val="-18"/>
        </w:rPr>
        <w:object w:dxaOrig="4140" w:dyaOrig="459">
          <v:shape id="对象 53" o:spid="_x0000_i1078" type="#_x0000_t75" style="width:207.25pt;height:23.15pt;mso-position-horizontal-relative:page;mso-position-vertical-relative:page" o:ole="">
            <v:imagedata r:id="rId110" o:title=""/>
          </v:shape>
          <o:OLEObject Type="Embed" ProgID="Equation.3" ShapeID="对象 53" DrawAspect="Content" ObjectID="_1569056256" r:id="rId111"/>
        </w:object>
      </w: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№9</w:t>
      </w:r>
    </w:p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Диаметр цилиндра измерен различным инструментом: штангенциркулем, микрометром, скобой-калибром и индикатором часового типа. Результаты измерений и характеристики точности приведены в табл</w:t>
      </w:r>
      <w:r w:rsidR="00541C0D">
        <w:rPr>
          <w:rFonts w:ascii="Times New Roman" w:eastAsia="TimesNewRomanPSMT" w:hAnsi="Times New Roman"/>
          <w:sz w:val="28"/>
        </w:rPr>
        <w:t>. 10</w:t>
      </w:r>
      <w:r>
        <w:rPr>
          <w:rFonts w:ascii="Times New Roman" w:eastAsia="TimesNewRomanPSMT" w:hAnsi="Times New Roman"/>
          <w:sz w:val="28"/>
        </w:rPr>
        <w:t>. Найти средневзвешенное значение диаметра цилиндра, СКО измерений.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10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975"/>
        <w:gridCol w:w="1902"/>
        <w:gridCol w:w="1892"/>
        <w:gridCol w:w="1902"/>
      </w:tblGrid>
      <w:tr w:rsidR="00EA6AC2">
        <w:tc>
          <w:tcPr>
            <w:tcW w:w="1900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СИ</w:t>
            </w:r>
          </w:p>
        </w:tc>
        <w:tc>
          <w:tcPr>
            <w:tcW w:w="1975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Микрометр</w:t>
            </w:r>
          </w:p>
        </w:tc>
        <w:tc>
          <w:tcPr>
            <w:tcW w:w="189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Скоба-калибр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Индикатор</w:t>
            </w:r>
          </w:p>
        </w:tc>
      </w:tr>
      <w:tr w:rsidR="00EA6AC2">
        <w:tc>
          <w:tcPr>
            <w:tcW w:w="1900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position w:val="-4"/>
                <w:sz w:val="24"/>
                <w:szCs w:val="24"/>
              </w:rPr>
              <w:object w:dxaOrig="259" w:dyaOrig="319">
                <v:shape id="对象 54" o:spid="_x0000_i1079" type="#_x0000_t75" style="width:13.15pt;height:16.3pt;mso-position-horizontal-relative:page;mso-position-vertical-relative:page" o:ole="">
                  <v:imagedata r:id="rId112" o:title=""/>
                </v:shape>
                <o:OLEObject Type="Embed" ProgID="Equation.3" ShapeID="对象 54" DrawAspect="Content" ObjectID="_1569056257" r:id="rId113"/>
              </w:objec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75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9,95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10,015</w:t>
            </w:r>
          </w:p>
        </w:tc>
        <w:tc>
          <w:tcPr>
            <w:tcW w:w="189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10,000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10,01</w:t>
            </w:r>
          </w:p>
        </w:tc>
      </w:tr>
      <w:tr w:rsidR="00EA6AC2">
        <w:tc>
          <w:tcPr>
            <w:tcW w:w="1900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Δ, ± </w:t>
            </w: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75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0,02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0,002</w:t>
            </w:r>
          </w:p>
        </w:tc>
        <w:tc>
          <w:tcPr>
            <w:tcW w:w="189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0,004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</w:rPr>
            </w:pPr>
            <w:r>
              <w:rPr>
                <w:rFonts w:ascii="Times New Roman" w:eastAsia="TimesNewRomanPSMT" w:hAnsi="Times New Roman"/>
                <w:sz w:val="28"/>
              </w:rPr>
              <w:t>0,01</w:t>
            </w:r>
          </w:p>
        </w:tc>
      </w:tr>
      <w:tr w:rsidR="00EA6AC2">
        <w:tc>
          <w:tcPr>
            <w:tcW w:w="1900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Число измерений</w:t>
            </w:r>
          </w:p>
        </w:tc>
        <w:tc>
          <w:tcPr>
            <w:tcW w:w="1975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lang w:val="en-US"/>
              </w:rPr>
              <w:t>A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lang w:val="en-US"/>
              </w:rPr>
              <w:t>B</w:t>
            </w:r>
          </w:p>
        </w:tc>
        <w:tc>
          <w:tcPr>
            <w:tcW w:w="189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lang w:val="en-US"/>
              </w:rPr>
              <w:t>C</w:t>
            </w:r>
          </w:p>
        </w:tc>
        <w:tc>
          <w:tcPr>
            <w:tcW w:w="1902" w:type="dxa"/>
            <w:vAlign w:val="center"/>
          </w:tcPr>
          <w:p w:rsidR="00EA6AC2" w:rsidRDefault="00EA6AC2">
            <w:pPr>
              <w:spacing w:line="240" w:lineRule="auto"/>
              <w:jc w:val="center"/>
              <w:rPr>
                <w:rFonts w:ascii="Times New Roman" w:eastAsia="TimesNewRomanPSMT" w:hAnsi="Times New Roman"/>
                <w:sz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lang w:val="en-US"/>
              </w:rPr>
              <w:t>D</w:t>
            </w:r>
          </w:p>
        </w:tc>
      </w:tr>
    </w:tbl>
    <w:p w:rsidR="00EA6AC2" w:rsidRDefault="00EA6AC2">
      <w:pPr>
        <w:spacing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Решить по вариантам, определив значение</w:t>
      </w:r>
      <w:proofErr w:type="gramStart"/>
      <w:r>
        <w:rPr>
          <w:rFonts w:ascii="Times New Roman" w:eastAsia="TimesNewRomanPSMT" w:hAnsi="Times New Roman"/>
          <w:sz w:val="28"/>
        </w:rPr>
        <w:t xml:space="preserve"> А</w:t>
      </w:r>
      <w:proofErr w:type="gramEnd"/>
      <w:r>
        <w:rPr>
          <w:rFonts w:ascii="Times New Roman" w:eastAsia="TimesNewRomanPSMT" w:hAnsi="Times New Roman"/>
          <w:sz w:val="28"/>
        </w:rPr>
        <w:t xml:space="preserve"> – D из соотношений: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A=D=10+</w:t>
      </w:r>
      <w:r>
        <w:rPr>
          <w:rFonts w:ascii="Times New Roman" w:eastAsia="TimesNewRomanPSMT" w:hAnsi="Times New Roman"/>
          <w:i/>
          <w:sz w:val="28"/>
        </w:rPr>
        <w:t>N</w:t>
      </w:r>
      <w:r>
        <w:rPr>
          <w:rFonts w:ascii="Times New Roman" w:eastAsia="TimesNewRomanPSMT" w:hAnsi="Times New Roman"/>
          <w:sz w:val="28"/>
        </w:rPr>
        <w:t>;</w:t>
      </w:r>
    </w:p>
    <w:p w:rsidR="00EA6AC2" w:rsidRDefault="0004613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B=35</w:t>
      </w:r>
      <w:r w:rsidR="00EA6AC2">
        <w:rPr>
          <w:rFonts w:ascii="Times New Roman" w:eastAsia="TimesNewRomanPSMT" w:hAnsi="Times New Roman"/>
          <w:sz w:val="28"/>
        </w:rPr>
        <w:t>-</w:t>
      </w:r>
      <w:r w:rsidR="00EA6AC2">
        <w:rPr>
          <w:rFonts w:ascii="Times New Roman" w:eastAsia="TimesNewRomanPSMT" w:hAnsi="Times New Roman"/>
          <w:i/>
          <w:sz w:val="28"/>
        </w:rPr>
        <w:t>N</w:t>
      </w:r>
      <w:r w:rsidR="00EA6AC2">
        <w:rPr>
          <w:rFonts w:ascii="Times New Roman" w:eastAsia="TimesNewRomanPSMT" w:hAnsi="Times New Roman"/>
          <w:sz w:val="28"/>
        </w:rPr>
        <w:t>;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C=15+</w:t>
      </w:r>
      <w:r>
        <w:rPr>
          <w:rFonts w:ascii="Times New Roman" w:eastAsia="TimesNewRomanPSMT" w:hAnsi="Times New Roman"/>
          <w:i/>
          <w:sz w:val="28"/>
        </w:rPr>
        <w:t>N</w:t>
      </w:r>
      <w:r>
        <w:rPr>
          <w:rFonts w:ascii="Times New Roman" w:eastAsia="TimesNewRomanPSMT" w:hAnsi="Times New Roman"/>
          <w:sz w:val="28"/>
        </w:rPr>
        <w:t>,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где </w:t>
      </w:r>
      <w:r>
        <w:rPr>
          <w:rFonts w:ascii="Times New Roman" w:eastAsia="TimesNewRomanPSMT" w:hAnsi="Times New Roman"/>
          <w:i/>
          <w:sz w:val="28"/>
        </w:rPr>
        <w:t>N</w:t>
      </w:r>
      <w:r>
        <w:rPr>
          <w:rFonts w:ascii="Times New Roman" w:eastAsia="TimesNewRomanPSMT" w:hAnsi="Times New Roman"/>
          <w:sz w:val="28"/>
        </w:rPr>
        <w:t xml:space="preserve"> – номер варианта.</w:t>
      </w:r>
    </w:p>
    <w:p w:rsidR="00EA6AC2" w:rsidRPr="00AF1A37" w:rsidRDefault="00EA6AC2" w:rsidP="00AF1A37">
      <w:pPr>
        <w:pStyle w:val="1"/>
        <w:numPr>
          <w:ilvl w:val="0"/>
          <w:numId w:val="7"/>
        </w:numPr>
      </w:pPr>
      <w:r w:rsidRPr="00AF1A37">
        <w:t>Грубые промахи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Грубая погрешность или промах – это погрешность результата отдельного измерения, входящего в ряд измерений, которая для данных условий резко отличается от результатов этого ряда.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Источниками грубых погрешностей могут быть непредсказуемые значительные изменения условий измерений (изменения значений влияющих факторов), нарушение условий эксплуатации СИ (условия окружающей среды, параметры питания, условия согласования измерительной цепи, повреждения измерительной линии и отказы СИ), а также ошибки оператора (неправильный отсчет, неправильная запись).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Грубые погрешности возникают при однократных измерениях и обычно устраняются повторными измерениями.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При многократных измерениях ошибочные отсчеты исключают. Эта процедура называется </w:t>
      </w:r>
      <w:proofErr w:type="spellStart"/>
      <w:r>
        <w:rPr>
          <w:rFonts w:ascii="Times New Roman" w:eastAsia="TimesNewRomanPSMT" w:hAnsi="Times New Roman"/>
          <w:sz w:val="28"/>
        </w:rPr>
        <w:t>цензурированием</w:t>
      </w:r>
      <w:proofErr w:type="spellEnd"/>
      <w:r>
        <w:rPr>
          <w:rFonts w:ascii="Times New Roman" w:eastAsia="TimesNewRomanPSMT" w:hAnsi="Times New Roman"/>
          <w:sz w:val="28"/>
        </w:rPr>
        <w:t xml:space="preserve"> выборки. Для обнаружения и исключения промахов используют статистические критерии, зависящие от закона распределения результатов наблюдений. Вопрос о том, содержит ли результат наблюдений грубую погрешность, решается общими методами проверки статистических гипотез. Проверяемая гипотеза состоит в утверждении, что результат наблюдения </w:t>
      </w:r>
      <w:proofErr w:type="spellStart"/>
      <w:r>
        <w:rPr>
          <w:rFonts w:ascii="Times New Roman" w:eastAsia="TimesNewRomanPS-ItalicMT" w:hAnsi="Times New Roman"/>
          <w:i/>
          <w:iCs/>
          <w:sz w:val="28"/>
        </w:rPr>
        <w:t>х</w:t>
      </w:r>
      <w:proofErr w:type="gramStart"/>
      <w:r>
        <w:rPr>
          <w:rFonts w:ascii="Times New Roman" w:eastAsia="TimesNewRomanPS-ItalicMT" w:hAnsi="Times New Roman"/>
          <w:i/>
          <w:iCs/>
          <w:sz w:val="28"/>
          <w:szCs w:val="14"/>
          <w:vertAlign w:val="subscript"/>
        </w:rPr>
        <w:t>i</w:t>
      </w:r>
      <w:proofErr w:type="spellEnd"/>
      <w:proofErr w:type="gramEnd"/>
      <w:r>
        <w:rPr>
          <w:rFonts w:ascii="Times New Roman" w:eastAsia="TimesNewRomanPS-ItalicMT" w:hAnsi="Times New Roman"/>
          <w:i/>
          <w:iCs/>
          <w:sz w:val="28"/>
          <w:szCs w:val="14"/>
          <w:vertAlign w:val="subscript"/>
        </w:rPr>
        <w:t xml:space="preserve"> </w:t>
      </w:r>
      <w:r>
        <w:rPr>
          <w:rFonts w:ascii="Times New Roman" w:eastAsia="TimesNewRomanPSMT" w:hAnsi="Times New Roman"/>
          <w:sz w:val="28"/>
        </w:rPr>
        <w:t>не содержит грубой погрешности, т.е. является одним из значений измеряемой величины. При этом задаются значением вероятности (или уровнем значимости) того, что сомнительный результат принадлежит данной совокупности.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К основным критериям исключения грубых погрешностей относят:</w:t>
      </w:r>
    </w:p>
    <w:p w:rsidR="00EA6AC2" w:rsidRDefault="00EA6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Критерий «трех сигм» (для результатов наблюдений, распределенных по нормальному закону);</w:t>
      </w:r>
    </w:p>
    <w:p w:rsidR="00EA6AC2" w:rsidRDefault="00EA6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Критерий </w:t>
      </w:r>
      <w:proofErr w:type="gramStart"/>
      <w:r>
        <w:rPr>
          <w:rFonts w:ascii="Times New Roman" w:eastAsia="TimesNewRomanPSMT" w:hAnsi="Times New Roman"/>
          <w:sz w:val="28"/>
        </w:rPr>
        <w:t>Романовского</w:t>
      </w:r>
      <w:proofErr w:type="gramEnd"/>
      <w:r>
        <w:rPr>
          <w:rFonts w:ascii="Times New Roman" w:eastAsia="TimesNewRomanPSMT" w:hAnsi="Times New Roman"/>
          <w:sz w:val="28"/>
        </w:rPr>
        <w:t xml:space="preserve"> (при числе измерений </w:t>
      </w:r>
      <w:r>
        <w:rPr>
          <w:rFonts w:ascii="Times New Roman" w:eastAsia="TimesNewRomanPSMT" w:hAnsi="Times New Roman"/>
          <w:sz w:val="28"/>
          <w:lang w:val="en-US"/>
        </w:rPr>
        <w:t>n</w:t>
      </w:r>
      <w:r>
        <w:rPr>
          <w:rFonts w:ascii="Times New Roman" w:eastAsia="TimesNewRomanPSMT" w:hAnsi="Times New Roman"/>
          <w:sz w:val="28"/>
        </w:rPr>
        <w:t>&lt;20);</w:t>
      </w:r>
    </w:p>
    <w:p w:rsidR="00EA6AC2" w:rsidRDefault="00EA6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Критерий Шарлье (при числе измерений </w:t>
      </w:r>
      <w:r>
        <w:rPr>
          <w:rFonts w:ascii="Times New Roman" w:eastAsia="TimesNewRomanPSMT" w:hAnsi="Times New Roman"/>
          <w:sz w:val="28"/>
          <w:lang w:val="en-US"/>
        </w:rPr>
        <w:t>n</w:t>
      </w:r>
      <w:r>
        <w:rPr>
          <w:rFonts w:ascii="Times New Roman" w:eastAsia="TimesNewRomanPSMT" w:hAnsi="Times New Roman"/>
          <w:sz w:val="28"/>
        </w:rPr>
        <w:t>&gt;20);</w:t>
      </w:r>
    </w:p>
    <w:p w:rsidR="00EA6AC2" w:rsidRDefault="00EA6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Критерий Диксона (для вариационных рядов);</w:t>
      </w:r>
    </w:p>
    <w:p w:rsidR="00EA6AC2" w:rsidRDefault="00EA6A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Критерий </w:t>
      </w:r>
      <w:proofErr w:type="spellStart"/>
      <w:r>
        <w:rPr>
          <w:rFonts w:ascii="Times New Roman" w:eastAsia="TimesNewRomanPSMT" w:hAnsi="Times New Roman"/>
          <w:sz w:val="28"/>
        </w:rPr>
        <w:t>Граббса</w:t>
      </w:r>
      <w:proofErr w:type="spellEnd"/>
      <w:r>
        <w:rPr>
          <w:rFonts w:ascii="Times New Roman" w:eastAsia="TimesNewRomanPSMT" w:hAnsi="Times New Roman"/>
          <w:sz w:val="28"/>
        </w:rPr>
        <w:t xml:space="preserve"> (невысокая точность оценки).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>Рассмотрим процедуру исключения грубых погрешностей по критерию Романовского.</w:t>
      </w:r>
    </w:p>
    <w:p w:rsidR="00EA6AC2" w:rsidRDefault="00EA6A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Определяется сомнительный результат измерений </w:t>
      </w:r>
      <w:proofErr w:type="spellStart"/>
      <w:r>
        <w:rPr>
          <w:rFonts w:ascii="Times New Roman" w:eastAsia="TimesNewRomanPSMT" w:hAnsi="Times New Roman"/>
          <w:i/>
          <w:sz w:val="28"/>
          <w:lang w:val="en-US"/>
        </w:rPr>
        <w:t>X</w:t>
      </w:r>
      <w:r>
        <w:rPr>
          <w:rFonts w:ascii="Times New Roman" w:eastAsia="TimesNewRomanPSMT" w:hAnsi="Times New Roman"/>
          <w:i/>
          <w:sz w:val="28"/>
          <w:vertAlign w:val="subscript"/>
          <w:lang w:val="en-US"/>
        </w:rPr>
        <w:t>j</w:t>
      </w:r>
      <w:proofErr w:type="spellEnd"/>
      <w:r>
        <w:rPr>
          <w:rFonts w:ascii="Times New Roman" w:eastAsia="TimesNewRomanPSMT" w:hAnsi="Times New Roman"/>
          <w:sz w:val="28"/>
        </w:rPr>
        <w:t>, который требуется проверить.</w:t>
      </w:r>
    </w:p>
    <w:p w:rsidR="00EA6AC2" w:rsidRDefault="00EA6A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Рассчитывается среднее значение выборки </w:t>
      </w:r>
      <w:r>
        <w:rPr>
          <w:rFonts w:ascii="Times New Roman" w:hAnsi="Times New Roman"/>
          <w:position w:val="-4"/>
          <w:sz w:val="28"/>
          <w:szCs w:val="28"/>
        </w:rPr>
        <w:object w:dxaOrig="279" w:dyaOrig="319">
          <v:shape id="对象 55" o:spid="_x0000_i1080" type="#_x0000_t75" style="width:13.75pt;height:16.3pt;mso-position-horizontal-relative:page;mso-position-vertical-relative:page" o:ole="">
            <v:imagedata r:id="rId114" o:title=""/>
          </v:shape>
          <o:OLEObject Type="Embed" ProgID="Equation.3" ShapeID="对象 55" DrawAspect="Content" ObjectID="_1569056258" r:id="rId115"/>
        </w:object>
      </w:r>
      <w:r>
        <w:rPr>
          <w:rFonts w:ascii="Times New Roman" w:eastAsia="TimesNewRomanPSMT" w:hAnsi="Times New Roman"/>
          <w:sz w:val="28"/>
        </w:rPr>
        <w:t xml:space="preserve"> и оценка СКО единичного измерения </w:t>
      </w:r>
      <w:r>
        <w:rPr>
          <w:rFonts w:ascii="Times New Roman" w:hAnsi="Times New Roman"/>
          <w:position w:val="-12"/>
          <w:sz w:val="28"/>
          <w:szCs w:val="28"/>
        </w:rPr>
        <w:object w:dxaOrig="279" w:dyaOrig="359">
          <v:shape id="对象 56" o:spid="_x0000_i1081" type="#_x0000_t75" style="width:13.75pt;height:18.15pt;mso-position-horizontal-relative:page;mso-position-vertical-relative:page" o:ole="">
            <v:imagedata r:id="rId116" o:title=""/>
          </v:shape>
          <o:OLEObject Type="Embed" ProgID="Equation.3" ShapeID="对象 56" DrawAspect="Content" ObjectID="_1569056259" r:id="rId117"/>
        </w:object>
      </w:r>
      <w:r>
        <w:rPr>
          <w:rFonts w:ascii="Times New Roman" w:eastAsia="TimesNewRomanPSMT" w:hAnsi="Times New Roman"/>
          <w:sz w:val="28"/>
        </w:rPr>
        <w:t xml:space="preserve"> по (6) и (7) без учета сомнительного результата (не включается в сумму </w:t>
      </w:r>
      <w:proofErr w:type="spellStart"/>
      <w:r>
        <w:rPr>
          <w:rFonts w:ascii="Times New Roman" w:eastAsia="TimesNewRomanPSMT" w:hAnsi="Times New Roman"/>
          <w:i/>
          <w:sz w:val="28"/>
          <w:lang w:val="en-US"/>
        </w:rPr>
        <w:t>i</w:t>
      </w:r>
      <w:proofErr w:type="spellEnd"/>
      <w:r>
        <w:rPr>
          <w:rFonts w:ascii="Times New Roman" w:eastAsia="TimesNewRomanPSMT" w:hAnsi="Times New Roman"/>
          <w:sz w:val="28"/>
        </w:rPr>
        <w:t>-</w:t>
      </w:r>
      <w:r>
        <w:rPr>
          <w:rFonts w:ascii="Times New Roman" w:eastAsia="TimesNewRomanPSMT" w:hAnsi="Times New Roman"/>
          <w:sz w:val="28"/>
          <w:lang w:val="en-US"/>
        </w:rPr>
        <w:t>x</w:t>
      </w:r>
      <w:r>
        <w:rPr>
          <w:rFonts w:ascii="Times New Roman" w:eastAsia="TimesNewRomanPSMT" w:hAnsi="Times New Roman"/>
          <w:sz w:val="28"/>
        </w:rPr>
        <w:t xml:space="preserve"> результатов при расчете среднего, число наблюдений уменьшается на единицу). </w:t>
      </w:r>
    </w:p>
    <w:p w:rsidR="00EA6AC2" w:rsidRDefault="00EA6A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Определяется уровень значимости </w:t>
      </w:r>
      <w:r>
        <w:rPr>
          <w:rFonts w:ascii="Times New Roman" w:eastAsia="TimesNewRomanPSMT" w:hAnsi="Times New Roman"/>
          <w:sz w:val="28"/>
          <w:lang w:val="en-US"/>
        </w:rPr>
        <w:t>q</w:t>
      </w:r>
      <w:r>
        <w:rPr>
          <w:rFonts w:ascii="Times New Roman" w:eastAsia="TimesNewRomanPSMT" w:hAnsi="Times New Roman"/>
          <w:sz w:val="28"/>
        </w:rPr>
        <w:t xml:space="preserve"> из доверительной вероятности </w:t>
      </w:r>
      <w:proofErr w:type="gramStart"/>
      <w:r>
        <w:rPr>
          <w:rFonts w:ascii="Times New Roman" w:eastAsia="TimesNewRomanPSMT" w:hAnsi="Times New Roman"/>
          <w:i/>
          <w:sz w:val="28"/>
        </w:rPr>
        <w:t>Р</w:t>
      </w:r>
      <w:proofErr w:type="gramEnd"/>
      <w:r>
        <w:rPr>
          <w:rFonts w:ascii="Times New Roman" w:eastAsia="TimesNewRomanPSMT" w:hAnsi="Times New Roman"/>
          <w:sz w:val="28"/>
        </w:rPr>
        <w:t>:</w:t>
      </w:r>
    </w:p>
    <w:p w:rsidR="00EA6AC2" w:rsidRDefault="00EA6AC2">
      <w:pPr>
        <w:tabs>
          <w:tab w:val="left" w:pos="7938"/>
        </w:tabs>
        <w:spacing w:after="0" w:line="240" w:lineRule="auto"/>
        <w:ind w:firstLine="2410"/>
        <w:jc w:val="both"/>
        <w:rPr>
          <w:rFonts w:ascii="Times New Roman" w:eastAsia="TimesNewRomanPSMT" w:hAnsi="Times New Roman"/>
          <w:sz w:val="28"/>
          <w:lang w:val="en-US"/>
        </w:rPr>
      </w:pPr>
      <w:r>
        <w:rPr>
          <w:rFonts w:ascii="Times New Roman" w:eastAsia="TimesNewRomanPSMT" w:hAnsi="Times New Roman"/>
          <w:i/>
          <w:sz w:val="28"/>
          <w:lang w:val="en-US"/>
        </w:rPr>
        <w:t>q</w:t>
      </w:r>
      <w:r>
        <w:rPr>
          <w:rFonts w:ascii="Times New Roman" w:eastAsia="TimesNewRomanPSMT" w:hAnsi="Times New Roman"/>
          <w:sz w:val="28"/>
        </w:rPr>
        <w:t>=1–</w:t>
      </w:r>
      <w:r>
        <w:rPr>
          <w:rFonts w:ascii="Times New Roman" w:eastAsia="TimesNewRomanPSMT" w:hAnsi="Times New Roman"/>
          <w:i/>
          <w:sz w:val="28"/>
          <w:lang w:val="en-US"/>
        </w:rPr>
        <w:t>P</w:t>
      </w:r>
      <w:r>
        <w:rPr>
          <w:rFonts w:ascii="Times New Roman" w:eastAsia="TimesNewRomanPSMT" w:hAnsi="Times New Roman"/>
          <w:sz w:val="28"/>
        </w:rPr>
        <w:tab/>
        <w:t>(19</w:t>
      </w:r>
      <w:r>
        <w:rPr>
          <w:rFonts w:ascii="Times New Roman" w:eastAsia="TimesNewRomanPSMT" w:hAnsi="Times New Roman"/>
          <w:sz w:val="28"/>
          <w:lang w:val="en-US"/>
        </w:rPr>
        <w:t>)</w:t>
      </w:r>
    </w:p>
    <w:p w:rsidR="00EA6AC2" w:rsidRDefault="00EA6AC2">
      <w:pPr>
        <w:tabs>
          <w:tab w:val="left" w:pos="7938"/>
        </w:tabs>
        <w:spacing w:after="0" w:line="240" w:lineRule="auto"/>
        <w:ind w:left="2124" w:firstLine="286"/>
        <w:jc w:val="both"/>
        <w:rPr>
          <w:rFonts w:ascii="Times New Roman" w:eastAsia="TimesNewRomanPSMT" w:hAnsi="Times New Roman"/>
          <w:sz w:val="28"/>
        </w:rPr>
      </w:pPr>
    </w:p>
    <w:p w:rsidR="00EA6AC2" w:rsidRDefault="00EA6A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 данным, представленным в табл. 11, определяется значение критерия Романовского </w:t>
      </w:r>
      <w:r>
        <w:rPr>
          <w:position w:val="-14"/>
        </w:rPr>
        <w:object w:dxaOrig="239" w:dyaOrig="379">
          <v:shape id="对象 57" o:spid="_x0000_i1082" type="#_x0000_t75" style="width:11.9pt;height:18.8pt;mso-position-horizontal-relative:page;mso-position-vertical-relative:page" o:ole="">
            <v:imagedata r:id="rId118" o:title=""/>
          </v:shape>
          <o:OLEObject Type="Embed" ProgID="Equation.3" ShapeID="对象 57" DrawAspect="Content" ObjectID="_1569056260" r:id="rId119"/>
        </w:object>
      </w:r>
      <w:r>
        <w:rPr>
          <w:rFonts w:ascii="Times New Roman" w:eastAsia="TimesNewRomanPSMT" w:hAnsi="Times New Roman"/>
          <w:sz w:val="28"/>
          <w:szCs w:val="28"/>
        </w:rPr>
        <w:t xml:space="preserve"> в зависимости от количества измерений </w:t>
      </w:r>
      <w:r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>
        <w:rPr>
          <w:rFonts w:ascii="Times New Roman" w:eastAsia="TimesNewRomanPSMT" w:hAnsi="Times New Roman"/>
          <w:sz w:val="28"/>
          <w:szCs w:val="28"/>
        </w:rPr>
        <w:t xml:space="preserve"> уровня значимости </w:t>
      </w:r>
      <w:r>
        <w:rPr>
          <w:rFonts w:ascii="Times New Roman" w:eastAsia="TimesNewRomanPS-ItalicMT" w:hAnsi="Times New Roman"/>
          <w:i/>
          <w:iCs/>
          <w:sz w:val="28"/>
          <w:szCs w:val="28"/>
        </w:rPr>
        <w:t>q</w:t>
      </w:r>
      <w:r>
        <w:rPr>
          <w:rFonts w:ascii="Times New Roman" w:eastAsia="TimesNewRomanPS-ItalicMT" w:hAnsi="Times New Roman"/>
          <w:iCs/>
          <w:sz w:val="28"/>
          <w:szCs w:val="28"/>
        </w:rPr>
        <w:t>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11</w:t>
      </w:r>
      <w:r>
        <w:fldChar w:fldCharType="end"/>
      </w:r>
    </w:p>
    <w:p w:rsidR="00EA6AC2" w:rsidRDefault="00EA6A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Значения критерия Романовского </w:t>
      </w:r>
      <w:r>
        <w:rPr>
          <w:rFonts w:ascii="Times New Roman" w:hAnsi="Times New Roman"/>
          <w:b/>
          <w:position w:val="-14"/>
          <w:sz w:val="24"/>
          <w:szCs w:val="24"/>
        </w:rPr>
        <w:object w:dxaOrig="239" w:dyaOrig="379">
          <v:shape id="对象 58" o:spid="_x0000_i1083" type="#_x0000_t75" style="width:11.9pt;height:18.8pt;mso-position-horizontal-relative:page;mso-position-vertical-relative:page" o:ole="">
            <v:imagedata r:id="rId120" o:title=""/>
          </v:shape>
          <o:OLEObject Type="Embed" ProgID="Equation.3" ShapeID="对象 58" DrawAspect="Content" ObjectID="_1569056261" r:id="rId121"/>
        </w:objec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A6AC2">
        <w:tc>
          <w:tcPr>
            <w:tcW w:w="1595" w:type="dxa"/>
            <w:vMerge w:val="restart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190" w:type="dxa"/>
            <w:gridSpan w:val="2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</w:rPr>
              <w:t>q</w:t>
            </w: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val="en-US"/>
              </w:rPr>
              <w:t>=</w:t>
            </w:r>
          </w:p>
        </w:tc>
        <w:tc>
          <w:tcPr>
            <w:tcW w:w="1595" w:type="dxa"/>
            <w:vMerge w:val="restart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191" w:type="dxa"/>
            <w:gridSpan w:val="2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</w:rPr>
              <w:t>Q</w:t>
            </w: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val="en-US"/>
              </w:rPr>
              <w:t>=</w:t>
            </w:r>
          </w:p>
        </w:tc>
      </w:tr>
      <w:tr w:rsidR="00EA6AC2">
        <w:tc>
          <w:tcPr>
            <w:tcW w:w="1595" w:type="dxa"/>
            <w:vMerge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1595" w:type="dxa"/>
            <w:vMerge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0,01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15,56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77,96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2,29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3,23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4,97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11,46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2,26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3,17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3,56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6,53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2,24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3,12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3,04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5,04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2,22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3,08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2,78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4,36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2,20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3,04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2,62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3,96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2,18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3,01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2,51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3,71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2,17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3,00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2,43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3,54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2,16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2,95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2,37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3,41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2,145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2,93</w:t>
            </w:r>
          </w:p>
        </w:tc>
      </w:tr>
      <w:tr w:rsidR="00EA6AC2"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2,33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3,31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∞</w:t>
            </w:r>
          </w:p>
        </w:tc>
        <w:tc>
          <w:tcPr>
            <w:tcW w:w="1595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1,96</w:t>
            </w:r>
          </w:p>
        </w:tc>
        <w:tc>
          <w:tcPr>
            <w:tcW w:w="1596" w:type="dxa"/>
            <w:vAlign w:val="center"/>
          </w:tcPr>
          <w:p w:rsidR="00EA6AC2" w:rsidRDefault="00EA6AC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2,58</w:t>
            </w:r>
          </w:p>
        </w:tc>
      </w:tr>
    </w:tbl>
    <w:p w:rsidR="00EA6AC2" w:rsidRDefault="00EA6AC2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Для значения выборки </w:t>
      </w:r>
      <w:r>
        <w:rPr>
          <w:rFonts w:ascii="Times New Roman" w:hAnsi="Times New Roman"/>
          <w:position w:val="-14"/>
          <w:sz w:val="28"/>
          <w:szCs w:val="28"/>
        </w:rPr>
        <w:object w:dxaOrig="359" w:dyaOrig="379">
          <v:shape id="对象 59" o:spid="_x0000_i1084" type="#_x0000_t75" style="width:18.15pt;height:18.8pt;mso-position-horizontal-relative:page;mso-position-vertical-relative:page" o:ole="">
            <v:imagedata r:id="rId122" o:title=""/>
          </v:shape>
          <o:OLEObject Type="Embed" ProgID="Equation.3" ShapeID="对象 59" DrawAspect="Content" ObjectID="_1569056262" r:id="rId123"/>
        </w:object>
      </w:r>
      <w:r>
        <w:rPr>
          <w:rFonts w:ascii="Times New Roman" w:hAnsi="Times New Roman"/>
          <w:sz w:val="28"/>
          <w:szCs w:val="28"/>
        </w:rPr>
        <w:t xml:space="preserve"> проверяется неравенство:</w:t>
      </w:r>
    </w:p>
    <w:p w:rsidR="00EA6AC2" w:rsidRDefault="00EA6AC2">
      <w:pPr>
        <w:pStyle w:val="22"/>
        <w:tabs>
          <w:tab w:val="left" w:pos="7938"/>
        </w:tabs>
        <w:spacing w:after="0" w:line="240" w:lineRule="auto"/>
        <w:ind w:left="0" w:firstLine="2410"/>
        <w:rPr>
          <w:position w:val="-28"/>
          <w:sz w:val="28"/>
          <w:szCs w:val="28"/>
        </w:rPr>
      </w:pPr>
      <w:r>
        <w:rPr>
          <w:position w:val="-24"/>
          <w:sz w:val="28"/>
          <w:szCs w:val="28"/>
        </w:rPr>
        <w:object w:dxaOrig="1880" w:dyaOrig="759">
          <v:shape id="对象 60" o:spid="_x0000_i1085" type="#_x0000_t75" style="width:93.9pt;height:38.2pt;mso-position-horizontal-relative:page;mso-position-vertical-relative:page" o:ole="">
            <v:imagedata r:id="rId124" o:title=""/>
          </v:shape>
          <o:OLEObject Type="Embed" ProgID="Equation.3" ShapeID="对象 60" DrawAspect="Content" ObjectID="_1569056263" r:id="rId125"/>
        </w:object>
      </w:r>
      <w:r>
        <w:rPr>
          <w:position w:val="-28"/>
          <w:sz w:val="28"/>
          <w:szCs w:val="28"/>
        </w:rPr>
        <w:tab/>
        <w:t>(20)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случае </w:t>
      </w:r>
      <w:r>
        <w:rPr>
          <w:rFonts w:ascii="Times New Roman" w:eastAsia="TimesNewRomanPSMT" w:hAnsi="Times New Roman"/>
          <w:position w:val="-14"/>
          <w:sz w:val="28"/>
          <w:szCs w:val="28"/>
        </w:rPr>
        <w:object w:dxaOrig="759" w:dyaOrig="379">
          <v:shape id="对象 61" o:spid="_x0000_i1086" type="#_x0000_t75" style="width:38.2pt;height:18.8pt;mso-position-horizontal-relative:page;mso-position-vertical-relative:page" o:ole="">
            <v:imagedata r:id="rId126" o:title=""/>
          </v:shape>
          <o:OLEObject Type="Embed" ProgID="Equation.3" ShapeID="对象 61" DrawAspect="Content" ObjectID="_1569056264" r:id="rId127"/>
        </w:object>
      </w:r>
      <w:r>
        <w:rPr>
          <w:rFonts w:ascii="Times New Roman" w:eastAsia="TimesNewRomanPSMT" w:hAnsi="Times New Roman"/>
          <w:sz w:val="28"/>
          <w:szCs w:val="28"/>
        </w:rPr>
        <w:t xml:space="preserve"> значение </w:t>
      </w:r>
      <w:r>
        <w:rPr>
          <w:rFonts w:ascii="Times New Roman" w:hAnsi="Times New Roman"/>
          <w:position w:val="-14"/>
          <w:sz w:val="28"/>
          <w:szCs w:val="28"/>
        </w:rPr>
        <w:object w:dxaOrig="359" w:dyaOrig="379">
          <v:shape id="对象 62" o:spid="_x0000_i1087" type="#_x0000_t75" style="width:18.15pt;height:18.8pt;mso-position-horizontal-relative:page;mso-position-vertical-relative:page" o:ole="">
            <v:imagedata r:id="rId128" o:title=""/>
          </v:shape>
          <o:OLEObject Type="Embed" ProgID="Equation.3" ShapeID="对象 62" DrawAspect="Content" ObjectID="_1569056265" r:id="rId129"/>
        </w:object>
      </w:r>
      <w:r>
        <w:rPr>
          <w:rFonts w:ascii="Times New Roman" w:eastAsia="TimesNewRomanPSMT" w:hAnsi="Times New Roman"/>
          <w:sz w:val="28"/>
          <w:szCs w:val="28"/>
        </w:rPr>
        <w:t xml:space="preserve"> считают грубым промахом.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Типовой пример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Произведено 10 измерений силы тока, результаты которых приведены в табл. 12. Расположение значений тока по возрастанию позволило исследователю усомниться в правильности последнего результата. Требуется проверить принадлежность 10-го результата к однородной выборке, используя критерий Романовского при доверительной вероятности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= 0,99.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12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A6AC2">
        <w:tc>
          <w:tcPr>
            <w:tcW w:w="870" w:type="dxa"/>
          </w:tcPr>
          <w:p w:rsidR="00EA6AC2" w:rsidRDefault="0053620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10</w:t>
            </w:r>
          </w:p>
        </w:tc>
      </w:tr>
      <w:tr w:rsidR="00EA6AC2"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10,07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10,08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10,10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10,12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10,13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10,14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10,16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10,17</w:t>
            </w:r>
          </w:p>
        </w:tc>
        <w:tc>
          <w:tcPr>
            <w:tcW w:w="870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10,20</w:t>
            </w:r>
          </w:p>
        </w:tc>
        <w:tc>
          <w:tcPr>
            <w:tcW w:w="871" w:type="dxa"/>
          </w:tcPr>
          <w:p w:rsidR="00EA6AC2" w:rsidRDefault="00EA6AC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10,40</w:t>
            </w:r>
          </w:p>
        </w:tc>
      </w:tr>
    </w:tbl>
    <w:p w:rsidR="00EA6AC2" w:rsidRDefault="00EA6AC2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</w:p>
    <w:p w:rsidR="00EA6AC2" w:rsidRDefault="00EA6AC2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i/>
          <w:sz w:val="28"/>
          <w:szCs w:val="28"/>
        </w:rPr>
        <w:t xml:space="preserve">Решение. </w:t>
      </w:r>
      <w:r>
        <w:rPr>
          <w:rFonts w:ascii="Times New Roman" w:eastAsia="TimesNewRomanPSMT" w:hAnsi="Times New Roman"/>
          <w:sz w:val="28"/>
          <w:szCs w:val="28"/>
        </w:rPr>
        <w:t>Рассчитаем среднее значение и оценку СКО без последнего результата (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>10</w:t>
      </w:r>
      <w:r>
        <w:rPr>
          <w:rFonts w:ascii="Times New Roman" w:eastAsia="TimesNewRomanPSMT" w:hAnsi="Times New Roman"/>
          <w:sz w:val="28"/>
          <w:szCs w:val="28"/>
        </w:rPr>
        <w:t xml:space="preserve">=10,40 </w:t>
      </w:r>
      <w:r>
        <w:rPr>
          <w:rFonts w:ascii="Times New Roman" w:eastAsia="TimesNewRomanPSMT" w:hAnsi="Times New Roman"/>
          <w:sz w:val="28"/>
          <w:szCs w:val="28"/>
          <w:lang w:val="en-US"/>
        </w:rPr>
        <w:t>A</w:t>
      </w:r>
      <w:r>
        <w:rPr>
          <w:rFonts w:ascii="Times New Roman" w:eastAsia="TimesNewRomanPSMT" w:hAnsi="Times New Roman"/>
          <w:sz w:val="28"/>
          <w:szCs w:val="28"/>
        </w:rPr>
        <w:t>):</w:t>
      </w:r>
    </w:p>
    <w:p w:rsidR="00EA6AC2" w:rsidRDefault="00EA6AC2">
      <w:pPr>
        <w:spacing w:after="0" w:line="240" w:lineRule="auto"/>
        <w:jc w:val="both"/>
      </w:pPr>
      <w:r>
        <w:rPr>
          <w:position w:val="-98"/>
        </w:rPr>
        <w:object w:dxaOrig="9420" w:dyaOrig="2079">
          <v:shape id="对象 63" o:spid="_x0000_i1088" type="#_x0000_t75" style="width:470.8pt;height:103.95pt;mso-position-horizontal-relative:page;mso-position-vertical-relative:page" o:ole="">
            <v:imagedata r:id="rId130" o:title=""/>
          </v:shape>
          <o:OLEObject Type="Embed" ProgID="Equation.3" ShapeID="对象 63" DrawAspect="Content" ObjectID="_1569056266" r:id="rId131"/>
        </w:objec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Определяем из таблицы 11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=0,01 и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=9 </w:t>
      </w:r>
      <w:r>
        <w:rPr>
          <w:rFonts w:ascii="Times New Roman" w:eastAsia="TimesNewRomanPSMT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b/>
          <w:position w:val="-14"/>
          <w:sz w:val="24"/>
          <w:szCs w:val="24"/>
        </w:rPr>
        <w:object w:dxaOrig="939" w:dyaOrig="379">
          <v:shape id="对象 64" o:spid="_x0000_i1089" type="#_x0000_t75" style="width:46.95pt;height:18.8pt;mso-position-horizontal-relative:page;mso-position-vertical-relative:page" o:ole="">
            <v:imagedata r:id="rId132" o:title=""/>
          </v:shape>
          <o:OLEObject Type="Embed" ProgID="Equation.3" ShapeID="对象 64" DrawAspect="Content" ObjectID="_1569056267" r:id="rId133"/>
        </w:objec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8"/>
          <w:szCs w:val="28"/>
        </w:rPr>
        <w:t xml:space="preserve">Рассчитываем значение </w:t>
      </w:r>
      <w:r>
        <w:rPr>
          <w:rFonts w:ascii="Times New Roman" w:eastAsia="TimesNewRomanPSMT" w:hAnsi="Times New Roman"/>
          <w:position w:val="-12"/>
          <w:sz w:val="28"/>
          <w:szCs w:val="28"/>
        </w:rPr>
        <w:object w:dxaOrig="299" w:dyaOrig="359">
          <v:shape id="对象 65" o:spid="_x0000_i1090" type="#_x0000_t75" style="width:15.05pt;height:18.15pt;mso-position-horizontal-relative:page;mso-position-vertical-relative:page" o:ole="">
            <v:imagedata r:id="rId134" o:title=""/>
          </v:shape>
          <o:OLEObject Type="Embed" ProgID="Equation.3" ShapeID="对象 65" DrawAspect="Content" ObjectID="_1569056268" r:id="rId135"/>
        </w:object>
      </w:r>
      <w:r>
        <w:rPr>
          <w:rFonts w:ascii="Times New Roman" w:eastAsia="TimesNewRomanPSMT" w:hAnsi="Times New Roman"/>
          <w:sz w:val="28"/>
          <w:szCs w:val="28"/>
        </w:rPr>
        <w:t xml:space="preserve"> и сравниваем с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критериальным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:</w:t>
      </w:r>
    </w:p>
    <w:p w:rsidR="00EA6AC2" w:rsidRDefault="00EA6AC2">
      <w:pPr>
        <w:spacing w:after="0" w:line="240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object w:dxaOrig="3920" w:dyaOrig="799">
          <v:shape id="对象 66" o:spid="_x0000_i1091" type="#_x0000_t75" style="width:195.95pt;height:40.05pt;mso-position-horizontal-relative:page;mso-position-vertical-relative:page" o:ole="">
            <v:imagedata r:id="rId136" o:title=""/>
          </v:shape>
          <o:OLEObject Type="Embed" ProgID="Equation.3" ShapeID="对象 66" DrawAspect="Content" ObjectID="_1569056269" r:id="rId137"/>
        </w:object>
      </w:r>
    </w:p>
    <w:p w:rsidR="00EA6AC2" w:rsidRDefault="00EA6AC2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Значение 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>10</w:t>
      </w:r>
      <w:r>
        <w:rPr>
          <w:rFonts w:ascii="Times New Roman" w:eastAsia="TimesNewRomanPSMT" w:hAnsi="Times New Roman"/>
          <w:sz w:val="28"/>
          <w:szCs w:val="28"/>
        </w:rPr>
        <w:t xml:space="preserve">=10,40 </w:t>
      </w:r>
      <w:r>
        <w:rPr>
          <w:rFonts w:ascii="Times New Roman" w:eastAsia="TimesNewRomanPSMT" w:hAnsi="Times New Roman"/>
          <w:sz w:val="28"/>
          <w:szCs w:val="28"/>
          <w:lang w:val="en-US"/>
        </w:rPr>
        <w:t>A</w:t>
      </w:r>
      <w:r>
        <w:rPr>
          <w:rFonts w:ascii="Times New Roman" w:eastAsia="TimesNewRomanPSMT" w:hAnsi="Times New Roman"/>
          <w:sz w:val="28"/>
          <w:szCs w:val="28"/>
        </w:rPr>
        <w:t xml:space="preserve"> является грубым промахом.</w:t>
      </w:r>
    </w:p>
    <w:p w:rsidR="00EA6AC2" w:rsidRDefault="00EA6AC2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i/>
          <w:sz w:val="28"/>
          <w:szCs w:val="28"/>
        </w:rPr>
        <w:t>Ответ: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/>
          <w:sz w:val="28"/>
          <w:szCs w:val="28"/>
          <w:vertAlign w:val="subscript"/>
        </w:rPr>
        <w:t>10</w:t>
      </w:r>
      <w:r>
        <w:rPr>
          <w:rFonts w:ascii="Times New Roman" w:eastAsia="TimesNewRomanPSMT" w:hAnsi="Times New Roman"/>
          <w:sz w:val="28"/>
          <w:szCs w:val="28"/>
        </w:rPr>
        <w:t xml:space="preserve"> не принадлежит однородной выборке и является грубым промахом.</w:t>
      </w:r>
      <w:proofErr w:type="gramEnd"/>
    </w:p>
    <w:p w:rsidR="00EA6AC2" w:rsidRDefault="00EA6AC2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EA6AC2" w:rsidRDefault="00EA6AC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№10</w:t>
      </w:r>
    </w:p>
    <w:p w:rsidR="00EA6AC2" w:rsidRDefault="002356C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семи</w:t>
      </w:r>
      <w:r w:rsidR="00EA6AC2">
        <w:rPr>
          <w:rFonts w:ascii="Times New Roman" w:eastAsia="TimesNewRomanPSMT" w:hAnsi="Times New Roman"/>
          <w:sz w:val="28"/>
          <w:szCs w:val="28"/>
        </w:rPr>
        <w:t xml:space="preserve">кратном измерении постоянной температуры получены результаты, приведенные в таблице 13. Требуется выявить и исключить грубый промах по критерию Романовского при доверительной вероятности </w:t>
      </w:r>
      <w:r w:rsidR="00EA6AC2">
        <w:rPr>
          <w:rFonts w:ascii="Times New Roman" w:eastAsia="TimesNewRomanPSMT" w:hAnsi="Times New Roman"/>
          <w:sz w:val="28"/>
          <w:szCs w:val="28"/>
        </w:rPr>
        <w:br/>
      </w:r>
      <w:proofErr w:type="gramStart"/>
      <w:r w:rsidR="00EA6AC2">
        <w:rPr>
          <w:rFonts w:ascii="Times New Roman" w:eastAsia="TimesNewRomanPSMT" w:hAnsi="Times New Roman"/>
          <w:sz w:val="28"/>
          <w:szCs w:val="28"/>
        </w:rPr>
        <w:t>Р</w:t>
      </w:r>
      <w:proofErr w:type="gramEnd"/>
      <w:r w:rsidR="00EA6AC2">
        <w:rPr>
          <w:rFonts w:ascii="Times New Roman" w:eastAsia="TimesNewRomanPSMT" w:hAnsi="Times New Roman"/>
          <w:sz w:val="28"/>
          <w:szCs w:val="28"/>
        </w:rPr>
        <w:t xml:space="preserve"> = 0,9</w:t>
      </w:r>
      <w:r w:rsidR="00EA6AC2" w:rsidRPr="001005B5">
        <w:rPr>
          <w:rFonts w:ascii="Times New Roman" w:eastAsia="TimesNewRomanPSMT" w:hAnsi="Times New Roman"/>
          <w:sz w:val="28"/>
          <w:szCs w:val="28"/>
        </w:rPr>
        <w:t>5</w:t>
      </w:r>
      <w:r w:rsidR="00EA6AC2">
        <w:rPr>
          <w:rFonts w:ascii="Times New Roman" w:eastAsia="TimesNewRomanPSMT" w:hAnsi="Times New Roman"/>
          <w:sz w:val="28"/>
          <w:szCs w:val="28"/>
        </w:rPr>
        <w:t>.</w:t>
      </w:r>
    </w:p>
    <w:p w:rsidR="00EA6AC2" w:rsidRDefault="00EA6AC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Решить по вариантам, приведенным в таблице.</w:t>
      </w:r>
    </w:p>
    <w:p w:rsidR="00EA6AC2" w:rsidRDefault="00EA6AC2">
      <w:pPr>
        <w:pStyle w:val="af2"/>
        <w:keepNext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E40B63">
        <w:rPr>
          <w:noProof/>
        </w:rPr>
        <w:t>13</w:t>
      </w:r>
      <w:r>
        <w:fldChar w:fldCharType="end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34"/>
        <w:gridCol w:w="1276"/>
        <w:gridCol w:w="1276"/>
        <w:gridCol w:w="1134"/>
        <w:gridCol w:w="1417"/>
        <w:gridCol w:w="1134"/>
        <w:gridCol w:w="1134"/>
      </w:tblGrid>
      <w:tr w:rsidR="00461FE1" w:rsidRPr="000B1D64" w:rsidTr="001D795F">
        <w:tc>
          <w:tcPr>
            <w:tcW w:w="617" w:type="dxa"/>
            <w:vMerge w:val="restart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№ вар.</w:t>
            </w:r>
          </w:p>
        </w:tc>
        <w:tc>
          <w:tcPr>
            <w:tcW w:w="8705" w:type="dxa"/>
            <w:gridSpan w:val="7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proofErr w:type="spellStart"/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t</w:t>
            </w:r>
            <w:r w:rsidRPr="000B1D64">
              <w:rPr>
                <w:rFonts w:ascii="Times New Roman" w:eastAsia="TimesNewRomanPSMT" w:hAnsi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, °C</w:t>
            </w:r>
          </w:p>
        </w:tc>
      </w:tr>
      <w:tr w:rsidR="00461FE1" w:rsidRPr="000B1D64" w:rsidTr="001D795F">
        <w:tc>
          <w:tcPr>
            <w:tcW w:w="617" w:type="dxa"/>
            <w:vMerge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12,33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17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16,55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16,9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16,4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17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18,45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18,55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20,65</w:t>
            </w:r>
          </w:p>
        </w:tc>
        <w:tc>
          <w:tcPr>
            <w:tcW w:w="1276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21,0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417" w:type="dxa"/>
            <w:vAlign w:val="center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20,4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</w:tcPr>
          <w:p w:rsidR="00461FE1" w:rsidRPr="000B1D64" w:rsidRDefault="0054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24,75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25,15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26,65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417" w:type="dxa"/>
            <w:vAlign w:val="center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28,65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29,25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30,75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30,85</w:t>
            </w:r>
          </w:p>
        </w:tc>
        <w:tc>
          <w:tcPr>
            <w:tcW w:w="1134" w:type="dxa"/>
          </w:tcPr>
          <w:p w:rsidR="00461FE1" w:rsidRPr="000B1D64" w:rsidRDefault="00D0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30,75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32,95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32,75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33,45</w:t>
            </w:r>
          </w:p>
        </w:tc>
        <w:tc>
          <w:tcPr>
            <w:tcW w:w="1417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32,8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34,85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36,95</w:t>
            </w:r>
          </w:p>
        </w:tc>
        <w:tc>
          <w:tcPr>
            <w:tcW w:w="1417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37,55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276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38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,</w:t>
            </w:r>
            <w:r w:rsidRPr="000B1D64">
              <w:rPr>
                <w:rFonts w:ascii="Times New Roman" w:hAnsi="Times New Roman"/>
                <w:sz w:val="24"/>
                <w:szCs w:val="24"/>
              </w:rPr>
              <w:t>8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41,15</w:t>
            </w:r>
          </w:p>
        </w:tc>
        <w:tc>
          <w:tcPr>
            <w:tcW w:w="1276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41,5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41,05</w:t>
            </w:r>
          </w:p>
        </w:tc>
        <w:tc>
          <w:tcPr>
            <w:tcW w:w="1417" w:type="dxa"/>
            <w:vAlign w:val="center"/>
          </w:tcPr>
          <w:p w:rsidR="00461FE1" w:rsidRPr="000B1D64" w:rsidRDefault="00CF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40,9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40,85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43,05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417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45,25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45,05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45,15</w:t>
            </w:r>
          </w:p>
        </w:tc>
        <w:tc>
          <w:tcPr>
            <w:tcW w:w="1417" w:type="dxa"/>
            <w:vAlign w:val="center"/>
          </w:tcPr>
          <w:p w:rsidR="00461FE1" w:rsidRPr="000B1D64" w:rsidRDefault="000336FA" w:rsidP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45,65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417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49,35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49,25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</w:t>
            </w:r>
            <w:r w:rsidR="000336FA" w:rsidRPr="000B1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49,75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51,25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417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51,35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53,45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53,8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53,3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55,35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461FE1" w:rsidRPr="000B1D64" w:rsidRDefault="0003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34" w:type="dxa"/>
            <w:vAlign w:val="center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57,9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57,35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57,45</w:t>
            </w:r>
          </w:p>
        </w:tc>
        <w:tc>
          <w:tcPr>
            <w:tcW w:w="1417" w:type="dxa"/>
            <w:vAlign w:val="center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57,5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59,45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61,65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61,45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61,55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62,05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61,75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0B1D64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26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27</w:t>
            </w:r>
          </w:p>
        </w:tc>
        <w:tc>
          <w:tcPr>
            <w:tcW w:w="1334" w:type="dxa"/>
            <w:vAlign w:val="center"/>
          </w:tcPr>
          <w:p w:rsidR="00461FE1" w:rsidRPr="000B1D64" w:rsidRDefault="006417E7" w:rsidP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71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70,23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70,18</w:t>
            </w:r>
          </w:p>
        </w:tc>
        <w:tc>
          <w:tcPr>
            <w:tcW w:w="1417" w:type="dxa"/>
            <w:vAlign w:val="center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,</w:t>
            </w:r>
            <w:r w:rsidRPr="000B1D64">
              <w:rPr>
                <w:rFonts w:ascii="Times New Roman" w:hAnsi="Times New Roman"/>
                <w:sz w:val="24"/>
                <w:szCs w:val="24"/>
              </w:rPr>
              <w:t>4</w:t>
            </w:r>
            <w:r w:rsidR="00461FE1" w:rsidRPr="000B1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461FE1" w:rsidRPr="000B1D64" w:rsidRDefault="0064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28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83,35</w:t>
            </w:r>
          </w:p>
        </w:tc>
        <w:tc>
          <w:tcPr>
            <w:tcW w:w="1417" w:type="dxa"/>
            <w:vAlign w:val="center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134" w:type="dxa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461FE1" w:rsidRPr="000B1D64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29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96,05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96,13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461FE1" w:rsidTr="001D795F">
        <w:tc>
          <w:tcPr>
            <w:tcW w:w="6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D64">
              <w:rPr>
                <w:rFonts w:ascii="Times New Roman" w:eastAsia="TimesNewRomanPSMT" w:hAnsi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50,14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50,17</w:t>
            </w:r>
          </w:p>
        </w:tc>
        <w:tc>
          <w:tcPr>
            <w:tcW w:w="1134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50,22</w:t>
            </w:r>
          </w:p>
        </w:tc>
        <w:tc>
          <w:tcPr>
            <w:tcW w:w="1417" w:type="dxa"/>
            <w:vAlign w:val="center"/>
          </w:tcPr>
          <w:p w:rsidR="00461FE1" w:rsidRPr="000B1D64" w:rsidRDefault="00461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</w:tcPr>
          <w:p w:rsidR="00461FE1" w:rsidRPr="000B1D64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461FE1" w:rsidRDefault="000B1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4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</w:tbl>
    <w:p w:rsidR="00EA6AC2" w:rsidRPr="000B1D64" w:rsidRDefault="00EA6AC2" w:rsidP="000B1D64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sectPr w:rsidR="00EA6AC2" w:rsidRPr="000B1D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Italic">
    <w:altName w:val="Segoe Print"/>
    <w:charset w:val="CC"/>
    <w:family w:val="auto"/>
    <w:pitch w:val="default"/>
    <w:sig w:usb0="00000201" w:usb1="00000000" w:usb2="00000000" w:usb3="00000000" w:csb0="00000004" w:csb1="00000000"/>
  </w:font>
  <w:font w:name="TimesNewRomanPSMT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TimesNewRomanPS-ItalicMT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61B"/>
    <w:multiLevelType w:val="multilevel"/>
    <w:tmpl w:val="02E256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916EC0"/>
    <w:multiLevelType w:val="multilevel"/>
    <w:tmpl w:val="16916E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70B67"/>
    <w:multiLevelType w:val="multilevel"/>
    <w:tmpl w:val="43670B6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15107"/>
    <w:multiLevelType w:val="hybridMultilevel"/>
    <w:tmpl w:val="707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93F"/>
    <w:multiLevelType w:val="multilevel"/>
    <w:tmpl w:val="45C6793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75540"/>
    <w:multiLevelType w:val="hybridMultilevel"/>
    <w:tmpl w:val="7768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049CF"/>
    <w:multiLevelType w:val="hybridMultilevel"/>
    <w:tmpl w:val="D3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56"/>
    <w:rsid w:val="00006AF5"/>
    <w:rsid w:val="00021287"/>
    <w:rsid w:val="000336FA"/>
    <w:rsid w:val="00035992"/>
    <w:rsid w:val="00046137"/>
    <w:rsid w:val="0006736E"/>
    <w:rsid w:val="00083EE1"/>
    <w:rsid w:val="000A31CA"/>
    <w:rsid w:val="000A5751"/>
    <w:rsid w:val="000B1D64"/>
    <w:rsid w:val="000B6426"/>
    <w:rsid w:val="000D0446"/>
    <w:rsid w:val="000D6572"/>
    <w:rsid w:val="001005B5"/>
    <w:rsid w:val="0011770D"/>
    <w:rsid w:val="001569E6"/>
    <w:rsid w:val="00160EB6"/>
    <w:rsid w:val="00161431"/>
    <w:rsid w:val="00164574"/>
    <w:rsid w:val="00180A4F"/>
    <w:rsid w:val="00184036"/>
    <w:rsid w:val="001B418B"/>
    <w:rsid w:val="001B44C1"/>
    <w:rsid w:val="001B6C1E"/>
    <w:rsid w:val="001B7468"/>
    <w:rsid w:val="001D795F"/>
    <w:rsid w:val="001E1915"/>
    <w:rsid w:val="002026DD"/>
    <w:rsid w:val="00206BF1"/>
    <w:rsid w:val="0023446A"/>
    <w:rsid w:val="002356C8"/>
    <w:rsid w:val="00242ED5"/>
    <w:rsid w:val="00253731"/>
    <w:rsid w:val="00280C16"/>
    <w:rsid w:val="00293C62"/>
    <w:rsid w:val="00296CF3"/>
    <w:rsid w:val="002977CF"/>
    <w:rsid w:val="002A4859"/>
    <w:rsid w:val="002B2079"/>
    <w:rsid w:val="002B74DE"/>
    <w:rsid w:val="002B7A82"/>
    <w:rsid w:val="002E2A6C"/>
    <w:rsid w:val="002E317C"/>
    <w:rsid w:val="002F7040"/>
    <w:rsid w:val="00307441"/>
    <w:rsid w:val="00341781"/>
    <w:rsid w:val="00356369"/>
    <w:rsid w:val="003643B4"/>
    <w:rsid w:val="00370DE3"/>
    <w:rsid w:val="00373F0A"/>
    <w:rsid w:val="003916EF"/>
    <w:rsid w:val="00396349"/>
    <w:rsid w:val="003A4EDF"/>
    <w:rsid w:val="003C0C6E"/>
    <w:rsid w:val="003F3700"/>
    <w:rsid w:val="00410EEA"/>
    <w:rsid w:val="004573F7"/>
    <w:rsid w:val="00461FE1"/>
    <w:rsid w:val="00470677"/>
    <w:rsid w:val="00474745"/>
    <w:rsid w:val="00480364"/>
    <w:rsid w:val="00486ABF"/>
    <w:rsid w:val="004878F9"/>
    <w:rsid w:val="004D0121"/>
    <w:rsid w:val="004D7B50"/>
    <w:rsid w:val="004E18B2"/>
    <w:rsid w:val="00502A5B"/>
    <w:rsid w:val="0053620F"/>
    <w:rsid w:val="00541C0D"/>
    <w:rsid w:val="005443AE"/>
    <w:rsid w:val="005650DD"/>
    <w:rsid w:val="00582AA4"/>
    <w:rsid w:val="005849A7"/>
    <w:rsid w:val="00595F60"/>
    <w:rsid w:val="005B4056"/>
    <w:rsid w:val="005B53E2"/>
    <w:rsid w:val="005B696B"/>
    <w:rsid w:val="005C3598"/>
    <w:rsid w:val="005F340F"/>
    <w:rsid w:val="00616280"/>
    <w:rsid w:val="006417E7"/>
    <w:rsid w:val="00644E96"/>
    <w:rsid w:val="00645C8B"/>
    <w:rsid w:val="00652877"/>
    <w:rsid w:val="00657B0D"/>
    <w:rsid w:val="006D58C3"/>
    <w:rsid w:val="007501FA"/>
    <w:rsid w:val="007736F8"/>
    <w:rsid w:val="007751EE"/>
    <w:rsid w:val="00776FAB"/>
    <w:rsid w:val="007C41AA"/>
    <w:rsid w:val="007C5A53"/>
    <w:rsid w:val="007D1CB0"/>
    <w:rsid w:val="007E293E"/>
    <w:rsid w:val="00801493"/>
    <w:rsid w:val="00812576"/>
    <w:rsid w:val="00826CAC"/>
    <w:rsid w:val="00861693"/>
    <w:rsid w:val="00886886"/>
    <w:rsid w:val="008A5222"/>
    <w:rsid w:val="008B2AA0"/>
    <w:rsid w:val="008E01A9"/>
    <w:rsid w:val="008E56D8"/>
    <w:rsid w:val="009052A3"/>
    <w:rsid w:val="00914859"/>
    <w:rsid w:val="00922F3F"/>
    <w:rsid w:val="00924321"/>
    <w:rsid w:val="009539AB"/>
    <w:rsid w:val="00953BB0"/>
    <w:rsid w:val="009552E8"/>
    <w:rsid w:val="009741D7"/>
    <w:rsid w:val="00982571"/>
    <w:rsid w:val="00985228"/>
    <w:rsid w:val="009B1E01"/>
    <w:rsid w:val="009B7F64"/>
    <w:rsid w:val="009E0CEE"/>
    <w:rsid w:val="009E6AE6"/>
    <w:rsid w:val="00A14B5F"/>
    <w:rsid w:val="00A151D0"/>
    <w:rsid w:val="00A533D3"/>
    <w:rsid w:val="00A56392"/>
    <w:rsid w:val="00A82396"/>
    <w:rsid w:val="00A83201"/>
    <w:rsid w:val="00A95773"/>
    <w:rsid w:val="00A97AC3"/>
    <w:rsid w:val="00AF1A37"/>
    <w:rsid w:val="00AF7C3E"/>
    <w:rsid w:val="00B21003"/>
    <w:rsid w:val="00B2175A"/>
    <w:rsid w:val="00B55776"/>
    <w:rsid w:val="00B6309F"/>
    <w:rsid w:val="00B640E9"/>
    <w:rsid w:val="00B76814"/>
    <w:rsid w:val="00B82574"/>
    <w:rsid w:val="00B87847"/>
    <w:rsid w:val="00B9553B"/>
    <w:rsid w:val="00B955C9"/>
    <w:rsid w:val="00BD621A"/>
    <w:rsid w:val="00BE0356"/>
    <w:rsid w:val="00BF5970"/>
    <w:rsid w:val="00C040FD"/>
    <w:rsid w:val="00C3097B"/>
    <w:rsid w:val="00C47622"/>
    <w:rsid w:val="00C5561A"/>
    <w:rsid w:val="00C61DD9"/>
    <w:rsid w:val="00CC254C"/>
    <w:rsid w:val="00CC75DD"/>
    <w:rsid w:val="00CD64AE"/>
    <w:rsid w:val="00CE64A7"/>
    <w:rsid w:val="00CF0322"/>
    <w:rsid w:val="00CF39BA"/>
    <w:rsid w:val="00D0669F"/>
    <w:rsid w:val="00D07807"/>
    <w:rsid w:val="00D37DDD"/>
    <w:rsid w:val="00D4696C"/>
    <w:rsid w:val="00D51B92"/>
    <w:rsid w:val="00D57C1A"/>
    <w:rsid w:val="00DA3DD1"/>
    <w:rsid w:val="00DB4E8E"/>
    <w:rsid w:val="00DE05B4"/>
    <w:rsid w:val="00DE418E"/>
    <w:rsid w:val="00DF5904"/>
    <w:rsid w:val="00E03642"/>
    <w:rsid w:val="00E038AC"/>
    <w:rsid w:val="00E04C40"/>
    <w:rsid w:val="00E055AD"/>
    <w:rsid w:val="00E15D1F"/>
    <w:rsid w:val="00E40B63"/>
    <w:rsid w:val="00E6281E"/>
    <w:rsid w:val="00E801CD"/>
    <w:rsid w:val="00E876B6"/>
    <w:rsid w:val="00EA0D05"/>
    <w:rsid w:val="00EA6AC2"/>
    <w:rsid w:val="00EB3D3B"/>
    <w:rsid w:val="00F00597"/>
    <w:rsid w:val="00F10223"/>
    <w:rsid w:val="00F3055F"/>
    <w:rsid w:val="00F320E6"/>
    <w:rsid w:val="00F54BEE"/>
    <w:rsid w:val="00F56B41"/>
    <w:rsid w:val="00F642FD"/>
    <w:rsid w:val="00F72772"/>
    <w:rsid w:val="00F74A3A"/>
    <w:rsid w:val="00F854F7"/>
    <w:rsid w:val="00FB4B5F"/>
    <w:rsid w:val="00FC5A22"/>
    <w:rsid w:val="00FC7592"/>
    <w:rsid w:val="00FD0E96"/>
    <w:rsid w:val="00FF665A"/>
    <w:rsid w:val="7E1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Default Paragraph Font" w:semiHidden="1"/>
    <w:lsdException w:name="Subtitle" w:uiPriority="11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styleId="a3">
    <w:name w:val="Intense Emphasis"/>
    <w:uiPriority w:val="21"/>
    <w:qFormat/>
    <w:rPr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Book Title"/>
    <w:uiPriority w:val="33"/>
    <w:qFormat/>
    <w:rPr>
      <w:i/>
      <w:iCs/>
      <w:smallCaps/>
      <w:spacing w:val="5"/>
    </w:rPr>
  </w:style>
  <w:style w:type="character" w:customStyle="1" w:styleId="a6">
    <w:name w:val="Выделенная цитата Знак"/>
    <w:link w:val="a7"/>
    <w:uiPriority w:val="30"/>
    <w:rPr>
      <w:b/>
      <w:bCs/>
      <w:i/>
      <w:iCs/>
    </w:rPr>
  </w:style>
  <w:style w:type="character" w:customStyle="1" w:styleId="a8">
    <w:name w:val="Название Знак"/>
    <w:link w:val="a9"/>
    <w:uiPriority w:val="1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color w:val="7F7F7F"/>
    </w:rPr>
  </w:style>
  <w:style w:type="character" w:customStyle="1" w:styleId="21">
    <w:name w:val="Основной текст с отступом 2 Знак"/>
    <w:link w:val="22"/>
    <w:rPr>
      <w:rFonts w:ascii="Times New Roman" w:hAnsi="Times New Roman"/>
      <w:sz w:val="24"/>
      <w:szCs w:val="24"/>
    </w:rPr>
  </w:style>
  <w:style w:type="character" w:styleId="aa">
    <w:name w:val="Subtle Emphasis"/>
    <w:uiPriority w:val="19"/>
    <w:qFormat/>
    <w:rPr>
      <w:i/>
      <w:iCs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Subtle Reference"/>
    <w:uiPriority w:val="31"/>
    <w:qFormat/>
    <w:rPr>
      <w:smallCaps/>
    </w:rPr>
  </w:style>
  <w:style w:type="character" w:styleId="ad">
    <w:name w:val="Intense Reference"/>
    <w:uiPriority w:val="32"/>
    <w:qFormat/>
    <w:rPr>
      <w:smallCaps/>
      <w:spacing w:val="5"/>
      <w:u w:val="single"/>
    </w:rPr>
  </w:style>
  <w:style w:type="character" w:customStyle="1" w:styleId="ae">
    <w:name w:val="Подзаголовок Знак"/>
    <w:link w:val="af"/>
    <w:uiPriority w:val="1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3">
    <w:name w:val="Цитата 2 Знак"/>
    <w:link w:val="24"/>
    <w:uiPriority w:val="29"/>
    <w:rPr>
      <w:i/>
      <w:iCs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</w:rPr>
  </w:style>
  <w:style w:type="character" w:customStyle="1" w:styleId="apple-converted-space">
    <w:name w:val="apple-converted-space"/>
  </w:style>
  <w:style w:type="character" w:styleId="af0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paragraph" w:styleId="a9">
    <w:name w:val="Title"/>
    <w:basedOn w:val="a"/>
    <w:next w:val="a"/>
    <w:link w:val="a8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2">
    <w:name w:val="Body Text Indent 2"/>
    <w:basedOn w:val="a"/>
    <w:link w:val="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f2">
    <w:name w:val="caption"/>
    <w:basedOn w:val="a"/>
    <w:next w:val="a"/>
    <w:uiPriority w:val="35"/>
    <w:qFormat/>
    <w:pPr>
      <w:spacing w:line="240" w:lineRule="auto"/>
    </w:pPr>
    <w:rPr>
      <w:b/>
      <w:bCs/>
      <w:color w:val="2DA2BF"/>
      <w:sz w:val="18"/>
      <w:szCs w:val="18"/>
    </w:rPr>
  </w:style>
  <w:style w:type="paragraph" w:styleId="af">
    <w:name w:val="Subtitle"/>
    <w:basedOn w:val="a"/>
    <w:next w:val="a"/>
    <w:link w:val="ae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3">
    <w:name w:val="TOC Heading"/>
    <w:basedOn w:val="1"/>
    <w:next w:val="a"/>
    <w:uiPriority w:val="39"/>
    <w:qFormat/>
    <w:pPr>
      <w:outlineLvl w:val="9"/>
    </w:pPr>
    <w:rPr>
      <w:lang w:bidi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basedOn w:val="a"/>
    <w:uiPriority w:val="1"/>
    <w:qFormat/>
    <w:pPr>
      <w:spacing w:after="0" w:line="240" w:lineRule="auto"/>
    </w:pPr>
  </w:style>
  <w:style w:type="paragraph" w:styleId="a7">
    <w:name w:val="Intense Quote"/>
    <w:basedOn w:val="a"/>
    <w:next w:val="a"/>
    <w:link w:val="a6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pPr>
      <w:spacing w:before="200" w:after="0"/>
      <w:ind w:left="360" w:right="360"/>
    </w:pPr>
    <w:rPr>
      <w:i/>
      <w:iCs/>
      <w:sz w:val="20"/>
      <w:szCs w:val="20"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9.bin"/><Relationship Id="rId138" Type="http://schemas.openxmlformats.org/officeDocument/2006/relationships/fontTable" Target="fontTable.xml"/><Relationship Id="rId16" Type="http://schemas.openxmlformats.org/officeDocument/2006/relationships/image" Target="http://www.docload.ru/Basesdoc/34/34743/x018.jpg" TargetMode="External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3.wmf"/><Relationship Id="rId5" Type="http://schemas.openxmlformats.org/officeDocument/2006/relationships/image" Target="media/image1.png"/><Relationship Id="rId90" Type="http://schemas.openxmlformats.org/officeDocument/2006/relationships/image" Target="media/image44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http://www.docload.ru/Basesdoc/34/34743/x006.gif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3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http://www.docload.ru/Basesdoc/34/34743/x004.gif" TargetMode="External"/><Relationship Id="rId15" Type="http://schemas.openxmlformats.org/officeDocument/2006/relationships/image" Target="media/image6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image" Target="http://www.docload.ru/Basesdoc/34/34743/x008.gif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5.bin"/><Relationship Id="rId7" Type="http://schemas.openxmlformats.org/officeDocument/2006/relationships/image" Target="media/image2.png"/><Relationship Id="rId71" Type="http://schemas.openxmlformats.org/officeDocument/2006/relationships/oleObject" Target="embeddings/oleObject28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0.wmf"/><Relationship Id="rId19" Type="http://schemas.openxmlformats.org/officeDocument/2006/relationships/image" Target="media/image8.png"/><Relationship Id="rId14" Type="http://schemas.openxmlformats.org/officeDocument/2006/relationships/image" Target="http://www.docload.ru/Basesdoc/34/34743/x012.gif" TargetMode="External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4256</Words>
  <Characters>24264</Characters>
  <Application>Microsoft Office Word</Application>
  <DocSecurity>0</DocSecurity>
  <PresentationFormat/>
  <Lines>202</Lines>
  <Paragraphs>56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2015-09-28T05:37:00Z</cp:lastPrinted>
  <dcterms:created xsi:type="dcterms:W3CDTF">2017-10-09T08:57:00Z</dcterms:created>
  <dcterms:modified xsi:type="dcterms:W3CDTF">2017-10-09T08:57:00Z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