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90" w:rsidRPr="00164509" w:rsidRDefault="00E41790" w:rsidP="00E41790">
      <w:pPr>
        <w:ind w:left="527" w:hanging="142"/>
        <w:jc w:val="both"/>
        <w:rPr>
          <w:sz w:val="28"/>
          <w:szCs w:val="28"/>
        </w:rPr>
      </w:pPr>
      <w:r w:rsidRPr="00164509">
        <w:rPr>
          <w:sz w:val="28"/>
          <w:szCs w:val="28"/>
        </w:rPr>
        <w:t xml:space="preserve">Рентабельность реализованных промышленных товаров по валовой </w:t>
      </w:r>
      <w:bookmarkStart w:id="0" w:name="_GoBack"/>
      <w:bookmarkEnd w:id="0"/>
      <w:r w:rsidRPr="00164509">
        <w:rPr>
          <w:sz w:val="28"/>
          <w:szCs w:val="28"/>
        </w:rPr>
        <w:t xml:space="preserve">(балансовой) прибыли составила у предприятия за квартал 19 %. Чистая прибыль 970 млн. руб. При этом известно, что предприятие уплатило штрафов за квартал 80 млн. руб., в том числе 50 млн. руб. за нарушение выполнения условий хозяйственных договоров и 30 млн. руб. за превышение сбросов отравляющих веществ в водоем. Материальные затраты в составе отчетной себестоимости продукции составили 37%. </w:t>
      </w:r>
      <w:proofErr w:type="spellStart"/>
      <w:r w:rsidRPr="00164509">
        <w:rPr>
          <w:sz w:val="28"/>
          <w:szCs w:val="28"/>
        </w:rPr>
        <w:t>Справочно</w:t>
      </w:r>
      <w:proofErr w:type="spellEnd"/>
      <w:r w:rsidRPr="00164509">
        <w:rPr>
          <w:sz w:val="28"/>
          <w:szCs w:val="28"/>
        </w:rPr>
        <w:t>: налог на прибыль — 20%, НДС — 18%. Определите:</w:t>
      </w:r>
    </w:p>
    <w:p w:rsidR="00E41790" w:rsidRPr="00164509" w:rsidRDefault="00E41790" w:rsidP="00E41790">
      <w:pPr>
        <w:ind w:left="527" w:hanging="142"/>
        <w:jc w:val="both"/>
        <w:rPr>
          <w:sz w:val="28"/>
          <w:szCs w:val="28"/>
        </w:rPr>
      </w:pPr>
      <w:proofErr w:type="gramStart"/>
      <w:r w:rsidRPr="00164509">
        <w:rPr>
          <w:sz w:val="28"/>
          <w:szCs w:val="28"/>
        </w:rPr>
        <w:t>1)балансовую</w:t>
      </w:r>
      <w:proofErr w:type="gramEnd"/>
      <w:r w:rsidRPr="00164509">
        <w:rPr>
          <w:sz w:val="28"/>
          <w:szCs w:val="28"/>
        </w:rPr>
        <w:t xml:space="preserve"> прибыль, налогооблагаемую прибыль и прибыль, оставшуюся в распоряжении предприятия;</w:t>
      </w:r>
    </w:p>
    <w:p w:rsidR="00E41790" w:rsidRPr="00164509" w:rsidRDefault="00E41790" w:rsidP="00E41790">
      <w:pPr>
        <w:ind w:left="527" w:hanging="142"/>
        <w:jc w:val="both"/>
        <w:rPr>
          <w:sz w:val="28"/>
          <w:szCs w:val="28"/>
        </w:rPr>
      </w:pPr>
      <w:r w:rsidRPr="00164509">
        <w:rPr>
          <w:sz w:val="28"/>
          <w:szCs w:val="28"/>
        </w:rPr>
        <w:t>2) себестоимость продукции;</w:t>
      </w:r>
    </w:p>
    <w:p w:rsidR="00DE1155" w:rsidRPr="00164509" w:rsidRDefault="00E41790" w:rsidP="00E41790">
      <w:pPr>
        <w:rPr>
          <w:sz w:val="28"/>
          <w:szCs w:val="28"/>
        </w:rPr>
      </w:pPr>
      <w:r w:rsidRPr="00164509">
        <w:rPr>
          <w:sz w:val="28"/>
          <w:szCs w:val="28"/>
        </w:rPr>
        <w:t>3) выручку от продаж продукции за квартал.</w:t>
      </w:r>
    </w:p>
    <w:sectPr w:rsidR="00DE1155" w:rsidRPr="001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25"/>
    <w:rsid w:val="00164509"/>
    <w:rsid w:val="00C77425"/>
    <w:rsid w:val="00DE1155"/>
    <w:rsid w:val="00E4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F74FB-575E-45B8-97FC-5ADFB04E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2017-09-26T06:58:00Z</dcterms:created>
  <dcterms:modified xsi:type="dcterms:W3CDTF">2017-09-26T07:50:00Z</dcterms:modified>
</cp:coreProperties>
</file>