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4B" w:rsidRPr="00BF3B33" w:rsidRDefault="0022334B" w:rsidP="0022334B">
      <w:pPr>
        <w:pStyle w:val="a4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Курсовая работа</w:t>
      </w:r>
    </w:p>
    <w:p w:rsidR="0022334B" w:rsidRDefault="0022334B" w:rsidP="0022334B">
      <w:pPr>
        <w:pStyle w:val="a4"/>
        <w:spacing w:line="360" w:lineRule="auto"/>
        <w:ind w:firstLine="709"/>
        <w:rPr>
          <w:szCs w:val="28"/>
        </w:rPr>
      </w:pPr>
    </w:p>
    <w:p w:rsidR="0022334B" w:rsidRPr="00C11A7D" w:rsidRDefault="0022334B" w:rsidP="0022334B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Вариант выбирается по последним четырём цифрам зачётной книжки, которые представляют собой шифр АБВГ. </w:t>
      </w:r>
    </w:p>
    <w:p w:rsidR="0022334B" w:rsidRPr="0022334B" w:rsidRDefault="0022334B" w:rsidP="00B608C3">
      <w:pPr>
        <w:pStyle w:val="a4"/>
        <w:ind w:firstLine="0"/>
        <w:jc w:val="center"/>
        <w:outlineLvl w:val="0"/>
        <w:rPr>
          <w:szCs w:val="28"/>
        </w:rPr>
      </w:pPr>
    </w:p>
    <w:p w:rsidR="00DB5CE0" w:rsidRDefault="001F10FF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 w:rsidRPr="001F10FF">
        <w:rPr>
          <w:sz w:val="28"/>
          <w:szCs w:val="28"/>
        </w:rPr>
        <w:t>Примерная тема курсовой работы: «</w:t>
      </w:r>
      <w:r w:rsidR="00936746">
        <w:rPr>
          <w:sz w:val="28"/>
          <w:szCs w:val="28"/>
        </w:rPr>
        <w:t>Расчёт токов короткого замыкания и о</w:t>
      </w:r>
      <w:r w:rsidRPr="001F10FF">
        <w:rPr>
          <w:sz w:val="28"/>
          <w:szCs w:val="28"/>
        </w:rPr>
        <w:t>ценка устойчивости простейшей электроэнергетической системы»</w:t>
      </w:r>
    </w:p>
    <w:p w:rsidR="00B608C3" w:rsidRDefault="00B608C3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B608C3" w:rsidRDefault="001A5187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9175" cy="154432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C3" w:rsidRDefault="00B608C3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936746" w:rsidRDefault="00936746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 w:rsidRPr="001F10FF">
        <w:rPr>
          <w:sz w:val="28"/>
          <w:szCs w:val="28"/>
        </w:rPr>
        <w:t xml:space="preserve">1. </w:t>
      </w:r>
      <w:r>
        <w:rPr>
          <w:sz w:val="28"/>
          <w:szCs w:val="28"/>
        </w:rPr>
        <w:t>Для заданной схемы определить:</w:t>
      </w:r>
    </w:p>
    <w:p w:rsidR="00936746" w:rsidRPr="0086021F" w:rsidRDefault="00936746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 w:rsidRPr="001F10FF">
        <w:rPr>
          <w:sz w:val="28"/>
          <w:szCs w:val="28"/>
        </w:rPr>
        <w:t xml:space="preserve">- </w:t>
      </w:r>
      <w:r w:rsidRPr="0086021F">
        <w:rPr>
          <w:sz w:val="28"/>
          <w:szCs w:val="28"/>
        </w:rPr>
        <w:t>действующее значение периодической составляющей тока тр</w:t>
      </w:r>
      <w:r w:rsidR="00B608C3">
        <w:rPr>
          <w:sz w:val="28"/>
          <w:szCs w:val="28"/>
        </w:rPr>
        <w:t>ё</w:t>
      </w:r>
      <w:r w:rsidRPr="0086021F">
        <w:rPr>
          <w:sz w:val="28"/>
          <w:szCs w:val="28"/>
        </w:rPr>
        <w:t>хфазного короткого замыкания в месте КЗ в начальный момент возникновения повреждения;</w:t>
      </w:r>
    </w:p>
    <w:p w:rsidR="00936746" w:rsidRPr="0086021F" w:rsidRDefault="00936746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 w:rsidRPr="001F10FF">
        <w:rPr>
          <w:sz w:val="28"/>
          <w:szCs w:val="28"/>
        </w:rPr>
        <w:t xml:space="preserve">- </w:t>
      </w:r>
      <w:r w:rsidRPr="0086021F">
        <w:rPr>
          <w:sz w:val="28"/>
          <w:szCs w:val="28"/>
        </w:rPr>
        <w:t>ударный ток трёхфазного короткого замыкания в начальный момент возникновения повреждения;</w:t>
      </w:r>
    </w:p>
    <w:p w:rsidR="00936746" w:rsidRPr="0086021F" w:rsidRDefault="00936746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 w:rsidRPr="001F10FF">
        <w:rPr>
          <w:sz w:val="28"/>
          <w:szCs w:val="28"/>
        </w:rPr>
        <w:t xml:space="preserve">- </w:t>
      </w:r>
      <w:r w:rsidR="00B608C3">
        <w:rPr>
          <w:sz w:val="28"/>
          <w:szCs w:val="28"/>
        </w:rPr>
        <w:t xml:space="preserve">ток трёхфазного короткого замыкания в </w:t>
      </w:r>
      <w:r w:rsidR="0022334B">
        <w:rPr>
          <w:sz w:val="28"/>
          <w:szCs w:val="28"/>
        </w:rPr>
        <w:t xml:space="preserve">момент времени </w:t>
      </w:r>
      <w:r w:rsidR="0022334B">
        <w:rPr>
          <w:sz w:val="28"/>
          <w:szCs w:val="28"/>
          <w:lang w:val="en-US"/>
        </w:rPr>
        <w:t>t</w:t>
      </w:r>
      <w:r w:rsidR="0022334B" w:rsidRPr="0022334B">
        <w:rPr>
          <w:sz w:val="28"/>
          <w:szCs w:val="28"/>
        </w:rPr>
        <w:t>=0</w:t>
      </w:r>
      <w:r w:rsidR="0022334B">
        <w:rPr>
          <w:sz w:val="28"/>
          <w:szCs w:val="28"/>
        </w:rPr>
        <w:t xml:space="preserve">,2 </w:t>
      </w:r>
      <w:proofErr w:type="gramStart"/>
      <w:r w:rsidR="0022334B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36746" w:rsidRPr="0086021F" w:rsidRDefault="00936746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 w:rsidRPr="001F10FF">
        <w:rPr>
          <w:sz w:val="28"/>
          <w:szCs w:val="28"/>
        </w:rPr>
        <w:t xml:space="preserve">- </w:t>
      </w:r>
      <w:r w:rsidRPr="0086021F">
        <w:rPr>
          <w:sz w:val="28"/>
          <w:szCs w:val="28"/>
        </w:rPr>
        <w:t>начальное значение полного тока для заданного вида несимметричного короткого замыкания в месте короткого замыкания</w:t>
      </w:r>
      <w:r>
        <w:rPr>
          <w:sz w:val="28"/>
          <w:szCs w:val="28"/>
        </w:rPr>
        <w:t>;</w:t>
      </w:r>
    </w:p>
    <w:p w:rsidR="00936746" w:rsidRPr="0086021F" w:rsidRDefault="00936746" w:rsidP="00936746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10FF">
        <w:rPr>
          <w:sz w:val="28"/>
          <w:szCs w:val="28"/>
        </w:rPr>
        <w:t>.</w:t>
      </w:r>
      <w:r w:rsidRPr="009367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021F">
        <w:rPr>
          <w:sz w:val="28"/>
          <w:szCs w:val="28"/>
        </w:rPr>
        <w:t>остроить</w:t>
      </w:r>
      <w:r w:rsidR="00BA5F8B">
        <w:rPr>
          <w:sz w:val="28"/>
          <w:szCs w:val="28"/>
        </w:rPr>
        <w:t xml:space="preserve"> векторные</w:t>
      </w:r>
      <w:r w:rsidRPr="0086021F">
        <w:rPr>
          <w:sz w:val="28"/>
          <w:szCs w:val="28"/>
        </w:rPr>
        <w:t xml:space="preserve"> диаграммы токов и напряжений в месте КЗ и в указанной точке</w:t>
      </w:r>
      <w:r>
        <w:rPr>
          <w:sz w:val="28"/>
          <w:szCs w:val="28"/>
        </w:rPr>
        <w:t>.</w:t>
      </w:r>
    </w:p>
    <w:p w:rsidR="001F10FF" w:rsidRDefault="001F10FF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936746" w:rsidRDefault="00936746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936746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Генератор </w:t>
      </w:r>
    </w:p>
    <w:tbl>
      <w:tblPr>
        <w:tblW w:w="9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876"/>
        <w:gridCol w:w="1262"/>
        <w:gridCol w:w="1064"/>
        <w:gridCol w:w="1064"/>
        <w:gridCol w:w="1064"/>
        <w:gridCol w:w="1064"/>
        <w:gridCol w:w="694"/>
        <w:gridCol w:w="1134"/>
        <w:gridCol w:w="850"/>
      </w:tblGrid>
      <w:tr w:rsidR="0022334B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22334B" w:rsidRPr="00582AAE" w:rsidRDefault="0022334B" w:rsidP="0022334B">
            <w:pPr>
              <w:jc w:val="center"/>
            </w:pPr>
            <w:r>
              <w:t>Шифр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6" w:type="dxa"/>
            <w:vAlign w:val="center"/>
          </w:tcPr>
          <w:p w:rsidR="0022334B" w:rsidRPr="0022334B" w:rsidRDefault="0022334B" w:rsidP="0022334B">
            <w:r w:rsidRPr="00582AAE">
              <w:t>Тип</w:t>
            </w:r>
          </w:p>
        </w:tc>
        <w:tc>
          <w:tcPr>
            <w:tcW w:w="1262" w:type="dxa"/>
            <w:vAlign w:val="center"/>
          </w:tcPr>
          <w:p w:rsidR="0022334B" w:rsidRPr="00582AAE" w:rsidRDefault="0022334B" w:rsidP="00805C2A">
            <w:r w:rsidRPr="00582AAE">
              <w:rPr>
                <w:lang w:val="en-US"/>
              </w:rPr>
              <w:t>S</w:t>
            </w:r>
            <w:proofErr w:type="spellStart"/>
            <w:r w:rsidRPr="00582AAE">
              <w:rPr>
                <w:vertAlign w:val="subscript"/>
              </w:rPr>
              <w:t>н</w:t>
            </w:r>
            <w:proofErr w:type="spellEnd"/>
            <w:r w:rsidRPr="00582AAE">
              <w:t>, МВА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805C2A">
            <w:proofErr w:type="spellStart"/>
            <w:r w:rsidRPr="00582AAE">
              <w:rPr>
                <w:lang w:val="en-US"/>
              </w:rPr>
              <w:t>X</w:t>
            </w:r>
            <w:r w:rsidRPr="00582AAE">
              <w:rPr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1064" w:type="dxa"/>
            <w:vAlign w:val="center"/>
          </w:tcPr>
          <w:p w:rsidR="0022334B" w:rsidRPr="00582AAE" w:rsidRDefault="0022334B" w:rsidP="00805C2A">
            <w:proofErr w:type="spellStart"/>
            <w:r w:rsidRPr="00582AAE">
              <w:rPr>
                <w:lang w:val="en-US"/>
              </w:rPr>
              <w:t>X</w:t>
            </w:r>
            <w:r w:rsidRPr="00582AAE">
              <w:rPr>
                <w:vertAlign w:val="subscript"/>
                <w:lang w:val="en-US"/>
              </w:rPr>
              <w:t>q</w:t>
            </w:r>
            <w:proofErr w:type="spellEnd"/>
          </w:p>
        </w:tc>
        <w:tc>
          <w:tcPr>
            <w:tcW w:w="1064" w:type="dxa"/>
            <w:vAlign w:val="center"/>
          </w:tcPr>
          <w:p w:rsidR="0022334B" w:rsidRPr="00582AAE" w:rsidRDefault="0022334B" w:rsidP="00805C2A">
            <w:r w:rsidRPr="00582AAE">
              <w:rPr>
                <w:lang w:val="en-US"/>
              </w:rPr>
              <w:t>X</w:t>
            </w:r>
            <w:r w:rsidRPr="00582AAE">
              <w:t>’</w:t>
            </w:r>
            <w:r w:rsidRPr="00582AAE">
              <w:rPr>
                <w:vertAlign w:val="subscript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805C2A">
            <w:pPr>
              <w:rPr>
                <w:vertAlign w:val="subscript"/>
                <w:lang w:val="en-US"/>
              </w:rPr>
            </w:pPr>
            <w:r w:rsidRPr="00582AAE">
              <w:rPr>
                <w:lang w:val="en-US"/>
              </w:rPr>
              <w:t>X</w:t>
            </w:r>
            <w:r w:rsidRPr="00582AAE">
              <w:rPr>
                <w:vertAlign w:val="subscript"/>
                <w:lang w:val="en-US"/>
              </w:rPr>
              <w:t>2</w:t>
            </w:r>
          </w:p>
        </w:tc>
        <w:tc>
          <w:tcPr>
            <w:tcW w:w="694" w:type="dxa"/>
            <w:vAlign w:val="center"/>
          </w:tcPr>
          <w:p w:rsidR="0022334B" w:rsidRPr="00582AAE" w:rsidRDefault="0022334B" w:rsidP="00805C2A">
            <w:pPr>
              <w:rPr>
                <w:lang w:val="en-US"/>
              </w:rPr>
            </w:pPr>
            <w:proofErr w:type="spellStart"/>
            <w:r w:rsidRPr="00582AAE">
              <w:rPr>
                <w:lang w:val="en-US"/>
              </w:rPr>
              <w:t>T</w:t>
            </w:r>
            <w:r w:rsidRPr="00582AAE">
              <w:rPr>
                <w:vertAlign w:val="subscript"/>
                <w:lang w:val="en-US"/>
              </w:rPr>
              <w:t>j</w:t>
            </w:r>
            <w:proofErr w:type="spellEnd"/>
            <w:r w:rsidRPr="00582AAE">
              <w:rPr>
                <w:lang w:val="en-US"/>
              </w:rPr>
              <w:t>, c</w:t>
            </w:r>
          </w:p>
        </w:tc>
        <w:tc>
          <w:tcPr>
            <w:tcW w:w="1134" w:type="dxa"/>
            <w:vAlign w:val="center"/>
          </w:tcPr>
          <w:p w:rsidR="0022334B" w:rsidRPr="00582AAE" w:rsidRDefault="0022334B" w:rsidP="00805C2A">
            <w:pPr>
              <w:rPr>
                <w:lang w:val="en-US"/>
              </w:rPr>
            </w:pPr>
            <w:r w:rsidRPr="00582AAE">
              <w:rPr>
                <w:lang w:val="en-US"/>
              </w:rPr>
              <w:t>T</w:t>
            </w:r>
            <w:r w:rsidRPr="00582AAE">
              <w:rPr>
                <w:vertAlign w:val="subscript"/>
                <w:lang w:val="en-US"/>
              </w:rPr>
              <w:t>d0</w:t>
            </w:r>
            <w:r w:rsidRPr="00582AAE">
              <w:rPr>
                <w:lang w:val="en-US"/>
              </w:rPr>
              <w:t>, c</w:t>
            </w:r>
          </w:p>
        </w:tc>
        <w:tc>
          <w:tcPr>
            <w:tcW w:w="850" w:type="dxa"/>
            <w:vAlign w:val="center"/>
          </w:tcPr>
          <w:p w:rsidR="0022334B" w:rsidRPr="00582AAE" w:rsidRDefault="0022334B" w:rsidP="00805C2A">
            <w:pPr>
              <w:rPr>
                <w:lang w:val="en-US"/>
              </w:rPr>
            </w:pPr>
            <w:proofErr w:type="spellStart"/>
            <w:r w:rsidRPr="00582AAE">
              <w:rPr>
                <w:lang w:val="en-US"/>
              </w:rPr>
              <w:t>T</w:t>
            </w:r>
            <w:r w:rsidRPr="00582AAE">
              <w:rPr>
                <w:vertAlign w:val="subscript"/>
                <w:lang w:val="en-US"/>
              </w:rPr>
              <w:t>e</w:t>
            </w:r>
            <w:r w:rsidRPr="00582AAE">
              <w:rPr>
                <w:lang w:val="en-US"/>
              </w:rPr>
              <w:t>,c</w:t>
            </w:r>
            <w:proofErr w:type="spellEnd"/>
          </w:p>
        </w:tc>
      </w:tr>
      <w:tr w:rsidR="0022334B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22334B" w:rsidRPr="00582AAE" w:rsidRDefault="0022334B" w:rsidP="0022334B">
            <w:pPr>
              <w:jc w:val="center"/>
            </w:pPr>
            <w:r>
              <w:t>1</w:t>
            </w:r>
          </w:p>
        </w:tc>
        <w:tc>
          <w:tcPr>
            <w:tcW w:w="876" w:type="dxa"/>
            <w:vAlign w:val="center"/>
          </w:tcPr>
          <w:p w:rsidR="0022334B" w:rsidRPr="00582AAE" w:rsidRDefault="0022334B" w:rsidP="00805C2A">
            <w:proofErr w:type="gramStart"/>
            <w:r w:rsidRPr="00582AAE">
              <w:t>ГГ</w:t>
            </w:r>
            <w:proofErr w:type="gramEnd"/>
          </w:p>
        </w:tc>
        <w:tc>
          <w:tcPr>
            <w:tcW w:w="1262" w:type="dxa"/>
            <w:vAlign w:val="center"/>
          </w:tcPr>
          <w:p w:rsidR="0022334B" w:rsidRPr="00582AAE" w:rsidRDefault="00B2311B" w:rsidP="00805C2A">
            <w:r>
              <w:t>100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</w:t>
            </w:r>
            <w:r w:rsidR="00427F76">
              <w:t>65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0.4</w:t>
            </w:r>
            <w:r w:rsidR="00427F76">
              <w:t>1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0.2</w:t>
            </w:r>
            <w:r w:rsidR="00427F76">
              <w:t>1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805C2A">
            <w:r w:rsidRPr="00582AAE">
              <w:t>0.3</w:t>
            </w:r>
            <w:r w:rsidR="00427F76">
              <w:t>2</w:t>
            </w:r>
          </w:p>
        </w:tc>
        <w:tc>
          <w:tcPr>
            <w:tcW w:w="694" w:type="dxa"/>
            <w:vAlign w:val="center"/>
          </w:tcPr>
          <w:p w:rsidR="0022334B" w:rsidRPr="00582AAE" w:rsidRDefault="0022334B" w:rsidP="00805C2A">
            <w:r w:rsidRPr="00582AAE">
              <w:t>6</w:t>
            </w:r>
          </w:p>
        </w:tc>
        <w:tc>
          <w:tcPr>
            <w:tcW w:w="1134" w:type="dxa"/>
            <w:vAlign w:val="center"/>
          </w:tcPr>
          <w:p w:rsidR="0022334B" w:rsidRPr="00582AAE" w:rsidRDefault="0022334B" w:rsidP="00805C2A">
            <w:r w:rsidRPr="00582AAE">
              <w:t>5</w:t>
            </w:r>
          </w:p>
        </w:tc>
        <w:tc>
          <w:tcPr>
            <w:tcW w:w="850" w:type="dxa"/>
            <w:vAlign w:val="center"/>
          </w:tcPr>
          <w:p w:rsidR="0022334B" w:rsidRPr="00582AAE" w:rsidRDefault="0022334B" w:rsidP="00805C2A">
            <w:r w:rsidRPr="00582AAE">
              <w:t>0.2</w:t>
            </w:r>
            <w:r w:rsidR="00427F76">
              <w:t>5</w:t>
            </w:r>
          </w:p>
        </w:tc>
      </w:tr>
      <w:tr w:rsidR="0022334B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22334B" w:rsidRPr="00582AAE" w:rsidRDefault="0022334B" w:rsidP="00615CDD">
            <w:pPr>
              <w:jc w:val="center"/>
            </w:pPr>
            <w:r>
              <w:t>2</w:t>
            </w:r>
          </w:p>
        </w:tc>
        <w:tc>
          <w:tcPr>
            <w:tcW w:w="876" w:type="dxa"/>
            <w:vAlign w:val="center"/>
          </w:tcPr>
          <w:p w:rsidR="0022334B" w:rsidRPr="00582AAE" w:rsidRDefault="0022334B" w:rsidP="00615CDD">
            <w:proofErr w:type="gramStart"/>
            <w:r w:rsidRPr="00582AAE">
              <w:t>ГГ</w:t>
            </w:r>
            <w:proofErr w:type="gramEnd"/>
          </w:p>
        </w:tc>
        <w:tc>
          <w:tcPr>
            <w:tcW w:w="1262" w:type="dxa"/>
            <w:vAlign w:val="center"/>
          </w:tcPr>
          <w:p w:rsidR="0022334B" w:rsidRPr="00582AAE" w:rsidRDefault="00B2311B" w:rsidP="00615CDD">
            <w:r>
              <w:t>141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</w:t>
            </w:r>
            <w:r w:rsidR="00427F76">
              <w:t>68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0.4</w:t>
            </w:r>
            <w:r w:rsidR="00427F76">
              <w:t>2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0.2</w:t>
            </w:r>
            <w:r w:rsidR="00427F76">
              <w:t>3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615CDD">
            <w:r w:rsidRPr="00582AAE">
              <w:t>0.3</w:t>
            </w:r>
            <w:r w:rsidR="00427F76">
              <w:t>1</w:t>
            </w:r>
          </w:p>
        </w:tc>
        <w:tc>
          <w:tcPr>
            <w:tcW w:w="694" w:type="dxa"/>
            <w:vAlign w:val="center"/>
          </w:tcPr>
          <w:p w:rsidR="0022334B" w:rsidRPr="00582AAE" w:rsidRDefault="00427F76" w:rsidP="00615CDD">
            <w:r>
              <w:t>7</w:t>
            </w:r>
          </w:p>
        </w:tc>
        <w:tc>
          <w:tcPr>
            <w:tcW w:w="1134" w:type="dxa"/>
            <w:vAlign w:val="center"/>
          </w:tcPr>
          <w:p w:rsidR="0022334B" w:rsidRPr="00582AAE" w:rsidRDefault="00427F76" w:rsidP="00615CDD">
            <w:r>
              <w:t>6</w:t>
            </w:r>
          </w:p>
        </w:tc>
        <w:tc>
          <w:tcPr>
            <w:tcW w:w="850" w:type="dxa"/>
            <w:vAlign w:val="center"/>
          </w:tcPr>
          <w:p w:rsidR="0022334B" w:rsidRPr="00582AAE" w:rsidRDefault="0022334B" w:rsidP="00615CDD">
            <w:r w:rsidRPr="00582AAE">
              <w:t>0.2</w:t>
            </w:r>
          </w:p>
        </w:tc>
      </w:tr>
      <w:tr w:rsidR="0022334B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22334B" w:rsidRPr="00582AAE" w:rsidRDefault="0022334B" w:rsidP="00615CDD">
            <w:pPr>
              <w:jc w:val="center"/>
            </w:pPr>
            <w:r>
              <w:t>3</w:t>
            </w:r>
          </w:p>
        </w:tc>
        <w:tc>
          <w:tcPr>
            <w:tcW w:w="876" w:type="dxa"/>
            <w:vAlign w:val="center"/>
          </w:tcPr>
          <w:p w:rsidR="0022334B" w:rsidRPr="00582AAE" w:rsidRDefault="0022334B" w:rsidP="00615CDD">
            <w:proofErr w:type="gramStart"/>
            <w:r w:rsidRPr="00582AAE">
              <w:t>ГГ</w:t>
            </w:r>
            <w:proofErr w:type="gramEnd"/>
          </w:p>
        </w:tc>
        <w:tc>
          <w:tcPr>
            <w:tcW w:w="1262" w:type="dxa"/>
            <w:vAlign w:val="center"/>
          </w:tcPr>
          <w:p w:rsidR="0022334B" w:rsidRPr="00582AAE" w:rsidRDefault="00B2311B" w:rsidP="00615CDD">
            <w:r>
              <w:t>200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615CDD">
            <w:r w:rsidRPr="00582AAE">
              <w:t>0.73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0.4</w:t>
            </w:r>
            <w:r w:rsidR="00427F76">
              <w:t>3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0.2</w:t>
            </w:r>
            <w:r w:rsidR="00427F76">
              <w:t>5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615CDD">
            <w:r w:rsidRPr="00582AAE">
              <w:t>0.3</w:t>
            </w:r>
            <w:r w:rsidR="00427F76">
              <w:t>5</w:t>
            </w:r>
          </w:p>
        </w:tc>
        <w:tc>
          <w:tcPr>
            <w:tcW w:w="694" w:type="dxa"/>
            <w:vAlign w:val="center"/>
          </w:tcPr>
          <w:p w:rsidR="0022334B" w:rsidRPr="00582AAE" w:rsidRDefault="00427F76" w:rsidP="00615CDD">
            <w:r>
              <w:t>8</w:t>
            </w:r>
          </w:p>
        </w:tc>
        <w:tc>
          <w:tcPr>
            <w:tcW w:w="1134" w:type="dxa"/>
            <w:vAlign w:val="center"/>
          </w:tcPr>
          <w:p w:rsidR="0022334B" w:rsidRPr="00582AAE" w:rsidRDefault="00427F76" w:rsidP="00615CDD">
            <w:r>
              <w:t>7</w:t>
            </w:r>
          </w:p>
        </w:tc>
        <w:tc>
          <w:tcPr>
            <w:tcW w:w="850" w:type="dxa"/>
            <w:vAlign w:val="center"/>
          </w:tcPr>
          <w:p w:rsidR="0022334B" w:rsidRPr="00582AAE" w:rsidRDefault="0022334B" w:rsidP="00615CDD">
            <w:r w:rsidRPr="00582AAE">
              <w:t>0.2</w:t>
            </w:r>
            <w:r w:rsidR="00427F76">
              <w:t>5</w:t>
            </w:r>
          </w:p>
        </w:tc>
      </w:tr>
      <w:tr w:rsidR="0022334B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22334B" w:rsidRPr="00582AAE" w:rsidRDefault="0022334B" w:rsidP="00615CDD">
            <w:pPr>
              <w:jc w:val="center"/>
            </w:pPr>
            <w:r>
              <w:t>4</w:t>
            </w:r>
          </w:p>
        </w:tc>
        <w:tc>
          <w:tcPr>
            <w:tcW w:w="876" w:type="dxa"/>
            <w:vAlign w:val="center"/>
          </w:tcPr>
          <w:p w:rsidR="0022334B" w:rsidRPr="00582AAE" w:rsidRDefault="0022334B" w:rsidP="00615CDD">
            <w:proofErr w:type="gramStart"/>
            <w:r w:rsidRPr="00582AAE">
              <w:t>ГГ</w:t>
            </w:r>
            <w:proofErr w:type="gramEnd"/>
          </w:p>
        </w:tc>
        <w:tc>
          <w:tcPr>
            <w:tcW w:w="1262" w:type="dxa"/>
            <w:vAlign w:val="center"/>
          </w:tcPr>
          <w:p w:rsidR="0022334B" w:rsidRPr="00582AAE" w:rsidRDefault="00B2311B" w:rsidP="00615CDD">
            <w:r>
              <w:t>180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</w:t>
            </w:r>
            <w:r w:rsidR="00427F76">
              <w:t>79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0.4</w:t>
            </w:r>
            <w:r w:rsidR="00427F76">
              <w:t>4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0.2</w:t>
            </w:r>
            <w:r w:rsidR="00427F76">
              <w:t>7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0.3</w:t>
            </w:r>
            <w:r w:rsidR="00427F76">
              <w:t>8</w:t>
            </w:r>
          </w:p>
        </w:tc>
        <w:tc>
          <w:tcPr>
            <w:tcW w:w="694" w:type="dxa"/>
            <w:vAlign w:val="center"/>
          </w:tcPr>
          <w:p w:rsidR="0022334B" w:rsidRPr="00582AAE" w:rsidRDefault="00427F76" w:rsidP="00615CDD">
            <w:r>
              <w:t>9</w:t>
            </w:r>
          </w:p>
        </w:tc>
        <w:tc>
          <w:tcPr>
            <w:tcW w:w="1134" w:type="dxa"/>
            <w:vAlign w:val="center"/>
          </w:tcPr>
          <w:p w:rsidR="0022334B" w:rsidRPr="00582AAE" w:rsidRDefault="00427F76" w:rsidP="00615CDD">
            <w:r>
              <w:t>8</w:t>
            </w:r>
          </w:p>
        </w:tc>
        <w:tc>
          <w:tcPr>
            <w:tcW w:w="850" w:type="dxa"/>
            <w:vAlign w:val="center"/>
          </w:tcPr>
          <w:p w:rsidR="0022334B" w:rsidRPr="00582AAE" w:rsidRDefault="0022334B" w:rsidP="00615CDD">
            <w:r w:rsidRPr="00582AAE">
              <w:t>0.2</w:t>
            </w:r>
          </w:p>
        </w:tc>
      </w:tr>
      <w:tr w:rsidR="0022334B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22334B" w:rsidRPr="00582AAE" w:rsidRDefault="0022334B" w:rsidP="00615CDD">
            <w:pPr>
              <w:jc w:val="center"/>
            </w:pPr>
            <w:r>
              <w:t>5</w:t>
            </w:r>
          </w:p>
        </w:tc>
        <w:tc>
          <w:tcPr>
            <w:tcW w:w="876" w:type="dxa"/>
            <w:vAlign w:val="center"/>
          </w:tcPr>
          <w:p w:rsidR="0022334B" w:rsidRPr="00582AAE" w:rsidRDefault="0022334B" w:rsidP="00615CDD">
            <w:proofErr w:type="gramStart"/>
            <w:r w:rsidRPr="00582AAE">
              <w:t>ГГ</w:t>
            </w:r>
            <w:proofErr w:type="gramEnd"/>
          </w:p>
        </w:tc>
        <w:tc>
          <w:tcPr>
            <w:tcW w:w="1262" w:type="dxa"/>
            <w:vAlign w:val="center"/>
          </w:tcPr>
          <w:p w:rsidR="0022334B" w:rsidRPr="00582AAE" w:rsidRDefault="00B2311B" w:rsidP="00615CDD">
            <w:r>
              <w:t>160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</w:t>
            </w:r>
            <w:r w:rsidR="00427F76">
              <w:t>66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0.4</w:t>
            </w:r>
            <w:r w:rsidR="00427F76">
              <w:t>0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427F76">
            <w:r w:rsidRPr="00582AAE">
              <w:t>0.2</w:t>
            </w:r>
            <w:r w:rsidR="00427F76">
              <w:t>0</w:t>
            </w:r>
          </w:p>
        </w:tc>
        <w:tc>
          <w:tcPr>
            <w:tcW w:w="1064" w:type="dxa"/>
            <w:vAlign w:val="center"/>
          </w:tcPr>
          <w:p w:rsidR="0022334B" w:rsidRPr="00582AAE" w:rsidRDefault="0022334B" w:rsidP="00615CDD">
            <w:r w:rsidRPr="00582AAE">
              <w:t>0.3</w:t>
            </w:r>
            <w:r w:rsidR="00427F76">
              <w:t>6</w:t>
            </w:r>
          </w:p>
        </w:tc>
        <w:tc>
          <w:tcPr>
            <w:tcW w:w="694" w:type="dxa"/>
            <w:vAlign w:val="center"/>
          </w:tcPr>
          <w:p w:rsidR="0022334B" w:rsidRPr="00582AAE" w:rsidRDefault="00427F76" w:rsidP="00615CDD">
            <w:r>
              <w:t>5</w:t>
            </w:r>
          </w:p>
        </w:tc>
        <w:tc>
          <w:tcPr>
            <w:tcW w:w="1134" w:type="dxa"/>
            <w:vAlign w:val="center"/>
          </w:tcPr>
          <w:p w:rsidR="0022334B" w:rsidRPr="00582AAE" w:rsidRDefault="00427F76" w:rsidP="00615CDD">
            <w:r>
              <w:t>4</w:t>
            </w:r>
          </w:p>
        </w:tc>
        <w:tc>
          <w:tcPr>
            <w:tcW w:w="850" w:type="dxa"/>
            <w:vAlign w:val="center"/>
          </w:tcPr>
          <w:p w:rsidR="0022334B" w:rsidRPr="00582AAE" w:rsidRDefault="0022334B" w:rsidP="00615CDD">
            <w:r w:rsidRPr="00582AAE">
              <w:t>0.2</w:t>
            </w:r>
            <w:r w:rsidR="00427F76">
              <w:t>5</w:t>
            </w:r>
          </w:p>
        </w:tc>
      </w:tr>
      <w:tr w:rsidR="00427F76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427F76" w:rsidRPr="00582AAE" w:rsidRDefault="00427F76" w:rsidP="00615CDD">
            <w:pPr>
              <w:jc w:val="center"/>
            </w:pPr>
            <w:r>
              <w:t>6</w:t>
            </w:r>
          </w:p>
        </w:tc>
        <w:tc>
          <w:tcPr>
            <w:tcW w:w="876" w:type="dxa"/>
            <w:vAlign w:val="center"/>
          </w:tcPr>
          <w:p w:rsidR="00427F76" w:rsidRPr="00582AAE" w:rsidRDefault="00427F76" w:rsidP="00615CDD">
            <w:r>
              <w:t>ТГ</w:t>
            </w:r>
          </w:p>
        </w:tc>
        <w:tc>
          <w:tcPr>
            <w:tcW w:w="1262" w:type="dxa"/>
            <w:vAlign w:val="center"/>
          </w:tcPr>
          <w:p w:rsidR="00427F76" w:rsidRPr="00582AAE" w:rsidRDefault="00427F76" w:rsidP="00615CDD">
            <w:r>
              <w:t>40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</w:t>
            </w:r>
            <w:r>
              <w:t>65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0.4</w:t>
            </w:r>
            <w:r>
              <w:t>1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1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0.3</w:t>
            </w:r>
            <w:r>
              <w:t>2</w:t>
            </w:r>
          </w:p>
        </w:tc>
        <w:tc>
          <w:tcPr>
            <w:tcW w:w="694" w:type="dxa"/>
            <w:vAlign w:val="center"/>
          </w:tcPr>
          <w:p w:rsidR="00427F76" w:rsidRPr="00582AAE" w:rsidRDefault="00427F76" w:rsidP="00615CDD">
            <w:r w:rsidRPr="00582AAE">
              <w:t>6</w:t>
            </w:r>
          </w:p>
        </w:tc>
        <w:tc>
          <w:tcPr>
            <w:tcW w:w="1134" w:type="dxa"/>
            <w:vAlign w:val="center"/>
          </w:tcPr>
          <w:p w:rsidR="00427F76" w:rsidRPr="00582AAE" w:rsidRDefault="00427F76" w:rsidP="00615CDD">
            <w:r w:rsidRPr="00582AAE">
              <w:t>5</w:t>
            </w:r>
          </w:p>
        </w:tc>
        <w:tc>
          <w:tcPr>
            <w:tcW w:w="850" w:type="dxa"/>
            <w:vAlign w:val="center"/>
          </w:tcPr>
          <w:p w:rsidR="00427F76" w:rsidRPr="00582AAE" w:rsidRDefault="00427F76" w:rsidP="00615CDD">
            <w:r w:rsidRPr="00582AAE">
              <w:t>0.2</w:t>
            </w:r>
          </w:p>
        </w:tc>
      </w:tr>
      <w:tr w:rsidR="00427F76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427F76" w:rsidRPr="00582AAE" w:rsidRDefault="00427F76" w:rsidP="00615CDD">
            <w:pPr>
              <w:jc w:val="center"/>
            </w:pPr>
            <w:r>
              <w:t>7</w:t>
            </w:r>
          </w:p>
        </w:tc>
        <w:tc>
          <w:tcPr>
            <w:tcW w:w="876" w:type="dxa"/>
            <w:vAlign w:val="center"/>
          </w:tcPr>
          <w:p w:rsidR="00427F76" w:rsidRPr="00582AAE" w:rsidRDefault="00427F76" w:rsidP="00615CDD">
            <w:r>
              <w:t>ТГ</w:t>
            </w:r>
          </w:p>
        </w:tc>
        <w:tc>
          <w:tcPr>
            <w:tcW w:w="1262" w:type="dxa"/>
            <w:vAlign w:val="center"/>
          </w:tcPr>
          <w:p w:rsidR="00427F76" w:rsidRPr="00582AAE" w:rsidRDefault="00427F76" w:rsidP="00615CDD">
            <w:r>
              <w:t>125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</w:t>
            </w:r>
            <w:r>
              <w:t>68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0.4</w:t>
            </w:r>
            <w:r>
              <w:t>2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3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0.3</w:t>
            </w:r>
            <w:r>
              <w:t>1</w:t>
            </w:r>
          </w:p>
        </w:tc>
        <w:tc>
          <w:tcPr>
            <w:tcW w:w="694" w:type="dxa"/>
            <w:vAlign w:val="center"/>
          </w:tcPr>
          <w:p w:rsidR="00427F76" w:rsidRPr="00582AAE" w:rsidRDefault="00427F76" w:rsidP="00615CDD">
            <w:r>
              <w:t>7</w:t>
            </w:r>
          </w:p>
        </w:tc>
        <w:tc>
          <w:tcPr>
            <w:tcW w:w="1134" w:type="dxa"/>
            <w:vAlign w:val="center"/>
          </w:tcPr>
          <w:p w:rsidR="00427F76" w:rsidRPr="00582AAE" w:rsidRDefault="00427F76" w:rsidP="00615CDD">
            <w:r>
              <w:t>6</w:t>
            </w:r>
          </w:p>
        </w:tc>
        <w:tc>
          <w:tcPr>
            <w:tcW w:w="850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5</w:t>
            </w:r>
          </w:p>
        </w:tc>
      </w:tr>
      <w:tr w:rsidR="00427F76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427F76" w:rsidRPr="00582AAE" w:rsidRDefault="00427F76" w:rsidP="00615CDD">
            <w:pPr>
              <w:jc w:val="center"/>
            </w:pPr>
            <w:r>
              <w:t>8</w:t>
            </w:r>
          </w:p>
        </w:tc>
        <w:tc>
          <w:tcPr>
            <w:tcW w:w="876" w:type="dxa"/>
            <w:vAlign w:val="center"/>
          </w:tcPr>
          <w:p w:rsidR="00427F76" w:rsidRPr="00582AAE" w:rsidRDefault="00427F76" w:rsidP="00615CDD">
            <w:r>
              <w:t>ТГ</w:t>
            </w:r>
          </w:p>
        </w:tc>
        <w:tc>
          <w:tcPr>
            <w:tcW w:w="1262" w:type="dxa"/>
            <w:vAlign w:val="center"/>
          </w:tcPr>
          <w:p w:rsidR="00427F76" w:rsidRPr="00582AAE" w:rsidRDefault="00427F76" w:rsidP="00615CDD">
            <w:r>
              <w:t>78,75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0.73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0.4</w:t>
            </w:r>
            <w:r>
              <w:t>3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5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0.3</w:t>
            </w:r>
            <w:r>
              <w:t>5</w:t>
            </w:r>
          </w:p>
        </w:tc>
        <w:tc>
          <w:tcPr>
            <w:tcW w:w="694" w:type="dxa"/>
            <w:vAlign w:val="center"/>
          </w:tcPr>
          <w:p w:rsidR="00427F76" w:rsidRPr="00582AAE" w:rsidRDefault="00427F76" w:rsidP="00615CDD">
            <w:r>
              <w:t>8</w:t>
            </w:r>
          </w:p>
        </w:tc>
        <w:tc>
          <w:tcPr>
            <w:tcW w:w="1134" w:type="dxa"/>
            <w:vAlign w:val="center"/>
          </w:tcPr>
          <w:p w:rsidR="00427F76" w:rsidRPr="00582AAE" w:rsidRDefault="00427F76" w:rsidP="00615CDD">
            <w:r>
              <w:t>7</w:t>
            </w:r>
          </w:p>
        </w:tc>
        <w:tc>
          <w:tcPr>
            <w:tcW w:w="850" w:type="dxa"/>
            <w:vAlign w:val="center"/>
          </w:tcPr>
          <w:p w:rsidR="00427F76" w:rsidRPr="00582AAE" w:rsidRDefault="00427F76" w:rsidP="00615CDD">
            <w:r w:rsidRPr="00582AAE">
              <w:t>0.2</w:t>
            </w:r>
          </w:p>
        </w:tc>
      </w:tr>
      <w:tr w:rsidR="00427F76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427F76" w:rsidRPr="00582AAE" w:rsidRDefault="00427F76" w:rsidP="00615CDD">
            <w:pPr>
              <w:jc w:val="center"/>
            </w:pPr>
            <w:r>
              <w:t>9</w:t>
            </w:r>
          </w:p>
        </w:tc>
        <w:tc>
          <w:tcPr>
            <w:tcW w:w="876" w:type="dxa"/>
            <w:vAlign w:val="center"/>
          </w:tcPr>
          <w:p w:rsidR="00427F76" w:rsidRPr="00582AAE" w:rsidRDefault="00427F76" w:rsidP="00615CDD">
            <w:r>
              <w:t>ТГ</w:t>
            </w:r>
          </w:p>
        </w:tc>
        <w:tc>
          <w:tcPr>
            <w:tcW w:w="1262" w:type="dxa"/>
            <w:vAlign w:val="center"/>
          </w:tcPr>
          <w:p w:rsidR="00427F76" w:rsidRPr="00582AAE" w:rsidRDefault="00427F76" w:rsidP="00615CDD">
            <w:r>
              <w:t>188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</w:t>
            </w:r>
            <w:r>
              <w:t>79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0.4</w:t>
            </w:r>
            <w:r>
              <w:t>4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7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0.3</w:t>
            </w:r>
            <w:r>
              <w:t>8</w:t>
            </w:r>
          </w:p>
        </w:tc>
        <w:tc>
          <w:tcPr>
            <w:tcW w:w="694" w:type="dxa"/>
            <w:vAlign w:val="center"/>
          </w:tcPr>
          <w:p w:rsidR="00427F76" w:rsidRPr="00582AAE" w:rsidRDefault="00427F76" w:rsidP="00615CDD">
            <w:r>
              <w:t>9</w:t>
            </w:r>
          </w:p>
        </w:tc>
        <w:tc>
          <w:tcPr>
            <w:tcW w:w="1134" w:type="dxa"/>
            <w:vAlign w:val="center"/>
          </w:tcPr>
          <w:p w:rsidR="00427F76" w:rsidRPr="00582AAE" w:rsidRDefault="00427F76" w:rsidP="00615CDD">
            <w:r>
              <w:t>8</w:t>
            </w:r>
          </w:p>
        </w:tc>
        <w:tc>
          <w:tcPr>
            <w:tcW w:w="850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5</w:t>
            </w:r>
          </w:p>
        </w:tc>
      </w:tr>
      <w:tr w:rsidR="00427F76" w:rsidRPr="00582AAE" w:rsidTr="0022334B">
        <w:trPr>
          <w:cantSplit/>
          <w:trHeight w:val="428"/>
        </w:trPr>
        <w:tc>
          <w:tcPr>
            <w:tcW w:w="876" w:type="dxa"/>
            <w:vAlign w:val="center"/>
          </w:tcPr>
          <w:p w:rsidR="00427F76" w:rsidRPr="00582AAE" w:rsidRDefault="00427F76" w:rsidP="00615CDD">
            <w:pPr>
              <w:jc w:val="center"/>
            </w:pPr>
            <w:r>
              <w:t>0</w:t>
            </w:r>
          </w:p>
        </w:tc>
        <w:tc>
          <w:tcPr>
            <w:tcW w:w="876" w:type="dxa"/>
            <w:vAlign w:val="center"/>
          </w:tcPr>
          <w:p w:rsidR="00427F76" w:rsidRPr="00582AAE" w:rsidRDefault="00427F76" w:rsidP="00615CDD">
            <w:r>
              <w:t>ТГ</w:t>
            </w:r>
          </w:p>
        </w:tc>
        <w:tc>
          <w:tcPr>
            <w:tcW w:w="1262" w:type="dxa"/>
            <w:vAlign w:val="center"/>
          </w:tcPr>
          <w:p w:rsidR="00427F76" w:rsidRPr="00582AAE" w:rsidRDefault="00427F76" w:rsidP="00615CDD">
            <w:r>
              <w:t>137,5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</w:t>
            </w:r>
            <w:r>
              <w:t>66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0.4</w:t>
            </w:r>
            <w:r>
              <w:t>0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0.2</w:t>
            </w:r>
            <w:r>
              <w:t>0</w:t>
            </w:r>
          </w:p>
        </w:tc>
        <w:tc>
          <w:tcPr>
            <w:tcW w:w="1064" w:type="dxa"/>
            <w:vAlign w:val="center"/>
          </w:tcPr>
          <w:p w:rsidR="00427F76" w:rsidRPr="00582AAE" w:rsidRDefault="00427F76" w:rsidP="00615CDD">
            <w:r w:rsidRPr="00582AAE">
              <w:t>0.3</w:t>
            </w:r>
            <w:r>
              <w:t>6</w:t>
            </w:r>
          </w:p>
        </w:tc>
        <w:tc>
          <w:tcPr>
            <w:tcW w:w="694" w:type="dxa"/>
            <w:vAlign w:val="center"/>
          </w:tcPr>
          <w:p w:rsidR="00427F76" w:rsidRPr="00582AAE" w:rsidRDefault="00427F76" w:rsidP="00615CDD">
            <w:r>
              <w:t>5</w:t>
            </w:r>
          </w:p>
        </w:tc>
        <w:tc>
          <w:tcPr>
            <w:tcW w:w="1134" w:type="dxa"/>
            <w:vAlign w:val="center"/>
          </w:tcPr>
          <w:p w:rsidR="00427F76" w:rsidRPr="00582AAE" w:rsidRDefault="00427F76" w:rsidP="00615CDD">
            <w:r>
              <w:t>4</w:t>
            </w:r>
          </w:p>
        </w:tc>
        <w:tc>
          <w:tcPr>
            <w:tcW w:w="850" w:type="dxa"/>
            <w:vAlign w:val="center"/>
          </w:tcPr>
          <w:p w:rsidR="00427F76" w:rsidRPr="00582AAE" w:rsidRDefault="00427F76" w:rsidP="00615CDD">
            <w:r w:rsidRPr="00582AAE">
              <w:t>0.2</w:t>
            </w:r>
          </w:p>
        </w:tc>
      </w:tr>
    </w:tbl>
    <w:p w:rsidR="00936746" w:rsidRDefault="00936746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A0674C" w:rsidRDefault="00A0674C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427F76" w:rsidRDefault="00427F76" w:rsidP="00427F76">
      <w:pPr>
        <w:overflowPunct w:val="0"/>
        <w:spacing w:line="214" w:lineRule="auto"/>
        <w:ind w:right="-2" w:firstLine="709"/>
        <w:jc w:val="both"/>
      </w:pPr>
      <w:proofErr w:type="gramStart"/>
      <w:r w:rsidRPr="00582AAE">
        <w:lastRenderedPageBreak/>
        <w:t>ГГ</w:t>
      </w:r>
      <w:proofErr w:type="gramEnd"/>
      <w:r>
        <w:t xml:space="preserve"> – гидрогенератор</w:t>
      </w:r>
    </w:p>
    <w:p w:rsidR="00427F76" w:rsidRDefault="00427F76" w:rsidP="00427F76">
      <w:pPr>
        <w:overflowPunct w:val="0"/>
        <w:spacing w:line="214" w:lineRule="auto"/>
        <w:ind w:right="-2" w:firstLine="709"/>
        <w:jc w:val="both"/>
      </w:pPr>
      <w:r>
        <w:t>ТГ – турбогенератор</w:t>
      </w:r>
    </w:p>
    <w:p w:rsidR="0022334B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40498C" w:rsidRDefault="0040498C" w:rsidP="004049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Трансформаторы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20"/>
        <w:gridCol w:w="1490"/>
        <w:gridCol w:w="1777"/>
        <w:gridCol w:w="1633"/>
        <w:gridCol w:w="1051"/>
        <w:gridCol w:w="1701"/>
      </w:tblGrid>
      <w:tr w:rsidR="0040498C" w:rsidRPr="00582AAE" w:rsidTr="0040498C">
        <w:trPr>
          <w:cantSplit/>
          <w:trHeight w:val="428"/>
        </w:trPr>
        <w:tc>
          <w:tcPr>
            <w:tcW w:w="992" w:type="dxa"/>
          </w:tcPr>
          <w:p w:rsidR="0040498C" w:rsidRPr="00582AAE" w:rsidRDefault="0040498C" w:rsidP="004F2859"/>
        </w:tc>
        <w:tc>
          <w:tcPr>
            <w:tcW w:w="4687" w:type="dxa"/>
            <w:gridSpan w:val="3"/>
            <w:vAlign w:val="center"/>
          </w:tcPr>
          <w:p w:rsidR="0040498C" w:rsidRPr="00582AAE" w:rsidRDefault="0040498C" w:rsidP="004F2859">
            <w:r w:rsidRPr="00582AAE">
              <w:t>Т</w:t>
            </w:r>
            <w:proofErr w:type="gramStart"/>
            <w:r w:rsidRPr="00582AAE">
              <w:t>1</w:t>
            </w:r>
            <w:proofErr w:type="gramEnd"/>
          </w:p>
        </w:tc>
        <w:tc>
          <w:tcPr>
            <w:tcW w:w="4385" w:type="dxa"/>
            <w:gridSpan w:val="3"/>
            <w:vAlign w:val="center"/>
          </w:tcPr>
          <w:p w:rsidR="0040498C" w:rsidRPr="00582AAE" w:rsidRDefault="0040498C" w:rsidP="004F2859">
            <w:r w:rsidRPr="00582AAE">
              <w:t>Т</w:t>
            </w:r>
            <w:proofErr w:type="gramStart"/>
            <w:r w:rsidRPr="00582AAE">
              <w:t>2</w:t>
            </w:r>
            <w:proofErr w:type="gramEnd"/>
          </w:p>
        </w:tc>
      </w:tr>
      <w:tr w:rsidR="0040498C" w:rsidRPr="00582AAE" w:rsidTr="0040498C">
        <w:trPr>
          <w:cantSplit/>
          <w:trHeight w:val="407"/>
        </w:trPr>
        <w:tc>
          <w:tcPr>
            <w:tcW w:w="992" w:type="dxa"/>
            <w:vAlign w:val="center"/>
          </w:tcPr>
          <w:p w:rsidR="0040498C" w:rsidRPr="00582AAE" w:rsidRDefault="0040498C" w:rsidP="00404A21">
            <w:pPr>
              <w:jc w:val="center"/>
              <w:rPr>
                <w:lang w:val="en-US"/>
              </w:rPr>
            </w:pPr>
            <w:r>
              <w:t>Шифр</w:t>
            </w:r>
            <w:proofErr w:type="gramStart"/>
            <w:r>
              <w:t xml:space="preserve"> </w:t>
            </w:r>
            <w:r w:rsidR="00404A21">
              <w:t>Б</w:t>
            </w:r>
            <w:proofErr w:type="gramEnd"/>
          </w:p>
        </w:tc>
        <w:tc>
          <w:tcPr>
            <w:tcW w:w="1420" w:type="dxa"/>
            <w:vAlign w:val="center"/>
          </w:tcPr>
          <w:p w:rsidR="0040498C" w:rsidRPr="00582AAE" w:rsidRDefault="0040498C" w:rsidP="004F2859">
            <w:r w:rsidRPr="00582AAE">
              <w:rPr>
                <w:lang w:val="en-US"/>
              </w:rPr>
              <w:t>S</w:t>
            </w:r>
            <w:proofErr w:type="spellStart"/>
            <w:r w:rsidRPr="00582AAE">
              <w:rPr>
                <w:vertAlign w:val="subscript"/>
              </w:rPr>
              <w:t>н</w:t>
            </w:r>
            <w:proofErr w:type="spellEnd"/>
            <w:r w:rsidRPr="00582AAE">
              <w:t>, МВА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4F2859">
            <w:r w:rsidRPr="00582AAE">
              <w:rPr>
                <w:lang w:val="en-US"/>
              </w:rPr>
              <w:t>U</w:t>
            </w:r>
            <w:r w:rsidRPr="00582AAE">
              <w:rPr>
                <w:vertAlign w:val="subscript"/>
              </w:rPr>
              <w:t xml:space="preserve">к, </w:t>
            </w:r>
            <w:r w:rsidRPr="00582AAE">
              <w:t>%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4F2859">
            <w:r w:rsidRPr="00582AAE">
              <w:t xml:space="preserve">Группа </w:t>
            </w:r>
            <w:proofErr w:type="spellStart"/>
            <w:r w:rsidRPr="00582AAE">
              <w:t>соед</w:t>
            </w:r>
            <w:proofErr w:type="spellEnd"/>
            <w:r w:rsidRPr="00582AAE">
              <w:t>.</w: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4F2859">
            <w:r w:rsidRPr="00582AAE">
              <w:rPr>
                <w:lang w:val="en-US"/>
              </w:rPr>
              <w:t>S</w:t>
            </w:r>
            <w:proofErr w:type="spellStart"/>
            <w:r w:rsidRPr="00582AAE">
              <w:rPr>
                <w:vertAlign w:val="subscript"/>
              </w:rPr>
              <w:t>н</w:t>
            </w:r>
            <w:proofErr w:type="spellEnd"/>
            <w:r w:rsidRPr="00582AAE">
              <w:t>, МВА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4F2859">
            <w:r w:rsidRPr="00582AAE">
              <w:rPr>
                <w:lang w:val="en-US"/>
              </w:rPr>
              <w:t>U</w:t>
            </w:r>
            <w:r w:rsidRPr="00582AAE">
              <w:rPr>
                <w:vertAlign w:val="subscript"/>
              </w:rPr>
              <w:t xml:space="preserve">к, </w:t>
            </w:r>
            <w:r w:rsidRPr="00582AAE">
              <w:t>%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4F2859">
            <w:r w:rsidRPr="00582AAE">
              <w:t xml:space="preserve">Группа </w:t>
            </w:r>
            <w:proofErr w:type="spellStart"/>
            <w:r w:rsidRPr="00582AAE">
              <w:t>соед</w:t>
            </w:r>
            <w:proofErr w:type="spellEnd"/>
            <w:r w:rsidRPr="00582AAE">
              <w:t>.</w:t>
            </w:r>
          </w:p>
        </w:tc>
      </w:tr>
      <w:tr w:rsidR="0040498C" w:rsidRPr="00582AAE" w:rsidTr="0040498C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40498C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 w:rsidRPr="00582AAE">
              <w:t>2</w:t>
            </w:r>
            <w:r w:rsidRPr="00582AAE">
              <w:sym w:font="Symbol" w:char="F0B4"/>
            </w:r>
            <w:r w:rsidRPr="00582AAE">
              <w:t>125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4F2859">
            <w:r w:rsidRPr="00582AAE">
              <w:t>11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4F2859">
            <w:r w:rsidRPr="00582AAE">
              <w:object w:dxaOrig="1076" w:dyaOrig="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5pt;height:27.15pt" o:ole="">
                  <v:imagedata r:id="rId7" o:title=""/>
                </v:shape>
                <o:OLEObject Type="Embed" ProgID="Visio.Drawing.11" ShapeID="_x0000_i1025" DrawAspect="Content" ObjectID="_1566737948" r:id="rId8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4F2859">
            <w:r>
              <w:t>200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4F2859">
            <w:r w:rsidRPr="00582AAE">
              <w:t>10,5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4F2859">
            <w:r w:rsidRPr="00582AAE">
              <w:object w:dxaOrig="899" w:dyaOrig="346">
                <v:shape id="_x0000_i1026" type="#_x0000_t75" style="width:44.85pt;height:24.45pt" o:ole="">
                  <v:imagedata r:id="rId9" o:title=""/>
                </v:shape>
                <o:OLEObject Type="Embed" ProgID="Visio.Drawing.11" ShapeID="_x0000_i1026" DrawAspect="Content" ObjectID="_1566737949" r:id="rId10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2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 w:rsidRPr="00582AAE">
              <w:t>200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>
              <w:t>10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27" type="#_x0000_t75" style="width:54.35pt;height:27.15pt" o:ole="">
                  <v:imagedata r:id="rId7" o:title=""/>
                </v:shape>
                <o:OLEObject Type="Embed" ProgID="Visio.Drawing.11" ShapeID="_x0000_i1027" DrawAspect="Content" ObjectID="_1566737950" r:id="rId11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 w:rsidRPr="00582AAE">
              <w:t>2</w:t>
            </w:r>
            <w:r w:rsidRPr="00582AAE">
              <w:sym w:font="Symbol" w:char="F0B4"/>
            </w:r>
            <w:r w:rsidRPr="00582AAE">
              <w:t>125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 w:rsidRPr="00582AAE">
              <w:t>10,5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28" type="#_x0000_t75" style="width:44.85pt;height:24.45pt" o:ole="">
                  <v:imagedata r:id="rId9" o:title=""/>
                </v:shape>
                <o:OLEObject Type="Embed" ProgID="Visio.Drawing.11" ShapeID="_x0000_i1028" DrawAspect="Content" ObjectID="_1566737951" r:id="rId12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3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>
              <w:t>250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>
              <w:t>10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29" type="#_x0000_t75" style="width:54.35pt;height:27.15pt" o:ole="">
                  <v:imagedata r:id="rId7" o:title=""/>
                </v:shape>
                <o:OLEObject Type="Embed" ProgID="Visio.Drawing.11" ShapeID="_x0000_i1029" DrawAspect="Content" ObjectID="_1566737952" r:id="rId13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 w:rsidRPr="00582AAE">
              <w:t>200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 w:rsidRPr="00582AAE">
              <w:t>11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30" type="#_x0000_t75" style="width:44.85pt;height:24.45pt" o:ole="">
                  <v:imagedata r:id="rId9" o:title=""/>
                </v:shape>
                <o:OLEObject Type="Embed" ProgID="Visio.Drawing.11" ShapeID="_x0000_i1030" DrawAspect="Content" ObjectID="_1566737953" r:id="rId14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4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 w:rsidRPr="00582AAE">
              <w:t>2</w:t>
            </w:r>
            <w:r w:rsidRPr="00582AAE">
              <w:sym w:font="Symbol" w:char="F0B4"/>
            </w:r>
            <w:r w:rsidRPr="00582AAE">
              <w:t>125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 w:rsidRPr="00582AAE">
              <w:t>11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31" type="#_x0000_t75" style="width:54.35pt;height:27.15pt" o:ole="">
                  <v:imagedata r:id="rId7" o:title=""/>
                </v:shape>
                <o:OLEObject Type="Embed" ProgID="Visio.Drawing.11" ShapeID="_x0000_i1031" DrawAspect="Content" ObjectID="_1566737954" r:id="rId15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>
              <w:t>250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>
              <w:t>10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32" type="#_x0000_t75" style="width:44.85pt;height:24.45pt" o:ole="">
                  <v:imagedata r:id="rId9" o:title=""/>
                </v:shape>
                <o:OLEObject Type="Embed" ProgID="Visio.Drawing.11" ShapeID="_x0000_i1032" DrawAspect="Content" ObjectID="_1566737955" r:id="rId16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5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 w:rsidRPr="00582AAE">
              <w:t>200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 w:rsidRPr="00582AAE">
              <w:t>10,5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33" type="#_x0000_t75" style="width:54.35pt;height:27.15pt" o:ole="">
                  <v:imagedata r:id="rId7" o:title=""/>
                </v:shape>
                <o:OLEObject Type="Embed" ProgID="Visio.Drawing.11" ShapeID="_x0000_i1033" DrawAspect="Content" ObjectID="_1566737956" r:id="rId17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 w:rsidRPr="00582AAE">
              <w:t>2</w:t>
            </w:r>
            <w:r w:rsidRPr="00582AAE">
              <w:sym w:font="Symbol" w:char="F0B4"/>
            </w:r>
            <w:r w:rsidRPr="00582AAE">
              <w:t>125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>
              <w:t>10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34" type="#_x0000_t75" style="width:44.85pt;height:24.45pt" o:ole="">
                  <v:imagedata r:id="rId9" o:title=""/>
                </v:shape>
                <o:OLEObject Type="Embed" ProgID="Visio.Drawing.11" ShapeID="_x0000_i1034" DrawAspect="Content" ObjectID="_1566737957" r:id="rId18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6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>
              <w:t>250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 w:rsidRPr="00582AAE">
              <w:t>11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35" type="#_x0000_t75" style="width:54.35pt;height:27.15pt" o:ole="">
                  <v:imagedata r:id="rId7" o:title=""/>
                </v:shape>
                <o:OLEObject Type="Embed" ProgID="Visio.Drawing.11" ShapeID="_x0000_i1035" DrawAspect="Content" ObjectID="_1566737958" r:id="rId19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 w:rsidRPr="00582AAE">
              <w:t>200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 w:rsidRPr="00582AAE">
              <w:t>11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36" type="#_x0000_t75" style="width:44.85pt;height:24.45pt" o:ole="">
                  <v:imagedata r:id="rId9" o:title=""/>
                </v:shape>
                <o:OLEObject Type="Embed" ProgID="Visio.Drawing.11" ShapeID="_x0000_i1036" DrawAspect="Content" ObjectID="_1566737959" r:id="rId20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7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 w:rsidRPr="00582AAE">
              <w:t>2</w:t>
            </w:r>
            <w:r w:rsidRPr="00582AAE">
              <w:sym w:font="Symbol" w:char="F0B4"/>
            </w:r>
            <w:r w:rsidRPr="00582AAE">
              <w:t>125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>
              <w:t>10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37" type="#_x0000_t75" style="width:54.35pt;height:27.15pt" o:ole="">
                  <v:imagedata r:id="rId7" o:title=""/>
                </v:shape>
                <o:OLEObject Type="Embed" ProgID="Visio.Drawing.11" ShapeID="_x0000_i1037" DrawAspect="Content" ObjectID="_1566737960" r:id="rId21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>
              <w:t>250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 w:rsidRPr="00582AAE">
              <w:t>10,5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38" type="#_x0000_t75" style="width:44.85pt;height:24.45pt" o:ole="">
                  <v:imagedata r:id="rId9" o:title=""/>
                </v:shape>
                <o:OLEObject Type="Embed" ProgID="Visio.Drawing.11" ShapeID="_x0000_i1038" DrawAspect="Content" ObjectID="_1566737961" r:id="rId22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8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 w:rsidRPr="00582AAE">
              <w:t>200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>
              <w:t>10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39" type="#_x0000_t75" style="width:54.35pt;height:27.15pt" o:ole="">
                  <v:imagedata r:id="rId7" o:title=""/>
                </v:shape>
                <o:OLEObject Type="Embed" ProgID="Visio.Drawing.11" ShapeID="_x0000_i1039" DrawAspect="Content" ObjectID="_1566737962" r:id="rId23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 w:rsidRPr="00582AAE">
              <w:t>2</w:t>
            </w:r>
            <w:r w:rsidRPr="00582AAE">
              <w:sym w:font="Symbol" w:char="F0B4"/>
            </w:r>
            <w:r w:rsidRPr="00582AAE">
              <w:t>125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 w:rsidRPr="00582AAE">
              <w:t>10,5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40" type="#_x0000_t75" style="width:44.85pt;height:24.45pt" o:ole="">
                  <v:imagedata r:id="rId9" o:title=""/>
                </v:shape>
                <o:OLEObject Type="Embed" ProgID="Visio.Drawing.11" ShapeID="_x0000_i1040" DrawAspect="Content" ObjectID="_1566737963" r:id="rId24"/>
              </w:object>
            </w:r>
          </w:p>
        </w:tc>
      </w:tr>
      <w:tr w:rsidR="0040498C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40498C" w:rsidRPr="00582AAE" w:rsidRDefault="0040498C" w:rsidP="00615CDD">
            <w:pPr>
              <w:jc w:val="center"/>
            </w:pPr>
            <w:r>
              <w:t>9</w:t>
            </w:r>
          </w:p>
        </w:tc>
        <w:tc>
          <w:tcPr>
            <w:tcW w:w="1420" w:type="dxa"/>
            <w:vAlign w:val="center"/>
          </w:tcPr>
          <w:p w:rsidR="0040498C" w:rsidRPr="00582AAE" w:rsidRDefault="0040498C" w:rsidP="00615CDD">
            <w:r>
              <w:t>250</w:t>
            </w:r>
          </w:p>
        </w:tc>
        <w:tc>
          <w:tcPr>
            <w:tcW w:w="1490" w:type="dxa"/>
            <w:vAlign w:val="center"/>
          </w:tcPr>
          <w:p w:rsidR="0040498C" w:rsidRPr="00582AAE" w:rsidRDefault="0040498C" w:rsidP="00615CDD">
            <w:r w:rsidRPr="00582AAE">
              <w:t>11</w:t>
            </w:r>
          </w:p>
        </w:tc>
        <w:tc>
          <w:tcPr>
            <w:tcW w:w="1777" w:type="dxa"/>
            <w:vAlign w:val="center"/>
          </w:tcPr>
          <w:p w:rsidR="0040498C" w:rsidRPr="00582AAE" w:rsidRDefault="0040498C" w:rsidP="00615CDD">
            <w:r w:rsidRPr="00582AAE">
              <w:object w:dxaOrig="1076" w:dyaOrig="346">
                <v:shape id="_x0000_i1041" type="#_x0000_t75" style="width:54.35pt;height:27.15pt" o:ole="">
                  <v:imagedata r:id="rId7" o:title=""/>
                </v:shape>
                <o:OLEObject Type="Embed" ProgID="Visio.Drawing.11" ShapeID="_x0000_i1041" DrawAspect="Content" ObjectID="_1566737964" r:id="rId25"/>
              </w:object>
            </w:r>
          </w:p>
        </w:tc>
        <w:tc>
          <w:tcPr>
            <w:tcW w:w="1633" w:type="dxa"/>
            <w:vAlign w:val="center"/>
          </w:tcPr>
          <w:p w:rsidR="0040498C" w:rsidRPr="00582AAE" w:rsidRDefault="0040498C" w:rsidP="00615CDD">
            <w:r w:rsidRPr="00582AAE">
              <w:t>200</w:t>
            </w:r>
          </w:p>
        </w:tc>
        <w:tc>
          <w:tcPr>
            <w:tcW w:w="1051" w:type="dxa"/>
            <w:vAlign w:val="center"/>
          </w:tcPr>
          <w:p w:rsidR="0040498C" w:rsidRPr="00582AAE" w:rsidRDefault="0040498C" w:rsidP="00615CDD">
            <w:r w:rsidRPr="00582AAE">
              <w:t>10,5</w:t>
            </w:r>
          </w:p>
        </w:tc>
        <w:tc>
          <w:tcPr>
            <w:tcW w:w="1701" w:type="dxa"/>
            <w:vAlign w:val="center"/>
          </w:tcPr>
          <w:p w:rsidR="0040498C" w:rsidRPr="00582AAE" w:rsidRDefault="0040498C" w:rsidP="00615CDD">
            <w:r w:rsidRPr="00582AAE">
              <w:object w:dxaOrig="899" w:dyaOrig="346">
                <v:shape id="_x0000_i1042" type="#_x0000_t75" style="width:44.85pt;height:24.45pt" o:ole="">
                  <v:imagedata r:id="rId9" o:title=""/>
                </v:shape>
                <o:OLEObject Type="Embed" ProgID="Visio.Drawing.11" ShapeID="_x0000_i1042" DrawAspect="Content" ObjectID="_1566737965" r:id="rId26"/>
              </w:object>
            </w:r>
          </w:p>
        </w:tc>
      </w:tr>
      <w:tr w:rsidR="00DD3FCB" w:rsidRPr="00582AAE" w:rsidTr="00615CDD">
        <w:trPr>
          <w:cantSplit/>
          <w:trHeight w:val="575"/>
        </w:trPr>
        <w:tc>
          <w:tcPr>
            <w:tcW w:w="992" w:type="dxa"/>
            <w:vAlign w:val="center"/>
          </w:tcPr>
          <w:p w:rsidR="00DD3FCB" w:rsidRPr="00582AAE" w:rsidRDefault="00DD3FCB" w:rsidP="00615CDD">
            <w:pPr>
              <w:jc w:val="center"/>
            </w:pPr>
            <w:r>
              <w:t>0</w:t>
            </w:r>
          </w:p>
        </w:tc>
        <w:tc>
          <w:tcPr>
            <w:tcW w:w="1420" w:type="dxa"/>
            <w:vAlign w:val="center"/>
          </w:tcPr>
          <w:p w:rsidR="00DD3FCB" w:rsidRPr="00582AAE" w:rsidRDefault="00DD3FCB" w:rsidP="00615CDD">
            <w:r w:rsidRPr="00582AAE">
              <w:t>200</w:t>
            </w:r>
          </w:p>
        </w:tc>
        <w:tc>
          <w:tcPr>
            <w:tcW w:w="1490" w:type="dxa"/>
            <w:vAlign w:val="center"/>
          </w:tcPr>
          <w:p w:rsidR="00DD3FCB" w:rsidRPr="00582AAE" w:rsidRDefault="00DD3FCB" w:rsidP="00615CDD">
            <w:r w:rsidRPr="00582AAE">
              <w:t>10,5</w:t>
            </w:r>
          </w:p>
        </w:tc>
        <w:tc>
          <w:tcPr>
            <w:tcW w:w="1777" w:type="dxa"/>
            <w:vAlign w:val="center"/>
          </w:tcPr>
          <w:p w:rsidR="00DD3FCB" w:rsidRPr="00582AAE" w:rsidRDefault="00DD3FCB" w:rsidP="00615CDD">
            <w:r w:rsidRPr="00582AAE">
              <w:object w:dxaOrig="1076" w:dyaOrig="346">
                <v:shape id="_x0000_i1043" type="#_x0000_t75" style="width:54.35pt;height:27.15pt" o:ole="">
                  <v:imagedata r:id="rId7" o:title=""/>
                </v:shape>
                <o:OLEObject Type="Embed" ProgID="Visio.Drawing.11" ShapeID="_x0000_i1043" DrawAspect="Content" ObjectID="_1566737966" r:id="rId27"/>
              </w:object>
            </w:r>
          </w:p>
        </w:tc>
        <w:tc>
          <w:tcPr>
            <w:tcW w:w="1633" w:type="dxa"/>
            <w:vAlign w:val="center"/>
          </w:tcPr>
          <w:p w:rsidR="00DD3FCB" w:rsidRPr="00582AAE" w:rsidRDefault="00DD3FCB" w:rsidP="00615CDD">
            <w:r>
              <w:t>250</w:t>
            </w:r>
          </w:p>
        </w:tc>
        <w:tc>
          <w:tcPr>
            <w:tcW w:w="1051" w:type="dxa"/>
            <w:vAlign w:val="center"/>
          </w:tcPr>
          <w:p w:rsidR="00DD3FCB" w:rsidRPr="00582AAE" w:rsidRDefault="00DD3FCB" w:rsidP="00991516">
            <w:r w:rsidRPr="00582AAE">
              <w:t>11</w:t>
            </w:r>
          </w:p>
        </w:tc>
        <w:tc>
          <w:tcPr>
            <w:tcW w:w="1701" w:type="dxa"/>
            <w:vAlign w:val="center"/>
          </w:tcPr>
          <w:p w:rsidR="00DD3FCB" w:rsidRPr="00582AAE" w:rsidRDefault="00DD3FCB" w:rsidP="00615CDD">
            <w:r w:rsidRPr="00582AAE">
              <w:object w:dxaOrig="899" w:dyaOrig="346">
                <v:shape id="_x0000_i1044" type="#_x0000_t75" style="width:44.85pt;height:24.45pt" o:ole="">
                  <v:imagedata r:id="rId9" o:title=""/>
                </v:shape>
                <o:OLEObject Type="Embed" ProgID="Visio.Drawing.11" ShapeID="_x0000_i1044" DrawAspect="Content" ObjectID="_1566737967" r:id="rId28"/>
              </w:object>
            </w:r>
          </w:p>
        </w:tc>
      </w:tr>
    </w:tbl>
    <w:p w:rsidR="0022334B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22334B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22334B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22334B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22334B" w:rsidRDefault="0022334B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936746" w:rsidRDefault="00936746" w:rsidP="001F10FF">
      <w:pPr>
        <w:overflowPunct w:val="0"/>
        <w:spacing w:line="214" w:lineRule="auto"/>
        <w:ind w:right="-2" w:firstLine="709"/>
        <w:jc w:val="both"/>
        <w:rPr>
          <w:sz w:val="28"/>
          <w:szCs w:val="28"/>
        </w:rPr>
      </w:pPr>
    </w:p>
    <w:p w:rsidR="00EA0FF2" w:rsidRDefault="00EA0FF2" w:rsidP="00EA0F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Нагрузка и линия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059"/>
        <w:gridCol w:w="1079"/>
        <w:gridCol w:w="2109"/>
        <w:gridCol w:w="715"/>
        <w:gridCol w:w="850"/>
        <w:gridCol w:w="1275"/>
        <w:gridCol w:w="1276"/>
        <w:gridCol w:w="851"/>
      </w:tblGrid>
      <w:tr w:rsidR="00A71412" w:rsidRPr="00582AAE" w:rsidTr="00E1389A">
        <w:trPr>
          <w:cantSplit/>
          <w:trHeight w:val="201"/>
        </w:trPr>
        <w:tc>
          <w:tcPr>
            <w:tcW w:w="992" w:type="dxa"/>
          </w:tcPr>
          <w:p w:rsidR="00A71412" w:rsidRPr="00582AAE" w:rsidRDefault="00A71412" w:rsidP="00C853FF"/>
        </w:tc>
        <w:tc>
          <w:tcPr>
            <w:tcW w:w="4962" w:type="dxa"/>
            <w:gridSpan w:val="4"/>
            <w:vAlign w:val="center"/>
          </w:tcPr>
          <w:p w:rsidR="00A71412" w:rsidRPr="00582AAE" w:rsidRDefault="00A71412" w:rsidP="00C853FF">
            <w:r w:rsidRPr="00582AAE">
              <w:t>Нагрузка</w:t>
            </w:r>
          </w:p>
        </w:tc>
        <w:tc>
          <w:tcPr>
            <w:tcW w:w="4252" w:type="dxa"/>
            <w:gridSpan w:val="4"/>
            <w:vAlign w:val="center"/>
          </w:tcPr>
          <w:p w:rsidR="00A71412" w:rsidRPr="00582AAE" w:rsidRDefault="00A71412" w:rsidP="00C853FF">
            <w:r w:rsidRPr="00582AAE">
              <w:t>Линия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  <w:rPr>
                <w:lang w:val="en-US"/>
              </w:rPr>
            </w:pPr>
            <w:r>
              <w:t>Шифр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proofErr w:type="spellStart"/>
            <w:r w:rsidRPr="00582AAE">
              <w:t>Р</w:t>
            </w:r>
            <w:r w:rsidRPr="00582AAE">
              <w:rPr>
                <w:vertAlign w:val="subscript"/>
              </w:rPr>
              <w:t>н</w:t>
            </w:r>
            <w:proofErr w:type="spellEnd"/>
            <w:proofErr w:type="gramStart"/>
            <w:r w:rsidRPr="00582AAE">
              <w:t xml:space="preserve"> ,</w:t>
            </w:r>
            <w:proofErr w:type="gramEnd"/>
            <w:r w:rsidRPr="00582AAE">
              <w:t>МВт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  <w:rPr>
                <w:vertAlign w:val="subscript"/>
              </w:rPr>
            </w:pPr>
            <w:proofErr w:type="gramStart"/>
            <w:r w:rsidRPr="00582AAE">
              <w:t>с</w:t>
            </w:r>
            <w:proofErr w:type="spellStart"/>
            <w:proofErr w:type="gramEnd"/>
            <w:r w:rsidRPr="00582AAE">
              <w:rPr>
                <w:lang w:val="en-US"/>
              </w:rPr>
              <w:t>os</w:t>
            </w:r>
            <w:proofErr w:type="spellEnd"/>
            <w:r w:rsidRPr="00582AAE">
              <w:rPr>
                <w:lang w:val="en-US"/>
              </w:rPr>
              <w:sym w:font="Symbol" w:char="F06A"/>
            </w:r>
            <w:proofErr w:type="spellStart"/>
            <w:r w:rsidRPr="00582AAE">
              <w:rPr>
                <w:vertAlign w:val="subscript"/>
              </w:rPr>
              <w:t>н</w:t>
            </w:r>
            <w:proofErr w:type="spellEnd"/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  <w:rPr>
                <w:vertAlign w:val="subscript"/>
              </w:rPr>
            </w:pPr>
            <w:r w:rsidRPr="00582AAE">
              <w:t xml:space="preserve">Скольжение, </w:t>
            </w:r>
            <w:r w:rsidRPr="00582AAE">
              <w:rPr>
                <w:lang w:val="en-US"/>
              </w:rPr>
              <w:t>S</w:t>
            </w:r>
            <w:r w:rsidRPr="00582AAE">
              <w:rPr>
                <w:vertAlign w:val="subscript"/>
              </w:rPr>
              <w:t>0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proofErr w:type="spellStart"/>
            <w:r w:rsidRPr="00582AAE">
              <w:rPr>
                <w:lang w:val="en-US"/>
              </w:rPr>
              <w:t>T</w:t>
            </w:r>
            <w:r w:rsidRPr="00582AAE">
              <w:rPr>
                <w:vertAlign w:val="subscript"/>
                <w:lang w:val="en-US"/>
              </w:rPr>
              <w:t>j</w:t>
            </w:r>
            <w:proofErr w:type="spellEnd"/>
            <w:r w:rsidRPr="00582AAE">
              <w:t xml:space="preserve">, </w:t>
            </w:r>
            <w:r w:rsidRPr="00582AAE">
              <w:rPr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rPr>
                <w:lang w:val="en-US"/>
              </w:rPr>
              <w:t>L</w:t>
            </w:r>
            <w:r w:rsidRPr="00582AAE">
              <w:t>,</w:t>
            </w:r>
            <w:r>
              <w:t xml:space="preserve"> </w:t>
            </w:r>
            <w:r w:rsidRPr="00582AAE">
              <w:t>км</w:t>
            </w:r>
          </w:p>
        </w:tc>
        <w:tc>
          <w:tcPr>
            <w:tcW w:w="1275" w:type="dxa"/>
            <w:vAlign w:val="center"/>
          </w:tcPr>
          <w:p w:rsidR="00A71412" w:rsidRPr="00EA0FF2" w:rsidRDefault="00A71412" w:rsidP="00C853FF">
            <w:pPr>
              <w:jc w:val="center"/>
            </w:pPr>
            <w:r>
              <w:t>Расстояние от начала линии до точки КЗ, км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rPr>
                <w:lang w:val="en-US"/>
              </w:rPr>
              <w:t>U</w:t>
            </w:r>
            <w:proofErr w:type="spellStart"/>
            <w:r w:rsidRPr="00582AAE">
              <w:rPr>
                <w:vertAlign w:val="subscript"/>
              </w:rPr>
              <w:t>н</w:t>
            </w:r>
            <w:proofErr w:type="spellEnd"/>
            <w:r w:rsidRPr="00582AAE">
              <w:t>, кВ</w:t>
            </w:r>
          </w:p>
        </w:tc>
        <w:tc>
          <w:tcPr>
            <w:tcW w:w="851" w:type="dxa"/>
            <w:vAlign w:val="center"/>
          </w:tcPr>
          <w:p w:rsidR="00A71412" w:rsidRPr="00A71412" w:rsidRDefault="00A71412" w:rsidP="00A71412">
            <w:pPr>
              <w:ind w:left="-100" w:right="-91"/>
              <w:jc w:val="center"/>
            </w:pPr>
            <w:proofErr w:type="spellStart"/>
            <w:r>
              <w:rPr>
                <w:lang w:val="en-US"/>
              </w:rPr>
              <w:t>Марка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провода</w:t>
            </w:r>
            <w:proofErr w:type="spellEnd"/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60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0,85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5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6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220</w:t>
            </w:r>
          </w:p>
        </w:tc>
        <w:tc>
          <w:tcPr>
            <w:tcW w:w="851" w:type="dxa"/>
            <w:vAlign w:val="center"/>
          </w:tcPr>
          <w:p w:rsidR="00A71412" w:rsidRPr="00582AAE" w:rsidRDefault="00A71412" w:rsidP="00A71412">
            <w:pPr>
              <w:jc w:val="center"/>
            </w:pPr>
            <w:r>
              <w:t>АС-240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2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70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0,87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6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A71412" w:rsidRDefault="00A71412" w:rsidP="00A71412">
            <w:pPr>
              <w:jc w:val="center"/>
            </w:pPr>
            <w:r>
              <w:t>АС-240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3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0,90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0,017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70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220</w:t>
            </w:r>
          </w:p>
        </w:tc>
        <w:tc>
          <w:tcPr>
            <w:tcW w:w="851" w:type="dxa"/>
            <w:vAlign w:val="center"/>
          </w:tcPr>
          <w:p w:rsidR="00A71412" w:rsidRPr="00582AAE" w:rsidRDefault="00A71412" w:rsidP="00A71412">
            <w:pPr>
              <w:jc w:val="center"/>
            </w:pPr>
            <w:r>
              <w:t>АС-300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4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90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0,91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8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6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A71412" w:rsidRDefault="00A71412" w:rsidP="00A71412">
            <w:pPr>
              <w:jc w:val="center"/>
            </w:pPr>
            <w:r>
              <w:t>АС-185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5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100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0,93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3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120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220</w:t>
            </w:r>
          </w:p>
        </w:tc>
        <w:tc>
          <w:tcPr>
            <w:tcW w:w="851" w:type="dxa"/>
            <w:vAlign w:val="center"/>
          </w:tcPr>
          <w:p w:rsidR="00A71412" w:rsidRPr="00582AAE" w:rsidRDefault="00A71412" w:rsidP="00A71412">
            <w:pPr>
              <w:jc w:val="center"/>
            </w:pPr>
            <w:r>
              <w:t>АС-240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6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0,85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4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A71412" w:rsidRDefault="00A71412" w:rsidP="00A71412">
            <w:pPr>
              <w:jc w:val="center"/>
            </w:pPr>
            <w:r>
              <w:t>АС-150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120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0,87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5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6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220</w:t>
            </w:r>
          </w:p>
        </w:tc>
        <w:tc>
          <w:tcPr>
            <w:tcW w:w="851" w:type="dxa"/>
            <w:vAlign w:val="center"/>
          </w:tcPr>
          <w:p w:rsidR="00A71412" w:rsidRPr="00582AAE" w:rsidRDefault="00A71412" w:rsidP="00A71412">
            <w:pPr>
              <w:jc w:val="center"/>
            </w:pPr>
            <w:r>
              <w:t>АС-300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130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0,90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6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120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A71412" w:rsidRDefault="00A71412" w:rsidP="00A71412">
            <w:pPr>
              <w:jc w:val="center"/>
            </w:pPr>
            <w:r>
              <w:t>АС-120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9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140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0,91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0,017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130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220</w:t>
            </w:r>
          </w:p>
        </w:tc>
        <w:tc>
          <w:tcPr>
            <w:tcW w:w="851" w:type="dxa"/>
            <w:vAlign w:val="center"/>
          </w:tcPr>
          <w:p w:rsidR="00A71412" w:rsidRPr="00582AAE" w:rsidRDefault="00A71412" w:rsidP="00A71412">
            <w:pPr>
              <w:jc w:val="center"/>
            </w:pPr>
            <w:r>
              <w:t>АС-240</w:t>
            </w:r>
          </w:p>
        </w:tc>
      </w:tr>
      <w:tr w:rsidR="00A71412" w:rsidRPr="00582AAE" w:rsidTr="00A71412">
        <w:trPr>
          <w:cantSplit/>
          <w:trHeight w:val="575"/>
        </w:trPr>
        <w:tc>
          <w:tcPr>
            <w:tcW w:w="992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</w:t>
            </w:r>
          </w:p>
        </w:tc>
        <w:tc>
          <w:tcPr>
            <w:tcW w:w="105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150</w:t>
            </w:r>
          </w:p>
        </w:tc>
        <w:tc>
          <w:tcPr>
            <w:tcW w:w="1079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0,93</w:t>
            </w:r>
          </w:p>
        </w:tc>
        <w:tc>
          <w:tcPr>
            <w:tcW w:w="2109" w:type="dxa"/>
            <w:vAlign w:val="center"/>
          </w:tcPr>
          <w:p w:rsidR="00A71412" w:rsidRPr="00582AAE" w:rsidRDefault="00A71412" w:rsidP="00C853FF">
            <w:pPr>
              <w:jc w:val="center"/>
            </w:pPr>
            <w:r w:rsidRPr="00582AAE">
              <w:t>0,01</w:t>
            </w:r>
            <w:r>
              <w:t>8</w:t>
            </w:r>
          </w:p>
        </w:tc>
        <w:tc>
          <w:tcPr>
            <w:tcW w:w="71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A71412" w:rsidRPr="00582AAE" w:rsidRDefault="00A71412" w:rsidP="00C853FF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A71412" w:rsidRDefault="00A71412" w:rsidP="00A71412">
            <w:pPr>
              <w:jc w:val="center"/>
            </w:pPr>
            <w:r>
              <w:t>АС-150</w:t>
            </w:r>
          </w:p>
        </w:tc>
      </w:tr>
    </w:tbl>
    <w:p w:rsidR="00EA0FF2" w:rsidRDefault="00EA0FF2" w:rsidP="00EA0FF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746" w:rsidRDefault="00936746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F41" w:rsidRDefault="00774F41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746" w:rsidRDefault="00936746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746" w:rsidRDefault="00936746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746" w:rsidRDefault="00936746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746" w:rsidRDefault="00936746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1101"/>
        <w:gridCol w:w="9072"/>
      </w:tblGrid>
      <w:tr w:rsidR="00EA0FF2" w:rsidTr="008A3D10">
        <w:tc>
          <w:tcPr>
            <w:tcW w:w="1101" w:type="dxa"/>
            <w:vAlign w:val="center"/>
          </w:tcPr>
          <w:p w:rsidR="00EA0FF2" w:rsidRPr="00EA0FF2" w:rsidRDefault="00EA0FF2" w:rsidP="00EA0FF2">
            <w:pPr>
              <w:jc w:val="center"/>
              <w:rPr>
                <w:lang w:val="en-US"/>
              </w:rPr>
            </w:pPr>
            <w:r w:rsidRPr="00EA0FF2">
              <w:t>Шифр Г</w:t>
            </w:r>
          </w:p>
        </w:tc>
        <w:tc>
          <w:tcPr>
            <w:tcW w:w="9072" w:type="dxa"/>
          </w:tcPr>
          <w:p w:rsidR="00EA0FF2" w:rsidRPr="00EA0FF2" w:rsidRDefault="00EA0FF2" w:rsidP="001F10F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>Алгоритм развития аварии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1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 xml:space="preserve">В точке КЗ – </w:t>
            </w:r>
            <w:r w:rsidR="001037FE">
              <w:rPr>
                <w:color w:val="auto"/>
                <w:sz w:val="20"/>
                <w:szCs w:val="20"/>
              </w:rPr>
              <w:t xml:space="preserve">двухфазное на землю </w:t>
            </w:r>
            <w:r w:rsidRPr="00EA0FF2">
              <w:rPr>
                <w:color w:val="auto"/>
                <w:sz w:val="20"/>
                <w:szCs w:val="20"/>
              </w:rPr>
              <w:t>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=0,2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=0,05 с. АПВ –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2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>В точке КЗ – однофазное 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=0,10 с. АПВ – не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3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>В точке КЗ – однофазное 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=0,2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=0,15 с. АПВ –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4</w:t>
            </w:r>
          </w:p>
        </w:tc>
        <w:tc>
          <w:tcPr>
            <w:tcW w:w="9072" w:type="dxa"/>
          </w:tcPr>
          <w:p w:rsidR="00EA0FF2" w:rsidRPr="00EA0FF2" w:rsidRDefault="00EA0FF2" w:rsidP="001037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 xml:space="preserve">В точке КЗ – </w:t>
            </w:r>
            <w:r w:rsidR="001037FE">
              <w:rPr>
                <w:color w:val="auto"/>
                <w:sz w:val="20"/>
                <w:szCs w:val="20"/>
              </w:rPr>
              <w:t>двухфазное на землю короткое замыкание</w:t>
            </w:r>
            <w:r w:rsidRPr="00EA0FF2">
              <w:rPr>
                <w:color w:val="auto"/>
                <w:sz w:val="20"/>
                <w:szCs w:val="20"/>
              </w:rPr>
              <w:t>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=0,05 с. АПВ – не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5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>В точке КЗ – однофазное 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=0,10 с. АПВ –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lastRenderedPageBreak/>
              <w:t>6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 xml:space="preserve">В точке КЗ – </w:t>
            </w:r>
            <w:r w:rsidR="001037FE">
              <w:rPr>
                <w:color w:val="auto"/>
                <w:sz w:val="20"/>
                <w:szCs w:val="20"/>
              </w:rPr>
              <w:t xml:space="preserve">двухфазное на землю </w:t>
            </w:r>
            <w:r w:rsidRPr="00EA0FF2">
              <w:rPr>
                <w:color w:val="auto"/>
                <w:sz w:val="20"/>
                <w:szCs w:val="20"/>
              </w:rPr>
              <w:t>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=0,25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=0,05 с. АПВ – не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7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>В точке КЗ – однофазное 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=0,2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=0,15 с. АПВ –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8</w:t>
            </w:r>
          </w:p>
        </w:tc>
        <w:tc>
          <w:tcPr>
            <w:tcW w:w="9072" w:type="dxa"/>
          </w:tcPr>
          <w:p w:rsidR="00EA0FF2" w:rsidRPr="00EA0FF2" w:rsidRDefault="00EA0FF2" w:rsidP="001F10F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>В точке КЗ – однофазное 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=0,05 с. АПВ – не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9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 xml:space="preserve">В точке КЗ – </w:t>
            </w:r>
            <w:r w:rsidR="001037FE">
              <w:rPr>
                <w:color w:val="auto"/>
                <w:sz w:val="20"/>
                <w:szCs w:val="20"/>
              </w:rPr>
              <w:t xml:space="preserve">двухфазное на землю </w:t>
            </w:r>
            <w:r w:rsidRPr="00EA0FF2">
              <w:rPr>
                <w:color w:val="auto"/>
                <w:sz w:val="20"/>
                <w:szCs w:val="20"/>
              </w:rPr>
              <w:t>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=0,15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=0,10 с. АПВ – успешное</w:t>
            </w:r>
          </w:p>
        </w:tc>
      </w:tr>
      <w:tr w:rsidR="00EA0FF2" w:rsidRPr="00EA0FF2" w:rsidTr="008A3D10">
        <w:tc>
          <w:tcPr>
            <w:tcW w:w="1101" w:type="dxa"/>
            <w:vAlign w:val="center"/>
          </w:tcPr>
          <w:p w:rsidR="00EA0FF2" w:rsidRPr="00EA0FF2" w:rsidRDefault="00EA0FF2" w:rsidP="00615CDD">
            <w:pPr>
              <w:jc w:val="center"/>
            </w:pPr>
            <w:r w:rsidRPr="00EA0FF2">
              <w:t>0</w:t>
            </w:r>
          </w:p>
        </w:tc>
        <w:tc>
          <w:tcPr>
            <w:tcW w:w="9072" w:type="dxa"/>
          </w:tcPr>
          <w:p w:rsidR="00EA0FF2" w:rsidRPr="00EA0FF2" w:rsidRDefault="00EA0FF2" w:rsidP="00EA0F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0FF2">
              <w:rPr>
                <w:color w:val="auto"/>
                <w:sz w:val="20"/>
                <w:szCs w:val="20"/>
              </w:rPr>
              <w:t xml:space="preserve">В точке КЗ – </w:t>
            </w:r>
            <w:r w:rsidR="001037FE">
              <w:rPr>
                <w:color w:val="auto"/>
                <w:sz w:val="20"/>
                <w:szCs w:val="20"/>
              </w:rPr>
              <w:t xml:space="preserve">двухфазное на землю </w:t>
            </w:r>
            <w:r w:rsidRPr="00EA0FF2">
              <w:rPr>
                <w:color w:val="auto"/>
                <w:sz w:val="20"/>
                <w:szCs w:val="20"/>
              </w:rPr>
              <w:t>короткое замыкание. В результате выключатель Q1 (со стороны Т</w:t>
            </w:r>
            <w:proofErr w:type="gramStart"/>
            <w:r w:rsidRPr="00EA0FF2">
              <w:rPr>
                <w:color w:val="auto"/>
                <w:sz w:val="20"/>
                <w:szCs w:val="20"/>
              </w:rPr>
              <w:t>1</w:t>
            </w:r>
            <w:proofErr w:type="gramEnd"/>
            <w:r w:rsidRPr="00EA0FF2">
              <w:rPr>
                <w:color w:val="auto"/>
                <w:sz w:val="20"/>
                <w:szCs w:val="20"/>
              </w:rPr>
              <w:t xml:space="preserve">) отключен первой ступенью дистанционной защиты: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=0,2 с, выключатель Q2 (со стороны Т2) второй ступенью дистанционной защиты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с.з.</w:t>
            </w:r>
            <w:r w:rsidRPr="00EA0FF2">
              <w:rPr>
                <w:color w:val="auto"/>
                <w:sz w:val="20"/>
                <w:szCs w:val="20"/>
              </w:rPr>
              <w:t xml:space="preserve">=0,05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о.в.</w:t>
            </w:r>
            <w:r w:rsidRPr="00EA0FF2">
              <w:rPr>
                <w:color w:val="auto"/>
                <w:sz w:val="20"/>
                <w:szCs w:val="20"/>
              </w:rPr>
              <w:t xml:space="preserve">=0,25 с. АПВ с контролем наличия напряжения на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Q</w:t>
            </w:r>
            <w:r w:rsidRPr="00EA0FF2">
              <w:rPr>
                <w:color w:val="auto"/>
                <w:sz w:val="20"/>
                <w:szCs w:val="20"/>
              </w:rPr>
              <w:t xml:space="preserve">1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АПВ</w:t>
            </w:r>
            <w:r w:rsidRPr="00EA0FF2">
              <w:rPr>
                <w:color w:val="auto"/>
                <w:sz w:val="20"/>
                <w:szCs w:val="20"/>
              </w:rPr>
              <w:t xml:space="preserve">=0,1 с, </w:t>
            </w:r>
            <w:r w:rsidRPr="00EA0FF2">
              <w:rPr>
                <w:color w:val="auto"/>
                <w:sz w:val="20"/>
                <w:szCs w:val="20"/>
                <w:lang w:val="en-US"/>
              </w:rPr>
              <w:t>t</w:t>
            </w:r>
            <w:r w:rsidRPr="00EA0FF2">
              <w:rPr>
                <w:color w:val="auto"/>
                <w:sz w:val="20"/>
                <w:szCs w:val="20"/>
                <w:vertAlign w:val="subscript"/>
              </w:rPr>
              <w:t>в.в.</w:t>
            </w:r>
            <w:r w:rsidRPr="00EA0FF2">
              <w:rPr>
                <w:color w:val="auto"/>
                <w:sz w:val="20"/>
                <w:szCs w:val="20"/>
              </w:rPr>
              <w:t>=0,05 с. АПВ – не успешное</w:t>
            </w:r>
          </w:p>
        </w:tc>
      </w:tr>
    </w:tbl>
    <w:p w:rsidR="00EA0FF2" w:rsidRDefault="00EA0FF2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A0FF2" w:rsidRDefault="00EA0FF2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A0FF2" w:rsidRDefault="00EA0FF2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A0FF2" w:rsidRDefault="00EA0FF2" w:rsidP="001F1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EA0FF2" w:rsidSect="00B826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C4"/>
    <w:multiLevelType w:val="hybridMultilevel"/>
    <w:tmpl w:val="00004230"/>
    <w:lvl w:ilvl="0" w:tplc="00007EB7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03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F7556F"/>
    <w:multiLevelType w:val="hybridMultilevel"/>
    <w:tmpl w:val="35BAACA0"/>
    <w:lvl w:ilvl="0" w:tplc="E940EC5C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AA721A9"/>
    <w:multiLevelType w:val="hybridMultilevel"/>
    <w:tmpl w:val="EEB4355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6">
    <w:nsid w:val="1B110538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2ACA3B34"/>
    <w:multiLevelType w:val="hybridMultilevel"/>
    <w:tmpl w:val="A1AA8636"/>
    <w:lvl w:ilvl="0" w:tplc="B9EC0D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ADE40AE"/>
    <w:multiLevelType w:val="hybridMultilevel"/>
    <w:tmpl w:val="C41E4D56"/>
    <w:lvl w:ilvl="0" w:tplc="5630F2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FB4"/>
    <w:multiLevelType w:val="hybridMultilevel"/>
    <w:tmpl w:val="A1AA8636"/>
    <w:lvl w:ilvl="0" w:tplc="B9EC0D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3354030"/>
    <w:multiLevelType w:val="hybridMultilevel"/>
    <w:tmpl w:val="A1AA8636"/>
    <w:lvl w:ilvl="0" w:tplc="B9EC0D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0C7CDB"/>
    <w:multiLevelType w:val="hybridMultilevel"/>
    <w:tmpl w:val="556A4EFE"/>
    <w:lvl w:ilvl="0" w:tplc="8400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36D9E"/>
    <w:multiLevelType w:val="hybridMultilevel"/>
    <w:tmpl w:val="316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41E0"/>
    <w:multiLevelType w:val="multilevel"/>
    <w:tmpl w:val="B26A15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4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735C5179"/>
    <w:multiLevelType w:val="hybridMultilevel"/>
    <w:tmpl w:val="BB6E0EBC"/>
    <w:lvl w:ilvl="0" w:tplc="6DA86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540368"/>
    <w:rsid w:val="0000747D"/>
    <w:rsid w:val="00024FCA"/>
    <w:rsid w:val="000375A4"/>
    <w:rsid w:val="000458D7"/>
    <w:rsid w:val="00062349"/>
    <w:rsid w:val="00081B13"/>
    <w:rsid w:val="000A600E"/>
    <w:rsid w:val="000B26F0"/>
    <w:rsid w:val="000B4575"/>
    <w:rsid w:val="000B633B"/>
    <w:rsid w:val="000C69E4"/>
    <w:rsid w:val="000E656D"/>
    <w:rsid w:val="000F23D1"/>
    <w:rsid w:val="000F6217"/>
    <w:rsid w:val="001037FE"/>
    <w:rsid w:val="00103B0E"/>
    <w:rsid w:val="00111337"/>
    <w:rsid w:val="00112F36"/>
    <w:rsid w:val="001264AD"/>
    <w:rsid w:val="00131ECC"/>
    <w:rsid w:val="00137B61"/>
    <w:rsid w:val="001418EB"/>
    <w:rsid w:val="00151260"/>
    <w:rsid w:val="00182D21"/>
    <w:rsid w:val="00185854"/>
    <w:rsid w:val="0019249F"/>
    <w:rsid w:val="001A5187"/>
    <w:rsid w:val="001A5F57"/>
    <w:rsid w:val="001A624A"/>
    <w:rsid w:val="001C31CB"/>
    <w:rsid w:val="001C4CC2"/>
    <w:rsid w:val="001E0AE7"/>
    <w:rsid w:val="001E13AF"/>
    <w:rsid w:val="001E23E2"/>
    <w:rsid w:val="001E48A6"/>
    <w:rsid w:val="001F10FF"/>
    <w:rsid w:val="001F3390"/>
    <w:rsid w:val="001F7C61"/>
    <w:rsid w:val="00203319"/>
    <w:rsid w:val="002048E8"/>
    <w:rsid w:val="0022334B"/>
    <w:rsid w:val="00225E3E"/>
    <w:rsid w:val="00253D78"/>
    <w:rsid w:val="00264D0E"/>
    <w:rsid w:val="002850A4"/>
    <w:rsid w:val="002851FD"/>
    <w:rsid w:val="002B77D9"/>
    <w:rsid w:val="002E0982"/>
    <w:rsid w:val="002F1CDA"/>
    <w:rsid w:val="00325000"/>
    <w:rsid w:val="00325A14"/>
    <w:rsid w:val="00330A48"/>
    <w:rsid w:val="00336887"/>
    <w:rsid w:val="003B2DE7"/>
    <w:rsid w:val="003C3415"/>
    <w:rsid w:val="003C5FFF"/>
    <w:rsid w:val="003E0C3B"/>
    <w:rsid w:val="003F1145"/>
    <w:rsid w:val="003F52ED"/>
    <w:rsid w:val="00400899"/>
    <w:rsid w:val="004040A0"/>
    <w:rsid w:val="0040498C"/>
    <w:rsid w:val="00404A21"/>
    <w:rsid w:val="00404E76"/>
    <w:rsid w:val="00410A6A"/>
    <w:rsid w:val="00417CCA"/>
    <w:rsid w:val="00427F76"/>
    <w:rsid w:val="00443E69"/>
    <w:rsid w:val="00444B58"/>
    <w:rsid w:val="00446208"/>
    <w:rsid w:val="0044779B"/>
    <w:rsid w:val="00467B78"/>
    <w:rsid w:val="0047420C"/>
    <w:rsid w:val="0048282D"/>
    <w:rsid w:val="00482CA5"/>
    <w:rsid w:val="00484650"/>
    <w:rsid w:val="004D0E42"/>
    <w:rsid w:val="004E724B"/>
    <w:rsid w:val="004F1565"/>
    <w:rsid w:val="004F518C"/>
    <w:rsid w:val="00501804"/>
    <w:rsid w:val="00524D56"/>
    <w:rsid w:val="00525467"/>
    <w:rsid w:val="00540368"/>
    <w:rsid w:val="00541912"/>
    <w:rsid w:val="005422D5"/>
    <w:rsid w:val="005442FF"/>
    <w:rsid w:val="00563059"/>
    <w:rsid w:val="00570B42"/>
    <w:rsid w:val="005A2C20"/>
    <w:rsid w:val="005A2DBE"/>
    <w:rsid w:val="005A578D"/>
    <w:rsid w:val="005C1D41"/>
    <w:rsid w:val="005C6E61"/>
    <w:rsid w:val="005D55BC"/>
    <w:rsid w:val="005E1F50"/>
    <w:rsid w:val="005E54C6"/>
    <w:rsid w:val="005F0740"/>
    <w:rsid w:val="005F185F"/>
    <w:rsid w:val="00621338"/>
    <w:rsid w:val="0066306C"/>
    <w:rsid w:val="00671272"/>
    <w:rsid w:val="006927CD"/>
    <w:rsid w:val="006964B1"/>
    <w:rsid w:val="006978E9"/>
    <w:rsid w:val="006A25D9"/>
    <w:rsid w:val="006A5498"/>
    <w:rsid w:val="006B7EB2"/>
    <w:rsid w:val="006C063D"/>
    <w:rsid w:val="006C7E6E"/>
    <w:rsid w:val="006F48DB"/>
    <w:rsid w:val="007101A8"/>
    <w:rsid w:val="00721B95"/>
    <w:rsid w:val="00730223"/>
    <w:rsid w:val="0073433A"/>
    <w:rsid w:val="007345AC"/>
    <w:rsid w:val="00736821"/>
    <w:rsid w:val="00752059"/>
    <w:rsid w:val="00754A9D"/>
    <w:rsid w:val="00766210"/>
    <w:rsid w:val="007728AD"/>
    <w:rsid w:val="00774F41"/>
    <w:rsid w:val="0077673D"/>
    <w:rsid w:val="0078347E"/>
    <w:rsid w:val="007E1C8E"/>
    <w:rsid w:val="007F3C2E"/>
    <w:rsid w:val="007F3E45"/>
    <w:rsid w:val="007F5202"/>
    <w:rsid w:val="00802F45"/>
    <w:rsid w:val="008165A9"/>
    <w:rsid w:val="0082414D"/>
    <w:rsid w:val="00833A86"/>
    <w:rsid w:val="008446E1"/>
    <w:rsid w:val="00850E51"/>
    <w:rsid w:val="0085651C"/>
    <w:rsid w:val="0086021F"/>
    <w:rsid w:val="008620EA"/>
    <w:rsid w:val="00862240"/>
    <w:rsid w:val="008642EF"/>
    <w:rsid w:val="0088018B"/>
    <w:rsid w:val="0089202A"/>
    <w:rsid w:val="008B2D8C"/>
    <w:rsid w:val="008D6A27"/>
    <w:rsid w:val="008F14B4"/>
    <w:rsid w:val="00912ACE"/>
    <w:rsid w:val="009168B8"/>
    <w:rsid w:val="00927AFD"/>
    <w:rsid w:val="00927D80"/>
    <w:rsid w:val="00936746"/>
    <w:rsid w:val="00945CC5"/>
    <w:rsid w:val="0095537D"/>
    <w:rsid w:val="00962B53"/>
    <w:rsid w:val="00962F5A"/>
    <w:rsid w:val="009702DF"/>
    <w:rsid w:val="00971AA6"/>
    <w:rsid w:val="00973D14"/>
    <w:rsid w:val="009824CF"/>
    <w:rsid w:val="00992476"/>
    <w:rsid w:val="009B61AF"/>
    <w:rsid w:val="009C6871"/>
    <w:rsid w:val="009C7D88"/>
    <w:rsid w:val="009D7AC8"/>
    <w:rsid w:val="00A044F2"/>
    <w:rsid w:val="00A0674C"/>
    <w:rsid w:val="00A2199C"/>
    <w:rsid w:val="00A26C61"/>
    <w:rsid w:val="00A27ADB"/>
    <w:rsid w:val="00A30C5E"/>
    <w:rsid w:val="00A4573D"/>
    <w:rsid w:val="00A4631E"/>
    <w:rsid w:val="00A62D7C"/>
    <w:rsid w:val="00A70C8D"/>
    <w:rsid w:val="00A71412"/>
    <w:rsid w:val="00A82FC8"/>
    <w:rsid w:val="00AA3324"/>
    <w:rsid w:val="00AB55FC"/>
    <w:rsid w:val="00AE4F70"/>
    <w:rsid w:val="00AF2216"/>
    <w:rsid w:val="00B07E9D"/>
    <w:rsid w:val="00B11D63"/>
    <w:rsid w:val="00B217A9"/>
    <w:rsid w:val="00B2311B"/>
    <w:rsid w:val="00B2567D"/>
    <w:rsid w:val="00B302C9"/>
    <w:rsid w:val="00B32067"/>
    <w:rsid w:val="00B5326C"/>
    <w:rsid w:val="00B608C3"/>
    <w:rsid w:val="00B623BE"/>
    <w:rsid w:val="00B82605"/>
    <w:rsid w:val="00BA5F8B"/>
    <w:rsid w:val="00BA7705"/>
    <w:rsid w:val="00BE61B4"/>
    <w:rsid w:val="00BF3B33"/>
    <w:rsid w:val="00BF3EE5"/>
    <w:rsid w:val="00C074F0"/>
    <w:rsid w:val="00C10064"/>
    <w:rsid w:val="00C177D4"/>
    <w:rsid w:val="00C543C2"/>
    <w:rsid w:val="00C72150"/>
    <w:rsid w:val="00C74258"/>
    <w:rsid w:val="00C928FA"/>
    <w:rsid w:val="00C97B4F"/>
    <w:rsid w:val="00CA12BE"/>
    <w:rsid w:val="00CB3E61"/>
    <w:rsid w:val="00CB7CC5"/>
    <w:rsid w:val="00CC0C4B"/>
    <w:rsid w:val="00CC2779"/>
    <w:rsid w:val="00CF3137"/>
    <w:rsid w:val="00CF6837"/>
    <w:rsid w:val="00D32F57"/>
    <w:rsid w:val="00D33C11"/>
    <w:rsid w:val="00D40F76"/>
    <w:rsid w:val="00D426FD"/>
    <w:rsid w:val="00D540FB"/>
    <w:rsid w:val="00D71FA9"/>
    <w:rsid w:val="00D8403E"/>
    <w:rsid w:val="00D92A92"/>
    <w:rsid w:val="00D94FFE"/>
    <w:rsid w:val="00DA3F67"/>
    <w:rsid w:val="00DB4257"/>
    <w:rsid w:val="00DB5CE0"/>
    <w:rsid w:val="00DD3FCB"/>
    <w:rsid w:val="00DD4505"/>
    <w:rsid w:val="00DD703A"/>
    <w:rsid w:val="00DF1644"/>
    <w:rsid w:val="00DF3397"/>
    <w:rsid w:val="00E11D79"/>
    <w:rsid w:val="00E12504"/>
    <w:rsid w:val="00E12519"/>
    <w:rsid w:val="00E17B1C"/>
    <w:rsid w:val="00E26C84"/>
    <w:rsid w:val="00E4550F"/>
    <w:rsid w:val="00E503C3"/>
    <w:rsid w:val="00E53C20"/>
    <w:rsid w:val="00E72C54"/>
    <w:rsid w:val="00E73D8A"/>
    <w:rsid w:val="00E80AE9"/>
    <w:rsid w:val="00E85A03"/>
    <w:rsid w:val="00EA0FF2"/>
    <w:rsid w:val="00EE1E64"/>
    <w:rsid w:val="00EE2458"/>
    <w:rsid w:val="00EE2676"/>
    <w:rsid w:val="00EE7358"/>
    <w:rsid w:val="00F003CC"/>
    <w:rsid w:val="00F10B93"/>
    <w:rsid w:val="00F273DD"/>
    <w:rsid w:val="00F36F3B"/>
    <w:rsid w:val="00F46861"/>
    <w:rsid w:val="00F65A64"/>
    <w:rsid w:val="00F67D69"/>
    <w:rsid w:val="00F75868"/>
    <w:rsid w:val="00FA0378"/>
    <w:rsid w:val="00FA0489"/>
    <w:rsid w:val="00FB4A6B"/>
    <w:rsid w:val="00FB5596"/>
    <w:rsid w:val="00FB56F8"/>
    <w:rsid w:val="00FD4B47"/>
    <w:rsid w:val="00FE22B5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3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4036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2">
    <w:name w:val="heading 2"/>
    <w:basedOn w:val="a0"/>
    <w:next w:val="a0"/>
    <w:link w:val="20"/>
    <w:qFormat/>
    <w:rsid w:val="005403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5">
    <w:name w:val="heading 5"/>
    <w:basedOn w:val="a0"/>
    <w:next w:val="a0"/>
    <w:qFormat/>
    <w:rsid w:val="005A5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0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540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54036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540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0"/>
    <w:rsid w:val="00540368"/>
    <w:pPr>
      <w:widowControl/>
      <w:numPr>
        <w:numId w:val="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3">
    <w:name w:val="Body Text 3"/>
    <w:basedOn w:val="a0"/>
    <w:link w:val="30"/>
    <w:rsid w:val="005403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0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03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0"/>
    <w:uiPriority w:val="34"/>
    <w:qFormat/>
    <w:rsid w:val="00C74258"/>
    <w:pPr>
      <w:ind w:left="720"/>
      <w:contextualSpacing/>
    </w:pPr>
  </w:style>
  <w:style w:type="paragraph" w:customStyle="1" w:styleId="11">
    <w:name w:val="Знак1"/>
    <w:basedOn w:val="a0"/>
    <w:rsid w:val="00D426FD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2"/>
    <w:rsid w:val="003E0C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unhideWhenUsed/>
    <w:rsid w:val="00131EC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131EC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2048E8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2048E8"/>
    <w:rPr>
      <w:color w:val="800080" w:themeColor="followedHyperlink"/>
      <w:u w:val="single"/>
    </w:rPr>
  </w:style>
  <w:style w:type="character" w:styleId="ac">
    <w:name w:val="Emphasis"/>
    <w:basedOn w:val="a1"/>
    <w:uiPriority w:val="20"/>
    <w:qFormat/>
    <w:rsid w:val="001264AD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DB5C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B5CE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1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007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828D-0041-4EA2-ADA5-66684626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</cp:lastModifiedBy>
  <cp:revision>116</cp:revision>
  <cp:lastPrinted>2016-03-09T11:13:00Z</cp:lastPrinted>
  <dcterms:created xsi:type="dcterms:W3CDTF">2016-04-10T10:50:00Z</dcterms:created>
  <dcterms:modified xsi:type="dcterms:W3CDTF">2017-09-12T13:12:00Z</dcterms:modified>
</cp:coreProperties>
</file>