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Образуется ли осадок, если смешать равные объемы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-10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 растворов сульфида калия и нитрата серебра?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Определить возможность комплексонометрического титрования при рН=5 катионов Fe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3+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 Cd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2+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раствору сульфата аммония добавили 50,00 мл 0,2255 М раствора гидроксида натрия. Кипячением из раствора удалили аммиак. На титрование избытка щелочи потребовалось 12,60 мл 0,2153 М раствора соляной кислоты. Найти массу  сульфата  аммония в растворе.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индикаторным нитрат-селективным электродом и хлорсеребряным электродом сравнения измерили ЭДС в эталонных растворах: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С(NO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), моль/л   0.00001      0.0001      0.001     0.01      0.1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Е, мВ                       330               275         225       170       120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тех же условиях измерили ЭДС в анализируемом  растворе: Е=250 мВ. Найти Т(NO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b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) в этом  растворе.</w:t>
        <w:tab/>
        <w:t xml:space="preserve">( С Графиком )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анализе стандартного образца бронзы, содержащей 10,45% цинка, двумя аналитиками было найдено следующее содержание цинка: I - 10,41; 10,48; 10,65; 10,44; 10,40; 10,47; II - 10,48; 10,54; 10,50; 10,58; 10,57; 10,56; 10,55. Значимо ли расхождение средних результатов (Р=0.95)? Сделайте выводы о работе каждого аналитика. </w:t>
      </w: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