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A3" w:rsidRDefault="003201A3" w:rsidP="003201A3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Вариант 9</w:t>
      </w:r>
    </w:p>
    <w:p w:rsidR="003201A3" w:rsidRDefault="003201A3" w:rsidP="00320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отрасли с функцией спроса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= 124 –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 с одинаковыми и неизменными для каждой фирмы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= 4  действуют две фирмы, производящие однородный продукт. </w:t>
      </w:r>
    </w:p>
    <w:p w:rsidR="003201A3" w:rsidRDefault="003201A3" w:rsidP="00320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Сравните уровни выпуска и прибыли фирм и отрасли при взаимодействии по Курно, Бертрану, Штакельбергу. </w:t>
      </w:r>
    </w:p>
    <w:p w:rsidR="003201A3" w:rsidRDefault="003201A3" w:rsidP="00320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Пусть издержки первой фирмы  снизились до 2.  Фирма какого типа получит наибольшую выгоду от снижения ее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 (при сохранении </w:t>
      </w:r>
      <w:r>
        <w:rPr>
          <w:sz w:val="28"/>
          <w:szCs w:val="28"/>
          <w:lang w:val="en-US"/>
        </w:rPr>
        <w:t>MC</w:t>
      </w:r>
      <w:r>
        <w:rPr>
          <w:sz w:val="28"/>
          <w:szCs w:val="28"/>
        </w:rPr>
        <w:t xml:space="preserve"> соперника равными 4): дуополист по Курно? Лидер по Штакельбергу? Дуополист по Бертрану?</w:t>
      </w:r>
    </w:p>
    <w:p w:rsidR="00DB10F3" w:rsidRDefault="00DB10F3"/>
    <w:sectPr w:rsidR="00DB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01A3"/>
    <w:rsid w:val="003201A3"/>
    <w:rsid w:val="00DB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diakov.net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2017-08-20T01:43:00Z</dcterms:created>
  <dcterms:modified xsi:type="dcterms:W3CDTF">2017-08-20T01:43:00Z</dcterms:modified>
</cp:coreProperties>
</file>