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BC" w:rsidRPr="00823EBC" w:rsidRDefault="00823EBC" w:rsidP="00823EBC">
      <w:pPr>
        <w:shd w:val="clear" w:color="auto" w:fill="FFFB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D3D3D"/>
          <w:sz w:val="36"/>
          <w:szCs w:val="36"/>
          <w:lang w:eastAsia="ru-RU"/>
        </w:rPr>
      </w:pPr>
      <w:r w:rsidRPr="00823EBC">
        <w:rPr>
          <w:rFonts w:ascii="Arial" w:eastAsia="Times New Roman" w:hAnsi="Arial" w:cs="Arial"/>
          <w:b/>
          <w:bCs/>
          <w:color w:val="3D3D3D"/>
          <w:sz w:val="36"/>
          <w:szCs w:val="36"/>
          <w:lang w:eastAsia="ru-RU"/>
        </w:rPr>
        <w:t>Тема 1. Виды ставок, текущая стоимость, дисконтирование</w:t>
      </w:r>
    </w:p>
    <w:p w:rsidR="00823EBC" w:rsidRPr="00823EBC" w:rsidRDefault="00476150" w:rsidP="00823EB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476150">
        <w:t>1</w:t>
      </w:r>
      <w:r>
        <w:t>.</w:t>
      </w:r>
      <w:r w:rsidRPr="00476150">
        <w:rPr>
          <w:rFonts w:ascii="Arial" w:hAnsi="Arial" w:cs="Arial"/>
          <w:color w:val="3D3D3D"/>
          <w:sz w:val="21"/>
          <w:szCs w:val="21"/>
        </w:rPr>
        <w:t xml:space="preserve"> </w:t>
      </w:r>
      <w:r w:rsidR="00823EBC" w:rsidRPr="00823EBC">
        <w:rPr>
          <w:rFonts w:ascii="Arial" w:hAnsi="Arial" w:cs="Arial"/>
          <w:b/>
          <w:bCs/>
          <w:color w:val="3D3D3D"/>
          <w:sz w:val="21"/>
          <w:szCs w:val="21"/>
        </w:rPr>
        <w:t>Страховой тариф - это:</w:t>
      </w:r>
    </w:p>
    <w:p w:rsidR="00823EBC" w:rsidRPr="00823EBC" w:rsidRDefault="00823EBC" w:rsidP="00823EB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6" type="#_x0000_t75" style="width:20.05pt;height:18.15pt" o:ole="">
            <v:imagedata r:id="rId5" o:title=""/>
          </v:shape>
          <w:control r:id="rId6" w:name="DefaultOcxName" w:shapeid="_x0000_i1466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сумма, которую страхователь должен заплатить страховщику за страхование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65" type="#_x0000_t75" style="width:20.05pt;height:18.15pt" o:ole="">
            <v:imagedata r:id="rId5" o:title=""/>
          </v:shape>
          <w:control r:id="rId7" w:name="DefaultOcxName1" w:shapeid="_x0000_i1465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премия страховщика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64" type="#_x0000_t75" style="width:20.05pt;height:18.15pt" o:ole="">
            <v:imagedata r:id="rId5" o:title=""/>
          </v:shape>
          <w:control r:id="rId8" w:name="DefaultOcxName2" w:shapeid="_x0000_i1464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величина страхового взноса</w:t>
      </w:r>
    </w:p>
    <w:p w:rsidR="00823EBC" w:rsidRPr="00823EBC" w:rsidRDefault="00823EBC" w:rsidP="00823EB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63" type="#_x0000_t75" style="width:20.05pt;height:18.15pt" o:ole="">
            <v:imagedata r:id="rId5" o:title=""/>
          </v:shape>
          <w:control r:id="rId9" w:name="DefaultOcxName3" w:shapeid="_x0000_i1463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взнос с единицы страховой суммы</w:t>
      </w:r>
    </w:p>
    <w:p w:rsidR="00823EBC" w:rsidRPr="00823EBC" w:rsidRDefault="00823EBC" w:rsidP="00823EB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823EBC">
        <w:rPr>
          <w:rFonts w:ascii="Arial" w:hAnsi="Arial" w:cs="Arial"/>
          <w:color w:val="3D3D3D"/>
          <w:sz w:val="21"/>
          <w:szCs w:val="21"/>
        </w:rPr>
        <w:t>2</w:t>
      </w:r>
      <w:r>
        <w:rPr>
          <w:rFonts w:ascii="Arial" w:hAnsi="Arial" w:cs="Arial"/>
          <w:color w:val="3D3D3D"/>
          <w:sz w:val="21"/>
          <w:szCs w:val="21"/>
        </w:rPr>
        <w:t>.</w:t>
      </w:r>
      <w:r w:rsidRPr="00823EBC">
        <w:rPr>
          <w:rStyle w:val="30"/>
          <w:rFonts w:ascii="Arial" w:hAnsi="Arial" w:cs="Arial"/>
          <w:color w:val="3D3D3D"/>
          <w:sz w:val="21"/>
          <w:szCs w:val="21"/>
        </w:rPr>
        <w:t xml:space="preserve"> </w:t>
      </w:r>
      <w:r w:rsidRPr="00823EBC">
        <w:rPr>
          <w:rFonts w:ascii="Arial" w:hAnsi="Arial" w:cs="Arial"/>
          <w:b/>
          <w:bCs/>
          <w:color w:val="3D3D3D"/>
          <w:sz w:val="21"/>
          <w:szCs w:val="21"/>
        </w:rPr>
        <w:t>Нетто-ставка предназначена для формирования ______ при наступлении страховых случаев.</w:t>
      </w:r>
    </w:p>
    <w:p w:rsidR="00823EBC" w:rsidRPr="00823EBC" w:rsidRDefault="00823EBC" w:rsidP="00823EB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78" type="#_x0000_t75" style="width:20.05pt;height:18.15pt" o:ole="">
            <v:imagedata r:id="rId5" o:title=""/>
          </v:shape>
          <w:control r:id="rId10" w:name="DefaultOcxName4" w:shapeid="_x0000_i1478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страховой суммы при страховых выплатах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77" type="#_x0000_t75" style="width:20.05pt;height:18.15pt" o:ole="">
            <v:imagedata r:id="rId5" o:title=""/>
          </v:shape>
          <w:control r:id="rId11" w:name="DefaultOcxName11" w:shapeid="_x0000_i1477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страхового фонда для текущих страховых выплат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76" type="#_x0000_t75" style="width:20.05pt;height:18.15pt" o:ole="">
            <v:imagedata r:id="rId5" o:title=""/>
          </v:shape>
          <w:control r:id="rId12" w:name="DefaultOcxName21" w:shapeid="_x0000_i1476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брутто-ставки</w:t>
      </w:r>
    </w:p>
    <w:p w:rsidR="00823EBC" w:rsidRPr="00823EBC" w:rsidRDefault="00823EBC" w:rsidP="00823EB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75" type="#_x0000_t75" style="width:20.05pt;height:18.15pt" o:ole="">
            <v:imagedata r:id="rId5" o:title=""/>
          </v:shape>
          <w:control r:id="rId13" w:name="DefaultOcxName31" w:shapeid="_x0000_i1475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премии страхователя после выплаты страховой суммы</w:t>
      </w:r>
    </w:p>
    <w:p w:rsidR="00823EBC" w:rsidRPr="00823EBC" w:rsidRDefault="00823EBC" w:rsidP="00823EB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3.</w:t>
      </w:r>
      <w:r w:rsidRPr="00823EBC">
        <w:rPr>
          <w:rStyle w:val="30"/>
          <w:rFonts w:ascii="Arial" w:hAnsi="Arial" w:cs="Arial"/>
          <w:color w:val="3D3D3D"/>
          <w:sz w:val="21"/>
          <w:szCs w:val="21"/>
        </w:rPr>
        <w:t xml:space="preserve"> </w:t>
      </w:r>
      <w:r w:rsidRPr="00823EBC">
        <w:rPr>
          <w:rFonts w:ascii="Arial" w:hAnsi="Arial" w:cs="Arial"/>
          <w:b/>
          <w:bCs/>
          <w:color w:val="3D3D3D"/>
          <w:sz w:val="21"/>
          <w:szCs w:val="21"/>
        </w:rPr>
        <w:t>Полнота уничтожения пострадавших объектов или коэффициент ущербности вычисляется как частное от ________ (деление первого на второе).</w:t>
      </w:r>
    </w:p>
    <w:p w:rsidR="00823EBC" w:rsidRPr="00823EBC" w:rsidRDefault="00823EBC" w:rsidP="00823EB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90" type="#_x0000_t75" style="width:20.05pt;height:18.15pt" o:ole="">
            <v:imagedata r:id="rId5" o:title=""/>
          </v:shape>
          <w:control r:id="rId14" w:name="DefaultOcxName5" w:shapeid="_x0000_i1490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числа страховых случаев и количества страховых событий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89" type="#_x0000_t75" style="width:20.05pt;height:18.15pt" o:ole="">
            <v:imagedata r:id="rId5" o:title=""/>
          </v:shape>
          <w:control r:id="rId15" w:name="DefaultOcxName12" w:shapeid="_x0000_i1489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количества пострадавших объектов и общего количества застрахованных объектов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88" type="#_x0000_t75" style="width:20.05pt;height:18.15pt" o:ole="">
            <v:imagedata r:id="rId5" o:title=""/>
          </v:shape>
          <w:control r:id="rId16" w:name="DefaultOcxName22" w:shapeid="_x0000_i1488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суммы выплаченного страхового возмещения и страховой суммы пострадавших объектов</w:t>
      </w:r>
    </w:p>
    <w:p w:rsidR="00823EBC" w:rsidRPr="00823EBC" w:rsidRDefault="00823EBC" w:rsidP="00823EB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87" type="#_x0000_t75" style="width:20.05pt;height:18.15pt" o:ole="">
            <v:imagedata r:id="rId5" o:title=""/>
          </v:shape>
          <w:control r:id="rId17" w:name="DefaultOcxName32" w:shapeid="_x0000_i1487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количества страховых событий и числа пострадавших объектов</w:t>
      </w:r>
    </w:p>
    <w:p w:rsidR="00823EBC" w:rsidRPr="00823EBC" w:rsidRDefault="00823EBC" w:rsidP="00823EB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4.</w:t>
      </w:r>
      <w:r w:rsidRPr="00823EBC">
        <w:rPr>
          <w:rStyle w:val="30"/>
          <w:rFonts w:ascii="Arial" w:hAnsi="Arial" w:cs="Arial"/>
          <w:color w:val="3D3D3D"/>
          <w:sz w:val="21"/>
          <w:szCs w:val="21"/>
        </w:rPr>
        <w:t xml:space="preserve"> </w:t>
      </w:r>
      <w:r w:rsidRPr="00823EBC">
        <w:rPr>
          <w:rFonts w:ascii="Arial" w:hAnsi="Arial" w:cs="Arial"/>
          <w:b/>
          <w:bCs/>
          <w:color w:val="3D3D3D"/>
          <w:sz w:val="21"/>
          <w:szCs w:val="21"/>
        </w:rPr>
        <w:t>Коэффициент кумуляции риска вычисляется как частное от _____ (деление первого на второе).</w:t>
      </w:r>
    </w:p>
    <w:p w:rsidR="00823EBC" w:rsidRPr="00823EBC" w:rsidRDefault="00823EBC" w:rsidP="00823EB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02" type="#_x0000_t75" style="width:20.05pt;height:18.15pt" o:ole="">
            <v:imagedata r:id="rId5" o:title=""/>
          </v:shape>
          <w:control r:id="rId18" w:name="DefaultOcxName6" w:shapeid="_x0000_i1502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количества пострадавших объектов и общего количества застрахованных объектов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01" type="#_x0000_t75" style="width:20.05pt;height:18.15pt" o:ole="">
            <v:imagedata r:id="rId5" o:title=""/>
          </v:shape>
          <w:control r:id="rId19" w:name="DefaultOcxName13" w:shapeid="_x0000_i1501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числа пострадавших объектов и количества страховых событий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00" type="#_x0000_t75" style="width:20.05pt;height:18.15pt" o:ole="">
            <v:imagedata r:id="rId5" o:title=""/>
          </v:shape>
          <w:control r:id="rId20" w:name="DefaultOcxName23" w:shapeid="_x0000_i1500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количества страховых событий и числа пострадавших объектов</w:t>
      </w:r>
    </w:p>
    <w:p w:rsidR="00823EBC" w:rsidRPr="00823EBC" w:rsidRDefault="00823EBC" w:rsidP="00823EB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99" type="#_x0000_t75" style="width:20.05pt;height:18.15pt" o:ole="">
            <v:imagedata r:id="rId5" o:title=""/>
          </v:shape>
          <w:control r:id="rId21" w:name="DefaultOcxName33" w:shapeid="_x0000_i1499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суммы выплаченного страхового возмещения и страховой суммы пострадавших объектов</w:t>
      </w:r>
    </w:p>
    <w:p w:rsidR="00823EBC" w:rsidRPr="00823EBC" w:rsidRDefault="00823EBC" w:rsidP="00823EB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5.</w:t>
      </w:r>
      <w:r w:rsidRPr="00823EBC">
        <w:rPr>
          <w:rStyle w:val="30"/>
          <w:rFonts w:ascii="Arial" w:hAnsi="Arial" w:cs="Arial"/>
          <w:color w:val="3D3D3D"/>
          <w:sz w:val="21"/>
          <w:szCs w:val="21"/>
        </w:rPr>
        <w:t xml:space="preserve"> </w:t>
      </w:r>
      <w:r w:rsidRPr="00823EBC">
        <w:rPr>
          <w:rFonts w:ascii="Arial" w:hAnsi="Arial" w:cs="Arial"/>
          <w:b/>
          <w:bCs/>
          <w:color w:val="3D3D3D"/>
          <w:sz w:val="21"/>
          <w:szCs w:val="21"/>
        </w:rPr>
        <w:t>Расчет тарифных ставок при рисковом страховании подразумевает обязательное наличие информации о ______, количестве предполагаемых договоров страхования.</w:t>
      </w:r>
    </w:p>
    <w:p w:rsidR="00823EBC" w:rsidRPr="00823EBC" w:rsidRDefault="00823EBC" w:rsidP="00823EB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14" type="#_x0000_t75" style="width:20.05pt;height:18.15pt" o:ole="">
            <v:imagedata r:id="rId5" o:title=""/>
          </v:shape>
          <w:control r:id="rId22" w:name="DefaultOcxName7" w:shapeid="_x0000_i1514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статистике либо какая-то иной информации по рассматриваемому виду страхования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13" type="#_x0000_t75" style="width:20.05pt;height:18.15pt" o:ole="">
            <v:imagedata r:id="rId5" o:title=""/>
          </v:shape>
          <w:control r:id="rId23" w:name="DefaultOcxName14" w:shapeid="_x0000_i1513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средних значений страховых выплат по рассматриваемому виду страхования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12" type="#_x0000_t75" style="width:20.05pt;height:18.15pt" o:ole="">
            <v:imagedata r:id="rId5" o:title=""/>
          </v:shape>
          <w:control r:id="rId24" w:name="DefaultOcxName24" w:shapeid="_x0000_i1512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средних убытках страхования</w:t>
      </w:r>
    </w:p>
    <w:p w:rsidR="00823EBC" w:rsidRPr="00823EBC" w:rsidRDefault="00823EBC" w:rsidP="00823EB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11" type="#_x0000_t75" style="width:20.05pt;height:18.15pt" o:ole="">
            <v:imagedata r:id="rId5" o:title=""/>
          </v:shape>
          <w:control r:id="rId25" w:name="DefaultOcxName34" w:shapeid="_x0000_i1511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оценке вероятности катастрофических событий</w:t>
      </w:r>
    </w:p>
    <w:p w:rsidR="00823EBC" w:rsidRPr="00823EBC" w:rsidRDefault="00823EBC" w:rsidP="00823EB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6.</w:t>
      </w:r>
      <w:r w:rsidRPr="00823EBC">
        <w:rPr>
          <w:rStyle w:val="30"/>
          <w:rFonts w:ascii="Arial" w:hAnsi="Arial" w:cs="Arial"/>
          <w:color w:val="3D3D3D"/>
          <w:sz w:val="21"/>
          <w:szCs w:val="21"/>
        </w:rPr>
        <w:t xml:space="preserve"> </w:t>
      </w:r>
      <w:r w:rsidRPr="00823EBC">
        <w:rPr>
          <w:rFonts w:ascii="Arial" w:hAnsi="Arial" w:cs="Arial"/>
          <w:b/>
          <w:bCs/>
          <w:color w:val="3D3D3D"/>
          <w:sz w:val="21"/>
          <w:szCs w:val="21"/>
        </w:rPr>
        <w:t xml:space="preserve">Пусть число застрахованных объектов равно 2100, число страховых событий 89, число пострадавших объектов равно 125. При этом: страховая сумма всех </w:t>
      </w:r>
      <w:r w:rsidRPr="00823EBC">
        <w:rPr>
          <w:rFonts w:ascii="Arial" w:hAnsi="Arial" w:cs="Arial"/>
          <w:b/>
          <w:bCs/>
          <w:color w:val="3D3D3D"/>
          <w:sz w:val="21"/>
          <w:szCs w:val="21"/>
        </w:rPr>
        <w:lastRenderedPageBreak/>
        <w:t>застрахованных объектов (млн. руб.) = 3520; страховая сумма пострадавших объектов (млн. руб.) = 128; страховое возмещение (млн. руб.)= 45.</w:t>
      </w:r>
    </w:p>
    <w:p w:rsidR="00823EBC" w:rsidRPr="00823EBC" w:rsidRDefault="00823EBC" w:rsidP="00823EB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Найти: вероятность наступления страхового случая; коэффициент ущербности; коэффициент кумуляции риска. Числа указывать с точностью до двух цифр после запятой.</w:t>
      </w:r>
    </w:p>
    <w:p w:rsidR="00823EBC" w:rsidRPr="00823EBC" w:rsidRDefault="00823EBC" w:rsidP="00823EBC">
      <w:pPr>
        <w:spacing w:after="72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Ответ: </w: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17" type="#_x0000_t75" style="width:311.15pt;height:18.15pt" o:ole="">
            <v:imagedata r:id="rId26" o:title=""/>
          </v:shape>
          <w:control r:id="rId27" w:name="DefaultOcxName8" w:shapeid="_x0000_i1517"/>
        </w:object>
      </w:r>
    </w:p>
    <w:p w:rsidR="00823EBC" w:rsidRPr="00823EBC" w:rsidRDefault="00823EBC" w:rsidP="00823EB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823EBC">
        <w:rPr>
          <w:rStyle w:val="30"/>
          <w:rFonts w:ascii="Arial" w:hAnsi="Arial" w:cs="Arial"/>
          <w:color w:val="3D3D3D"/>
          <w:sz w:val="21"/>
          <w:szCs w:val="21"/>
        </w:rPr>
        <w:t xml:space="preserve"> </w:t>
      </w:r>
      <w:r w:rsidRPr="00823EBC">
        <w:rPr>
          <w:rFonts w:ascii="Arial" w:hAnsi="Arial" w:cs="Arial"/>
          <w:b/>
          <w:bCs/>
          <w:color w:val="3D3D3D"/>
          <w:sz w:val="21"/>
          <w:szCs w:val="21"/>
        </w:rPr>
        <w:t>Найти основную часть нетто-ставки, (в %), если: вероятность наступления страхового случая=0,05; средняя страховая сумма=80000 рублей; среднее страховое возмещение=40000 руб. Число указывать с точностью до двух цифр после запятой.</w:t>
      </w:r>
    </w:p>
    <w:p w:rsidR="00823EBC" w:rsidRPr="00823EBC" w:rsidRDefault="00823EBC" w:rsidP="00823EBC">
      <w:pPr>
        <w:spacing w:after="72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Ответ: </w:t>
      </w:r>
    </w:p>
    <w:p w:rsidR="00823EBC" w:rsidRPr="00823EBC" w:rsidRDefault="00823EBC" w:rsidP="00823EB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823EBC">
        <w:rPr>
          <w:rStyle w:val="30"/>
          <w:rFonts w:ascii="Arial" w:hAnsi="Arial" w:cs="Arial"/>
          <w:color w:val="3D3D3D"/>
          <w:sz w:val="21"/>
          <w:szCs w:val="21"/>
        </w:rPr>
        <w:t xml:space="preserve"> </w:t>
      </w:r>
      <w:r w:rsidRPr="00823EBC">
        <w:rPr>
          <w:rFonts w:ascii="Arial" w:hAnsi="Arial" w:cs="Arial"/>
          <w:b/>
          <w:bCs/>
          <w:color w:val="3D3D3D"/>
          <w:sz w:val="21"/>
          <w:szCs w:val="21"/>
        </w:rPr>
        <w:t>Тарифы на страхование гражданской ответственности владельцев транспортных средств устанавливается с учетом:</w:t>
      </w:r>
    </w:p>
    <w:p w:rsidR="00823EBC" w:rsidRPr="00823EBC" w:rsidRDefault="00823EBC" w:rsidP="00823EB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29" type="#_x0000_t75" style="width:20.05pt;height:18.15pt" o:ole="">
            <v:imagedata r:id="rId5" o:title=""/>
          </v:shape>
          <w:control r:id="rId28" w:name="DefaultOcxName9" w:shapeid="_x0000_i1529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данных о владельцах транспортных средств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28" type="#_x0000_t75" style="width:20.05pt;height:18.15pt" o:ole="">
            <v:imagedata r:id="rId5" o:title=""/>
          </v:shape>
          <w:control r:id="rId29" w:name="DefaultOcxName15" w:shapeid="_x0000_i1528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финансовых возможностей страхователя</w:t>
      </w:r>
    </w:p>
    <w:p w:rsidR="00823EBC" w:rsidRPr="00823EBC" w:rsidRDefault="00823EBC" w:rsidP="00823EB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27" type="#_x0000_t75" style="width:20.05pt;height:18.15pt" o:ole="">
            <v:imagedata r:id="rId5" o:title=""/>
          </v:shape>
          <w:control r:id="rId30" w:name="DefaultOcxName25" w:shapeid="_x0000_i1527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средних показателей наступления страховых случаев</w:t>
      </w:r>
    </w:p>
    <w:p w:rsidR="00823EBC" w:rsidRPr="00823EBC" w:rsidRDefault="00823EBC" w:rsidP="00823EB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526" type="#_x0000_t75" style="width:20.05pt;height:18.15pt" o:ole="">
            <v:imagedata r:id="rId5" o:title=""/>
          </v:shape>
          <w:control r:id="rId31" w:name="DefaultOcxName35" w:shapeid="_x0000_i1526"/>
        </w:object>
      </w:r>
      <w:r w:rsidRPr="00823EB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лимитов ответственности страховщиков</w:t>
      </w:r>
    </w:p>
    <w:p w:rsidR="00476150" w:rsidRPr="00823EBC" w:rsidRDefault="00476150" w:rsidP="00823EB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bookmarkStart w:id="0" w:name="_GoBack"/>
      <w:bookmarkEnd w:id="0"/>
    </w:p>
    <w:p w:rsidR="00863813" w:rsidRPr="00476150" w:rsidRDefault="00863813"/>
    <w:sectPr w:rsidR="00863813" w:rsidRPr="0047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EE"/>
    <w:rsid w:val="00476150"/>
    <w:rsid w:val="00823EBC"/>
    <w:rsid w:val="00863813"/>
    <w:rsid w:val="009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3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pt">
    <w:name w:val="10pt"/>
    <w:basedOn w:val="a0"/>
    <w:rsid w:val="00823EBC"/>
  </w:style>
  <w:style w:type="character" w:styleId="a4">
    <w:name w:val="Strong"/>
    <w:basedOn w:val="a0"/>
    <w:uiPriority w:val="22"/>
    <w:qFormat/>
    <w:rsid w:val="00823EBC"/>
    <w:rPr>
      <w:b/>
      <w:bCs/>
    </w:rPr>
  </w:style>
  <w:style w:type="character" w:customStyle="1" w:styleId="answer">
    <w:name w:val="answer"/>
    <w:basedOn w:val="a0"/>
    <w:rsid w:val="00823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3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pt">
    <w:name w:val="10pt"/>
    <w:basedOn w:val="a0"/>
    <w:rsid w:val="00823EBC"/>
  </w:style>
  <w:style w:type="character" w:styleId="a4">
    <w:name w:val="Strong"/>
    <w:basedOn w:val="a0"/>
    <w:uiPriority w:val="22"/>
    <w:qFormat/>
    <w:rsid w:val="00823EBC"/>
    <w:rPr>
      <w:b/>
      <w:bCs/>
    </w:rPr>
  </w:style>
  <w:style w:type="character" w:customStyle="1" w:styleId="answer">
    <w:name w:val="answer"/>
    <w:basedOn w:val="a0"/>
    <w:rsid w:val="0082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6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5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8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6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7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1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8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1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2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8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429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1096971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72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3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9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1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8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2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8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2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5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3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9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8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53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5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0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0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6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54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2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0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7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3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2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2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8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3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9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0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3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2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</dc:creator>
  <cp:keywords/>
  <dc:description/>
  <cp:lastModifiedBy>belyaev</cp:lastModifiedBy>
  <cp:revision>3</cp:revision>
  <dcterms:created xsi:type="dcterms:W3CDTF">2017-07-27T05:24:00Z</dcterms:created>
  <dcterms:modified xsi:type="dcterms:W3CDTF">2017-08-07T05:07:00Z</dcterms:modified>
</cp:coreProperties>
</file>