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 </w:t>
      </w:r>
      <w:r>
        <w:rPr>
          <w:rFonts w:ascii="Arial,Bold" w:hAnsi="Arial,Bold" w:cs="Arial,Bold"/>
          <w:b/>
          <w:bCs/>
          <w:sz w:val="28"/>
          <w:szCs w:val="28"/>
        </w:rPr>
        <w:t>МЕТОДИЧЕСКИЕ УКАЗАНИЯ К ВЫПОЛНЕНИЮ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КОНТРОЛЬНОЙ РАБОТЫ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Контрольная работа заключается в проверке знаний по темам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мализация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отношений и язык </w:t>
      </w:r>
      <w:r>
        <w:rPr>
          <w:rFonts w:ascii="Times New Roman" w:hAnsi="Times New Roman" w:cs="Times New Roman"/>
          <w:sz w:val="28"/>
          <w:szCs w:val="28"/>
        </w:rPr>
        <w:t>SQL».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3.1 </w:t>
      </w:r>
      <w:r>
        <w:rPr>
          <w:rFonts w:ascii="Arial,Bold" w:hAnsi="Arial,Bold" w:cs="Arial,Bold"/>
          <w:b/>
          <w:bCs/>
          <w:sz w:val="28"/>
          <w:szCs w:val="28"/>
        </w:rPr>
        <w:t>Варианты контрольной работы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Заполните значения атрибутов отношения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Счета клиентов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NewRoman" w:hAnsi="TimesNewRoman" w:cs="TimesNewRoman"/>
          <w:sz w:val="28"/>
          <w:szCs w:val="28"/>
        </w:rPr>
        <w:t>учиты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 один клиент может иметь несколько счетов как в одном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так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в нескольких банках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при этом номера счетов в разных банках могут сов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Выявите первичный ключ и все возможные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нормали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зуйте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отношение по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NewRoman" w:hAnsi="TimesNewRoman" w:cs="TimesNew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Счета клиентов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Код клиента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ФИО клиента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Код банка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Наименова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банка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№ счета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ФИО управляющего банком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Реализуйте </w:t>
      </w:r>
      <w:r>
        <w:rPr>
          <w:rFonts w:ascii="Times New Roman" w:hAnsi="Times New Roman" w:cs="Times New Roman"/>
          <w:sz w:val="28"/>
          <w:szCs w:val="28"/>
        </w:rPr>
        <w:t>SQL-</w:t>
      </w:r>
      <w:r>
        <w:rPr>
          <w:rFonts w:ascii="TimesNewRoman" w:hAnsi="TimesNewRoman" w:cs="TimesNewRoman"/>
          <w:sz w:val="28"/>
          <w:szCs w:val="28"/>
        </w:rPr>
        <w:t>запросы на создание таблиц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созданных в ходе нор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мализации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отношения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Счета клиентов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Реализуйте </w:t>
      </w:r>
      <w:r>
        <w:rPr>
          <w:rFonts w:ascii="Times New Roman" w:hAnsi="Times New Roman" w:cs="Times New Roman"/>
          <w:sz w:val="28"/>
          <w:szCs w:val="28"/>
        </w:rPr>
        <w:t>SQL-</w:t>
      </w:r>
      <w:r>
        <w:rPr>
          <w:rFonts w:ascii="TimesNewRoman" w:hAnsi="TimesNewRoman" w:cs="TimesNewRoman"/>
          <w:sz w:val="28"/>
          <w:szCs w:val="28"/>
        </w:rPr>
        <w:t>запросы на добавление записей в созданные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3.2 </w:t>
      </w:r>
      <w:r>
        <w:rPr>
          <w:rFonts w:ascii="Arial,Bold" w:hAnsi="Arial,Bold" w:cs="Arial,Bold"/>
          <w:b/>
          <w:bCs/>
          <w:sz w:val="28"/>
          <w:szCs w:val="28"/>
        </w:rPr>
        <w:t>Порядок выполнения контрольной работы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Выполнение задания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Нормализация предложенного отношения должна быть проведена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учетом правил нормализации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изложенных в разделе </w:t>
      </w:r>
      <w:r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NewRoman" w:hAnsi="TimesNewRoman" w:cs="TimesNew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ного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пособия </w:t>
      </w:r>
      <w:r>
        <w:rPr>
          <w:rFonts w:ascii="Times New Roman" w:hAnsi="Times New Roman" w:cs="Times New Roman"/>
          <w:sz w:val="28"/>
          <w:szCs w:val="28"/>
        </w:rPr>
        <w:t>[1].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отношениях должны быть определены первичные ключи и внеш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ключи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для результирующих отношений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NewRoman" w:hAnsi="TimesNewRoman" w:cs="TimesNewRoman"/>
          <w:sz w:val="28"/>
          <w:szCs w:val="28"/>
        </w:rPr>
        <w:t>все возможные зависимости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между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атрибутами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Суррогатные первичные ключи допуска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ется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создавать в нормализованных отношениях только в том случае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если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отсутствует возможность явного определения первичного ключа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нормализации отношений необходимо руководствоваться сле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дующими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основными определениями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NewRoman" w:hAnsi="TimesNewRoman" w:cs="TimesNewRoman"/>
          <w:sz w:val="28"/>
          <w:szCs w:val="28"/>
        </w:rPr>
        <w:t xml:space="preserve">находится во второй нормальной форме 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NewRoman" w:hAnsi="TimesNewRoman" w:cs="TimesNew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тогда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только тогда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когда отношение находится в первой нормальной форме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каждый его неключевой атрибут полностью зависит от первичного клю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 тоже справедливо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находящееся во второй нор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мальной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не содержит атрибутов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зависящих от части ключа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NewRoman" w:hAnsi="TimesNewRoman" w:cs="TimesNewRoman"/>
          <w:sz w:val="28"/>
          <w:szCs w:val="28"/>
        </w:rPr>
        <w:t xml:space="preserve">находится в третьей нормальной форме 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NewRoman" w:hAnsi="TimesNewRoman" w:cs="TimesNew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в том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только в том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если находится в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NewRoman" w:hAnsi="TimesNewRoman" w:cs="TimesNewRoman"/>
          <w:sz w:val="28"/>
          <w:szCs w:val="28"/>
        </w:rPr>
        <w:t>НФ и каждый неключевой атри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lastRenderedPageBreak/>
        <w:t>бут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нетранзитивно зависит от первичного ключа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среди атрибутов от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ношения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нет атрибутов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транзитивно зависящих от ключа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среди его не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ключевых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атрибутов нет зависящих от другого неключевого атрибута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Нормализации подвергаются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каждое из которых содер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жит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характеристики объектов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при этом на каждом сле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дующем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шаге проектирования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нормализации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с помощью декомпозиции от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ношений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достигается такой набор схем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 каждая следующая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нормальная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форма обладает лучшими свойствами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чем предыдущая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выявления аномалий и коллизий необходимо заполнить значения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атрибутов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исходного и результирующих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каждому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нормализованному отношению должно быть присвоено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Выполнение заданий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Формирование запросов на создание таблиц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Перед созданием </w:t>
      </w:r>
      <w:r>
        <w:rPr>
          <w:rFonts w:ascii="Times New Roman" w:hAnsi="Times New Roman" w:cs="Times New Roman"/>
          <w:sz w:val="28"/>
          <w:szCs w:val="28"/>
        </w:rPr>
        <w:t>SQL-</w:t>
      </w:r>
      <w:r>
        <w:rPr>
          <w:rFonts w:ascii="TimesNewRoman" w:hAnsi="TimesNewRoman" w:cs="TimesNewRoman"/>
          <w:sz w:val="28"/>
          <w:szCs w:val="28"/>
        </w:rPr>
        <w:t xml:space="preserve">запросов рекомендуется повторить раздел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учебного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создании запросов необходимо изучить синтаксис команды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CREATE TABLE, </w:t>
      </w:r>
      <w:r>
        <w:rPr>
          <w:rFonts w:ascii="TimesNewRoman" w:hAnsi="TimesNewRoman" w:cs="TimesNewRoman"/>
          <w:sz w:val="28"/>
          <w:szCs w:val="28"/>
        </w:rPr>
        <w:t>с помощью которой создается новая таблица и которая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используется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для описания полей и индексов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каждого поля необходимо определить размер и тип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следующем примере представлено создание двумя запросами но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вых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таблиц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NewRoman" w:hAnsi="TimesNewRoman" w:cs="TimesNewRoman"/>
          <w:sz w:val="28"/>
          <w:szCs w:val="28"/>
        </w:rPr>
        <w:t>с внешним клю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чом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NewRoman" w:hAnsi="TimesNewRoman" w:cs="TimesNewRoman"/>
          <w:sz w:val="28"/>
          <w:szCs w:val="28"/>
        </w:rPr>
        <w:t xml:space="preserve">связанным с полем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NewRoman" w:hAnsi="TimesNewRoman" w:cs="TimesNew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дент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CREATE TABLE </w:t>
      </w:r>
      <w:r>
        <w:rPr>
          <w:rFonts w:ascii="TimesNewRoman" w:hAnsi="TimesNewRoman" w:cs="TimesNewRoman"/>
          <w:sz w:val="28"/>
          <w:szCs w:val="28"/>
        </w:rPr>
        <w:t>Студент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>AUTOINCREMENT PRIMARY KEY,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зачетной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книжки </w:t>
      </w:r>
      <w:r>
        <w:rPr>
          <w:rFonts w:ascii="Times New Roman" w:hAnsi="Times New Roman" w:cs="Times New Roman"/>
          <w:sz w:val="28"/>
          <w:szCs w:val="28"/>
        </w:rPr>
        <w:t xml:space="preserve">INTEGER, </w:t>
      </w:r>
      <w:r>
        <w:rPr>
          <w:rFonts w:ascii="TimesNewRoman" w:hAnsi="TimesNewRoman" w:cs="TimesNew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студента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TEXT(</w:t>
      </w:r>
      <w:proofErr w:type="gramEnd"/>
      <w:r>
        <w:rPr>
          <w:rFonts w:ascii="Times New Roman" w:hAnsi="Times New Roman" w:cs="Times New Roman"/>
          <w:sz w:val="28"/>
          <w:szCs w:val="28"/>
        </w:rPr>
        <w:t>50),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рождения </w:t>
      </w:r>
      <w:r>
        <w:rPr>
          <w:rFonts w:ascii="Times New Roman" w:hAnsi="Times New Roman" w:cs="Times New Roman"/>
          <w:sz w:val="28"/>
          <w:szCs w:val="28"/>
        </w:rPr>
        <w:t>TEXT (50));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CREATE TABLE </w:t>
      </w:r>
      <w:r>
        <w:rPr>
          <w:rFonts w:ascii="TimesNewRoman" w:hAnsi="TimesNewRoman" w:cs="TimesNew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обучение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AUTOINCREMENT PRIMARY KEY,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 xml:space="preserve">INTEGER, </w:t>
      </w:r>
      <w:r>
        <w:rPr>
          <w:rFonts w:ascii="TimesNewRoman" w:hAnsi="TimesNewRoman" w:cs="TimesNew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MONEY,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CONSTRAINT f1_i FOREIGN KEY (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REFERENCES </w:t>
      </w:r>
      <w:r>
        <w:rPr>
          <w:rFonts w:ascii="TimesNewRoman" w:hAnsi="TimesNewRoman" w:cs="TimesNew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Формирование запросов на добавление данных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Добавление записей в таблицы необходимо осуществить с помощью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команды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INSERT INTO. </w:t>
      </w:r>
      <w:r>
        <w:rPr>
          <w:rFonts w:ascii="TimesNewRoman" w:hAnsi="TimesNewRoman" w:cs="TimesNewRoman"/>
          <w:sz w:val="28"/>
          <w:szCs w:val="28"/>
        </w:rPr>
        <w:t>Для этого необходимо изучить синтаксис данной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следующем примере с помощью запроса добавляется новая запись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INSERT INTO </w:t>
      </w:r>
      <w:r>
        <w:rPr>
          <w:rFonts w:ascii="TimesNewRoman" w:hAnsi="TimesNewRoman" w:cs="TimesNew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зачетной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книжки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ФИО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NewRoman" w:hAnsi="TimesNewRoman" w:cs="TimesNew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NewRoman" w:hAnsi="TimesNewRoman" w:cs="TimesNewRoman"/>
          <w:sz w:val="28"/>
          <w:szCs w:val="28"/>
        </w:rPr>
        <w:t xml:space="preserve">рождения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VALUES (201454321, '</w:t>
      </w:r>
      <w:r>
        <w:rPr>
          <w:rFonts w:ascii="TimesNewRoman" w:hAnsi="TimesNewRoman" w:cs="TimesNewRoman"/>
          <w:sz w:val="28"/>
          <w:szCs w:val="28"/>
        </w:rPr>
        <w:t>Иванов Иван Петрович</w:t>
      </w:r>
      <w:r>
        <w:rPr>
          <w:rFonts w:ascii="Times New Roman" w:hAnsi="Times New Roman" w:cs="Times New Roman"/>
          <w:sz w:val="28"/>
          <w:szCs w:val="28"/>
        </w:rPr>
        <w:t>', '</w:t>
      </w:r>
      <w:r>
        <w:rPr>
          <w:rFonts w:ascii="TimesNewRoman" w:hAnsi="TimesNewRoman" w:cs="TimesNew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Томск</w:t>
      </w:r>
      <w:r>
        <w:rPr>
          <w:rFonts w:ascii="Times New Roman" w:hAnsi="Times New Roman" w:cs="Times New Roman"/>
          <w:sz w:val="28"/>
          <w:szCs w:val="28"/>
        </w:rPr>
        <w:t>',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'12.02.1996');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Все запросы необходимо выполнить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 xml:space="preserve">либо СУБД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C54" w:rsidRDefault="00696C54" w:rsidP="00696C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СУБД </w:t>
      </w:r>
      <w:r>
        <w:rPr>
          <w:rFonts w:ascii="Times New Roman" w:hAnsi="Times New Roman" w:cs="Times New Roman"/>
          <w:sz w:val="28"/>
          <w:szCs w:val="28"/>
        </w:rPr>
        <w:t xml:space="preserve">MS Access). </w:t>
      </w:r>
      <w:r>
        <w:rPr>
          <w:rFonts w:ascii="TimesNewRoman" w:hAnsi="TimesNewRoman" w:cs="TimesNewRoman"/>
          <w:sz w:val="28"/>
          <w:szCs w:val="28"/>
        </w:rPr>
        <w:t>Результат выполнения запросов следует представить</w:t>
      </w:r>
    </w:p>
    <w:p w:rsidR="008921C1" w:rsidRDefault="00696C54" w:rsidP="00696C54"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виде скриншотов либо в виде </w:t>
      </w:r>
      <w:r>
        <w:rPr>
          <w:rFonts w:ascii="Times New Roman" w:hAnsi="Times New Roman" w:cs="Times New Roman"/>
          <w:sz w:val="28"/>
          <w:szCs w:val="28"/>
        </w:rPr>
        <w:t>mdb-</w:t>
      </w:r>
      <w:r>
        <w:rPr>
          <w:rFonts w:ascii="TimesNewRoman" w:hAnsi="TimesNewRoman" w:cs="TimesNewRoman"/>
          <w:sz w:val="28"/>
          <w:szCs w:val="28"/>
        </w:rPr>
        <w:t xml:space="preserve">файла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 xml:space="preserve">для СУБД </w:t>
      </w:r>
      <w:r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Times New Roman" w:hAnsi="Times New Roman" w:cs="Times New Roman"/>
          <w:sz w:val="28"/>
          <w:szCs w:val="28"/>
        </w:rPr>
        <w:t>Access).</w:t>
      </w:r>
    </w:p>
    <w:sectPr w:rsidR="0089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54"/>
    <w:rsid w:val="00696C54"/>
    <w:rsid w:val="008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A6CFA-E8F5-457F-A262-B99A53DD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Intuitive Surgical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Zhuchkova</dc:creator>
  <cp:keywords/>
  <dc:description/>
  <cp:lastModifiedBy>Anna Zhuchkova</cp:lastModifiedBy>
  <cp:revision>1</cp:revision>
  <dcterms:created xsi:type="dcterms:W3CDTF">2017-07-18T20:13:00Z</dcterms:created>
  <dcterms:modified xsi:type="dcterms:W3CDTF">2017-07-18T20:17:00Z</dcterms:modified>
</cp:coreProperties>
</file>