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38" w:rsidRDefault="000F6438" w:rsidP="000F6438">
      <w:pPr>
        <w:pStyle w:val="1"/>
      </w:pPr>
      <w:r>
        <w:t>Расчет выпрямителя</w:t>
      </w:r>
    </w:p>
    <w:p w:rsid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</w:rPr>
      </w:pPr>
    </w:p>
    <w:p w:rsid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Рассчитать элементы схемы однофазного выпрямителя с фильтром, работающего от питающей сети с напряжением </w:t>
      </w:r>
      <w:r>
        <w:rPr>
          <w:position w:val="-12"/>
          <w:sz w:val="28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pt" o:ole="">
            <v:imagedata r:id="rId5" o:title=""/>
          </v:shape>
          <o:OLEObject Type="Embed" ProgID="Equation.3" ShapeID="_x0000_i1025" DrawAspect="Content" ObjectID="_1554458978" r:id="rId6"/>
        </w:object>
      </w:r>
      <w:r>
        <w:rPr>
          <w:sz w:val="28"/>
        </w:rPr>
        <w:t xml:space="preserve"> и частотой </w:t>
      </w:r>
      <w:r>
        <w:rPr>
          <w:position w:val="-12"/>
          <w:sz w:val="28"/>
        </w:rPr>
        <w:object w:dxaOrig="279" w:dyaOrig="360">
          <v:shape id="_x0000_i1026" type="#_x0000_t75" style="width:14.25pt;height:18pt" o:ole="">
            <v:imagedata r:id="rId7" o:title=""/>
          </v:shape>
          <o:OLEObject Type="Embed" ProgID="Equation.3" ShapeID="_x0000_i1026" DrawAspect="Content" ObjectID="_1554458979" r:id="rId8"/>
        </w:object>
      </w:r>
      <w:r>
        <w:rPr>
          <w:sz w:val="28"/>
        </w:rPr>
        <w:t xml:space="preserve">, обеспечивающего выпрямленное напряжение </w:t>
      </w:r>
      <w:r>
        <w:rPr>
          <w:position w:val="-12"/>
          <w:sz w:val="28"/>
        </w:rPr>
        <w:object w:dxaOrig="320" w:dyaOrig="360">
          <v:shape id="_x0000_i1027" type="#_x0000_t75" style="width:15.75pt;height:18pt" o:ole="">
            <v:imagedata r:id="rId9" o:title=""/>
          </v:shape>
          <o:OLEObject Type="Embed" ProgID="Equation.3" ShapeID="_x0000_i1027" DrawAspect="Content" ObjectID="_1554458980" r:id="rId10"/>
        </w:object>
      </w:r>
      <w:r>
        <w:rPr>
          <w:sz w:val="28"/>
        </w:rPr>
        <w:t xml:space="preserve">, выпрямленный ток </w:t>
      </w:r>
      <w:r>
        <w:rPr>
          <w:position w:val="-12"/>
          <w:sz w:val="28"/>
        </w:rPr>
        <w:object w:dxaOrig="260" w:dyaOrig="360">
          <v:shape id="_x0000_i1028" type="#_x0000_t75" style="width:12.75pt;height:18pt" o:ole="">
            <v:imagedata r:id="rId11" o:title=""/>
          </v:shape>
          <o:OLEObject Type="Embed" ProgID="Equation.3" ShapeID="_x0000_i1028" DrawAspect="Content" ObjectID="_1554458981" r:id="rId12"/>
        </w:object>
      </w:r>
      <w:r>
        <w:rPr>
          <w:sz w:val="28"/>
        </w:rPr>
        <w:t>, коэфф</w:t>
      </w:r>
      <w:r>
        <w:rPr>
          <w:sz w:val="28"/>
        </w:rPr>
        <w:t>и</w:t>
      </w:r>
      <w:r>
        <w:rPr>
          <w:sz w:val="28"/>
        </w:rPr>
        <w:t xml:space="preserve">циент пульсаций на выходе схемы </w:t>
      </w:r>
      <w:r>
        <w:rPr>
          <w:position w:val="-12"/>
          <w:sz w:val="28"/>
        </w:rPr>
        <w:object w:dxaOrig="360" w:dyaOrig="360">
          <v:shape id="_x0000_i1029" type="#_x0000_t75" style="width:18pt;height:18pt" o:ole="">
            <v:imagedata r:id="rId13" o:title=""/>
          </v:shape>
          <o:OLEObject Type="Embed" ProgID="Equation.3" ShapeID="_x0000_i1029" DrawAspect="Content" ObjectID="_1554458982" r:id="rId14"/>
        </w:object>
      </w:r>
      <w:r>
        <w:rPr>
          <w:sz w:val="28"/>
        </w:rPr>
        <w:t>. Исх</w:t>
      </w:r>
      <w:r>
        <w:rPr>
          <w:sz w:val="28"/>
        </w:rPr>
        <w:t>одные данные приведены в табл. </w:t>
      </w:r>
      <w:r>
        <w:rPr>
          <w:sz w:val="28"/>
          <w:lang w:val="en-US"/>
        </w:rPr>
        <w:t>1</w:t>
      </w:r>
      <w:r>
        <w:rPr>
          <w:sz w:val="28"/>
        </w:rPr>
        <w:t>.</w:t>
      </w:r>
    </w:p>
    <w:p w:rsidR="000F6438" w:rsidRDefault="000F6438" w:rsidP="000F6438">
      <w:pPr>
        <w:pStyle w:val="2"/>
        <w:spacing w:line="360" w:lineRule="auto"/>
        <w:jc w:val="center"/>
        <w:rPr>
          <w:szCs w:val="24"/>
          <w:lang w:val="ru-RU"/>
        </w:rPr>
      </w:pPr>
    </w:p>
    <w:p w:rsidR="000F6438" w:rsidRPr="000F6438" w:rsidRDefault="000F6438" w:rsidP="000F6438">
      <w:pPr>
        <w:pStyle w:val="7"/>
        <w:rPr>
          <w:lang w:val="en-US"/>
        </w:rPr>
      </w:pPr>
      <w:bookmarkStart w:id="0" w:name="_Toc363284940"/>
      <w:r>
        <w:t xml:space="preserve">Методические указания по решению задачи </w:t>
      </w:r>
      <w:bookmarkEnd w:id="0"/>
    </w:p>
    <w:p w:rsidR="000F6438" w:rsidRDefault="000F6438" w:rsidP="000F6438">
      <w:pPr>
        <w:spacing w:line="360" w:lineRule="auto"/>
        <w:jc w:val="center"/>
        <w:rPr>
          <w:sz w:val="28"/>
        </w:rPr>
      </w:pPr>
    </w:p>
    <w:p w:rsid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В соответствии с заданием составить схему рассматриваемого выпр</w:t>
      </w:r>
      <w:r>
        <w:rPr>
          <w:sz w:val="28"/>
        </w:rPr>
        <w:t>я</w:t>
      </w:r>
      <w:r>
        <w:rPr>
          <w:sz w:val="28"/>
        </w:rPr>
        <w:t>мителя, определить тип фильтра на выходе выпрямителя.</w:t>
      </w:r>
    </w:p>
    <w:p w:rsid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Используя формулы из раздела 7.5 [</w:t>
      </w:r>
      <w:r>
        <w:rPr>
          <w:sz w:val="28"/>
        </w:rPr>
        <w:t>2] и приведенный там же пр</w:t>
      </w:r>
      <w:r>
        <w:rPr>
          <w:sz w:val="28"/>
        </w:rPr>
        <w:t>и</w:t>
      </w:r>
      <w:r>
        <w:rPr>
          <w:sz w:val="28"/>
        </w:rPr>
        <w:t>мер расчета выпрямителя, определить основные параметры для выбора д</w:t>
      </w:r>
      <w:r>
        <w:rPr>
          <w:sz w:val="28"/>
        </w:rPr>
        <w:t>и</w:t>
      </w:r>
      <w:r>
        <w:rPr>
          <w:sz w:val="28"/>
        </w:rPr>
        <w:t>одов и выбрать диоды выпрямителя. При необходимости можно каждый диодный вентиль выполнять не на одном диоде, а на двух и более, е</w:t>
      </w:r>
      <w:r>
        <w:rPr>
          <w:sz w:val="28"/>
        </w:rPr>
        <w:t>с</w:t>
      </w:r>
      <w:r>
        <w:rPr>
          <w:sz w:val="28"/>
        </w:rPr>
        <w:t>ли для одного диода расчетный прямой ток превышает максимально д</w:t>
      </w:r>
      <w:r>
        <w:rPr>
          <w:sz w:val="28"/>
        </w:rPr>
        <w:t>о</w:t>
      </w:r>
      <w:r>
        <w:rPr>
          <w:sz w:val="28"/>
        </w:rPr>
        <w:t>пустимый справочный ток или расчетное обратное напряжение превышает соотве</w:t>
      </w:r>
      <w:r>
        <w:rPr>
          <w:sz w:val="28"/>
        </w:rPr>
        <w:t>т</w:t>
      </w:r>
      <w:r>
        <w:rPr>
          <w:sz w:val="28"/>
        </w:rPr>
        <w:t>ствующее справочное значение напряжения.</w:t>
      </w:r>
    </w:p>
    <w:p w:rsidR="000F6438" w:rsidRDefault="000F6438" w:rsidP="000F6438">
      <w:pPr>
        <w:pStyle w:val="21"/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 С учетом расчетных соотношений и указаний, содержащихся в р</w:t>
      </w:r>
      <w:r>
        <w:rPr>
          <w:szCs w:val="24"/>
        </w:rPr>
        <w:t>е</w:t>
      </w:r>
      <w:r>
        <w:rPr>
          <w:szCs w:val="24"/>
        </w:rPr>
        <w:t>комендуемой литературе, произвести расчет схемы с целью определения её основных элементов (фильтра, трансформатора) и их параметров. При определении параметров элементов фильтра и трансформатора следует учесть, что все элементы схемы должны быть стандартными, т.е. номин</w:t>
      </w:r>
      <w:r>
        <w:rPr>
          <w:szCs w:val="24"/>
        </w:rPr>
        <w:t>а</w:t>
      </w:r>
      <w:r>
        <w:rPr>
          <w:szCs w:val="24"/>
        </w:rPr>
        <w:t>лы индуктивностей, емкостей и сопротивлений выбираются из стандар</w:t>
      </w:r>
      <w:r>
        <w:rPr>
          <w:szCs w:val="24"/>
        </w:rPr>
        <w:t>т</w:t>
      </w:r>
      <w:r>
        <w:rPr>
          <w:szCs w:val="24"/>
        </w:rPr>
        <w:t>ных рядов, соответственно выбираются и типы элементов.</w:t>
      </w:r>
    </w:p>
    <w:p w:rsid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Для построенной схемы выпрямителя составить эквивалентную схему с учетом реальных параметров диодных ключей, рассчитать и п</w:t>
      </w:r>
      <w:r>
        <w:rPr>
          <w:sz w:val="28"/>
        </w:rPr>
        <w:t>о</w:t>
      </w:r>
      <w:r>
        <w:rPr>
          <w:sz w:val="28"/>
        </w:rPr>
        <w:t>строить характеристику «вход-выход» (емкостной и индуктивный характер нагру</w:t>
      </w:r>
      <w:r>
        <w:rPr>
          <w:sz w:val="28"/>
        </w:rPr>
        <w:t>з</w:t>
      </w:r>
      <w:r>
        <w:rPr>
          <w:sz w:val="28"/>
        </w:rPr>
        <w:t>ки при этом не учитывать).</w:t>
      </w:r>
    </w:p>
    <w:p w:rsid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lastRenderedPageBreak/>
        <w:t>5. На основании полученной зависимости «вход-выход» и с учетом принципа работы схемы выпрямительного устройства построить полную вр</w:t>
      </w:r>
      <w:r>
        <w:rPr>
          <w:sz w:val="28"/>
        </w:rPr>
        <w:t>е</w:t>
      </w:r>
      <w:r>
        <w:rPr>
          <w:sz w:val="28"/>
        </w:rPr>
        <w:t>менную диаграмму работы схемы.</w:t>
      </w:r>
    </w:p>
    <w:p w:rsidR="000F6438" w:rsidRP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F6438" w:rsidTr="000F6438">
        <w:tc>
          <w:tcPr>
            <w:tcW w:w="1595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position w:val="-12"/>
                <w:sz w:val="28"/>
              </w:rPr>
              <w:object w:dxaOrig="320" w:dyaOrig="360">
                <v:shape id="_x0000_i1030" type="#_x0000_t75" style="width:15.75pt;height:18pt" o:ole="">
                  <v:imagedata r:id="rId15" o:title=""/>
                </v:shape>
                <o:OLEObject Type="Embed" ProgID="Equation.3" ShapeID="_x0000_i1030" DrawAspect="Content" ObjectID="_1554458983" r:id="rId16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1595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position w:val="-12"/>
                <w:sz w:val="28"/>
              </w:rPr>
              <w:object w:dxaOrig="279" w:dyaOrig="360">
                <v:shape id="_x0000_i1031" type="#_x0000_t75" style="width:14.25pt;height:18pt" o:ole="">
                  <v:imagedata r:id="rId17" o:title=""/>
                </v:shape>
                <o:OLEObject Type="Embed" ProgID="Equation.3" ShapeID="_x0000_i1031" DrawAspect="Content" ObjectID="_1554458984" r:id="rId18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i/>
                <w:sz w:val="28"/>
              </w:rPr>
              <w:t>Гц</w:t>
            </w:r>
            <w:proofErr w:type="gramEnd"/>
          </w:p>
        </w:tc>
        <w:tc>
          <w:tcPr>
            <w:tcW w:w="1595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position w:val="-12"/>
                <w:sz w:val="28"/>
              </w:rPr>
              <w:object w:dxaOrig="320" w:dyaOrig="360">
                <v:shape id="_x0000_i1032" type="#_x0000_t75" style="width:15.75pt;height:18pt" o:ole="">
                  <v:imagedata r:id="rId19" o:title=""/>
                </v:shape>
                <o:OLEObject Type="Embed" ProgID="Equation.3" ShapeID="_x0000_i1032" DrawAspect="Content" ObjectID="_1554458985" r:id="rId20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1595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position w:val="-12"/>
                <w:sz w:val="28"/>
              </w:rPr>
              <w:object w:dxaOrig="260" w:dyaOrig="360">
                <v:shape id="_x0000_i1033" type="#_x0000_t75" style="width:12.75pt;height:18pt" o:ole="">
                  <v:imagedata r:id="rId21" o:title=""/>
                </v:shape>
                <o:OLEObject Type="Embed" ProgID="Equation.3" ShapeID="_x0000_i1033" DrawAspect="Content" ObjectID="_1554458986" r:id="rId22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А</w:t>
            </w:r>
          </w:p>
        </w:tc>
        <w:tc>
          <w:tcPr>
            <w:tcW w:w="1595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position w:val="-12"/>
                <w:sz w:val="28"/>
              </w:rPr>
              <w:object w:dxaOrig="360" w:dyaOrig="360">
                <v:shape id="_x0000_i1034" type="#_x0000_t75" style="width:18pt;height:18pt" o:ole="">
                  <v:imagedata r:id="rId23" o:title=""/>
                </v:shape>
                <o:OLEObject Type="Embed" ProgID="Equation.3" ShapeID="_x0000_i1034" DrawAspect="Content" ObjectID="_1554458987" r:id="rId24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%</w:t>
            </w:r>
          </w:p>
        </w:tc>
        <w:tc>
          <w:tcPr>
            <w:tcW w:w="1596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Тип схемы</w:t>
            </w:r>
          </w:p>
        </w:tc>
      </w:tr>
      <w:tr w:rsidR="000F6438" w:rsidTr="000F6438">
        <w:tc>
          <w:tcPr>
            <w:tcW w:w="1595" w:type="dxa"/>
          </w:tcPr>
          <w:p w:rsidR="000F6438" w:rsidRP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595" w:type="dxa"/>
          </w:tcPr>
          <w:p w:rsidR="000F6438" w:rsidRP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95" w:type="dxa"/>
          </w:tcPr>
          <w:p w:rsidR="000F6438" w:rsidRP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95" w:type="dxa"/>
          </w:tcPr>
          <w:p w:rsidR="000F6438" w:rsidRP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95" w:type="dxa"/>
          </w:tcPr>
          <w:p w:rsidR="000F6438" w:rsidRP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596" w:type="dxa"/>
          </w:tcPr>
          <w:p w:rsidR="000F6438" w:rsidRDefault="000F6438" w:rsidP="000F643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схема </w:t>
            </w:r>
            <w:bookmarkStart w:id="1" w:name="_GoBack"/>
            <w:bookmarkEnd w:id="1"/>
            <w:proofErr w:type="spellStart"/>
            <w:r>
              <w:rPr>
                <w:sz w:val="28"/>
              </w:rPr>
              <w:t>Греца</w:t>
            </w:r>
            <w:proofErr w:type="spellEnd"/>
          </w:p>
        </w:tc>
      </w:tr>
    </w:tbl>
    <w:p w:rsidR="000F6438" w:rsidRPr="000F6438" w:rsidRDefault="000F6438" w:rsidP="000F6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en-US"/>
        </w:rPr>
      </w:pPr>
    </w:p>
    <w:p w:rsidR="00C90853" w:rsidRDefault="00C90853" w:rsidP="000F6438">
      <w:pPr>
        <w:jc w:val="center"/>
      </w:pPr>
    </w:p>
    <w:sectPr w:rsidR="00C9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38"/>
    <w:rsid w:val="000F6438"/>
    <w:rsid w:val="00C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6438"/>
    <w:pPr>
      <w:keepNext/>
      <w:outlineLvl w:val="1"/>
    </w:pPr>
    <w:rPr>
      <w:sz w:val="28"/>
      <w:szCs w:val="28"/>
      <w:lang w:val="en-US"/>
    </w:rPr>
  </w:style>
  <w:style w:type="paragraph" w:styleId="7">
    <w:name w:val="heading 7"/>
    <w:aliases w:val="Мой заголовок2"/>
    <w:basedOn w:val="a"/>
    <w:next w:val="a"/>
    <w:link w:val="70"/>
    <w:qFormat/>
    <w:rsid w:val="000F6438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438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0F6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0F643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0F64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0F6438"/>
    <w:pPr>
      <w:spacing w:line="360" w:lineRule="auto"/>
      <w:jc w:val="center"/>
    </w:pPr>
    <w:rPr>
      <w:sz w:val="28"/>
      <w:szCs w:val="28"/>
    </w:rPr>
  </w:style>
  <w:style w:type="table" w:styleId="a3">
    <w:name w:val="Table Grid"/>
    <w:basedOn w:val="a1"/>
    <w:uiPriority w:val="59"/>
    <w:rsid w:val="000F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6438"/>
    <w:pPr>
      <w:keepNext/>
      <w:outlineLvl w:val="1"/>
    </w:pPr>
    <w:rPr>
      <w:sz w:val="28"/>
      <w:szCs w:val="28"/>
      <w:lang w:val="en-US"/>
    </w:rPr>
  </w:style>
  <w:style w:type="paragraph" w:styleId="7">
    <w:name w:val="heading 7"/>
    <w:aliases w:val="Мой заголовок2"/>
    <w:basedOn w:val="a"/>
    <w:next w:val="a"/>
    <w:link w:val="70"/>
    <w:qFormat/>
    <w:rsid w:val="000F6438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6438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0F6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0F6438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0F64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0F6438"/>
    <w:pPr>
      <w:spacing w:line="360" w:lineRule="auto"/>
      <w:jc w:val="center"/>
    </w:pPr>
    <w:rPr>
      <w:sz w:val="28"/>
      <w:szCs w:val="28"/>
    </w:rPr>
  </w:style>
  <w:style w:type="table" w:styleId="a3">
    <w:name w:val="Table Grid"/>
    <w:basedOn w:val="a1"/>
    <w:uiPriority w:val="59"/>
    <w:rsid w:val="000F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den_lavrik@mail.ru</dc:creator>
  <cp:lastModifiedBy>den_lavrik@mail.ru</cp:lastModifiedBy>
  <cp:revision>1</cp:revision>
  <dcterms:created xsi:type="dcterms:W3CDTF">2017-04-23T10:15:00Z</dcterms:created>
  <dcterms:modified xsi:type="dcterms:W3CDTF">2017-04-23T10:23:00Z</dcterms:modified>
</cp:coreProperties>
</file>