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4E" w:rsidRDefault="00E13E4E" w:rsidP="00E13E4E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«Основы оптики»</w:t>
      </w:r>
      <w:bookmarkStart w:id="0" w:name="_GoBack"/>
      <w:bookmarkEnd w:id="0"/>
    </w:p>
    <w:p w:rsidR="00E13E4E" w:rsidRDefault="00E13E4E" w:rsidP="00E13E4E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Домашняя контрольная работа №1</w:t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4E8354E1" wp14:editId="1F5C0B04">
            <wp:extent cx="3029585" cy="1852930"/>
            <wp:effectExtent l="0" t="0" r="0" b="0"/>
            <wp:docPr id="24" name="Рисунок 24" descr="http://aco.ifmo.ru/el_books/basics_optics/prakt_3/images/imp3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o.ifmo.ru/el_books/basics_optics/prakt_3/images/imp3_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2.</w:t>
      </w:r>
      <w:r w:rsidRPr="00E13E4E">
        <w:rPr>
          <w:color w:val="000000"/>
          <w:sz w:val="28"/>
          <w:szCs w:val="28"/>
        </w:rPr>
        <w:br/>
        <w:t>Найти предмет: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4BC91AE6" wp14:editId="7D19D97F">
            <wp:extent cx="3029585" cy="1852930"/>
            <wp:effectExtent l="0" t="0" r="0" b="0"/>
            <wp:docPr id="23" name="Рисунок 23" descr="http://aco.ifmo.ru/el_books/basics_optics/prakt_3/images/imp3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o.ifmo.ru/el_books/basics_optics/prakt_3/images/imp3_3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3.</w:t>
      </w:r>
      <w:r w:rsidRPr="00E13E4E">
        <w:rPr>
          <w:color w:val="000000"/>
          <w:sz w:val="28"/>
          <w:szCs w:val="28"/>
        </w:rPr>
        <w:br/>
        <w:t>Достроить луч: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7D874042" wp14:editId="48B90EE6">
            <wp:extent cx="5915660" cy="2345690"/>
            <wp:effectExtent l="0" t="0" r="8890" b="0"/>
            <wp:docPr id="22" name="Рисунок 22" descr="http://aco.ifmo.ru/el_books/basics_optics/prakt_3/images/imp3_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o.ifmo.ru/el_books/basics_optics/prakt_3/images/imp3_os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4.</w:t>
      </w:r>
      <w:r w:rsidRPr="00E13E4E">
        <w:rPr>
          <w:color w:val="000000"/>
          <w:sz w:val="28"/>
          <w:szCs w:val="28"/>
        </w:rPr>
        <w:br/>
        <w:t>Построить изображение заданного предмета: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259650F5" wp14:editId="12AC7D68">
            <wp:extent cx="5915660" cy="2345690"/>
            <wp:effectExtent l="0" t="0" r="8890" b="0"/>
            <wp:docPr id="21" name="Рисунок 21" descr="http://aco.ifmo.ru/el_books/basics_optics/prakt_3/images/imp3_o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o.ifmo.ru/el_books/basics_optics/prakt_3/images/imp3_os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5.</w:t>
      </w:r>
      <w:r w:rsidRPr="00E13E4E">
        <w:rPr>
          <w:color w:val="000000"/>
          <w:sz w:val="28"/>
          <w:szCs w:val="28"/>
        </w:rPr>
        <w:br/>
        <w:t>Дано изображение. Найти предмет.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2B3CEFE9" wp14:editId="5BCC9995">
            <wp:extent cx="5915660" cy="2345690"/>
            <wp:effectExtent l="0" t="0" r="8890" b="0"/>
            <wp:docPr id="20" name="Рисунок 20" descr="http://aco.ifmo.ru/el_books/basics_optics/prakt_3/images/imp3_o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o.ifmo.ru/el_books/basics_optics/prakt_3/images/imp3_os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6.</w:t>
      </w:r>
      <w:r w:rsidRPr="00E13E4E">
        <w:rPr>
          <w:color w:val="000000"/>
          <w:sz w:val="28"/>
          <w:szCs w:val="28"/>
        </w:rPr>
        <w:br/>
        <w:t>Достроить луч в пространстве предметов: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7F11D6B2" wp14:editId="6A666D43">
            <wp:extent cx="5915660" cy="2345690"/>
            <wp:effectExtent l="0" t="0" r="8890" b="0"/>
            <wp:docPr id="19" name="Рисунок 19" descr="http://aco.ifmo.ru/el_books/basics_optics/prakt_3/images/imp3_o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co.ifmo.ru/el_books/basics_optics/prakt_3/images/imp3_os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7.</w:t>
      </w:r>
      <w:r w:rsidRPr="00E13E4E">
        <w:rPr>
          <w:color w:val="000000"/>
          <w:sz w:val="28"/>
          <w:szCs w:val="28"/>
        </w:rPr>
        <w:br/>
        <w:t>Построить ход луча: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42753277" wp14:editId="251DDBB2">
            <wp:extent cx="5915660" cy="2345690"/>
            <wp:effectExtent l="0" t="0" r="8890" b="0"/>
            <wp:docPr id="18" name="Рисунок 18" descr="http://aco.ifmo.ru/el_books/basics_optics/prakt_3/images/imp3_o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o.ifmo.ru/el_books/basics_optics/prakt_3/images/imp3_os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8.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169D800D" wp14:editId="3346364F">
            <wp:extent cx="6774815" cy="2799080"/>
            <wp:effectExtent l="0" t="0" r="6985" b="1270"/>
            <wp:docPr id="17" name="Рисунок 17" descr="http://aco.ifmo.ru/el_books/basics_optics/prakt_3/images/imp3_o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co.ifmo.ru/el_books/basics_optics/prakt_3/images/imp3_os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9.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49842E31" wp14:editId="6EECE3BE">
            <wp:extent cx="5915660" cy="2345690"/>
            <wp:effectExtent l="0" t="0" r="8890" b="0"/>
            <wp:docPr id="16" name="Рисунок 16" descr="http://aco.ifmo.ru/el_books/basics_optics/prakt_3/images/imp3_o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co.ifmo.ru/el_books/basics_optics/prakt_3/images/imp3_os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10.</w:t>
      </w:r>
      <w:r w:rsidRPr="00E13E4E">
        <w:rPr>
          <w:color w:val="000000"/>
          <w:sz w:val="28"/>
          <w:szCs w:val="28"/>
        </w:rPr>
        <w:br/>
        <w:t>Построить ход луча: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06775701" wp14:editId="2B517C55">
            <wp:extent cx="5915660" cy="2345690"/>
            <wp:effectExtent l="0" t="0" r="8890" b="0"/>
            <wp:docPr id="15" name="Рисунок 15" descr="http://aco.ifmo.ru/el_books/basics_optics/prakt_3/images/imp3_o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co.ifmo.ru/el_books/basics_optics/prakt_3/images/imp3_os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11.</w:t>
      </w:r>
      <w:r w:rsidRPr="00E13E4E">
        <w:rPr>
          <w:color w:val="000000"/>
          <w:sz w:val="28"/>
          <w:szCs w:val="28"/>
        </w:rPr>
        <w:br/>
        <w:t>Достроить ход луча в пространстве предметов и изображений: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7D10D026" wp14:editId="090E3413">
            <wp:extent cx="5915660" cy="2345690"/>
            <wp:effectExtent l="0" t="0" r="8890" b="0"/>
            <wp:docPr id="14" name="Рисунок 14" descr="http://aco.ifmo.ru/el_books/basics_optics/prakt_3/images/imp3_o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co.ifmo.ru/el_books/basics_optics/prakt_3/images/imp3_os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12.</w:t>
      </w:r>
      <w:r w:rsidRPr="00E13E4E">
        <w:rPr>
          <w:color w:val="000000"/>
          <w:sz w:val="28"/>
          <w:szCs w:val="28"/>
        </w:rPr>
        <w:br/>
        <w:t>Достроить ход луча в пространстве предметов и изображений: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2F8039D1" wp14:editId="6536E166">
            <wp:extent cx="5915660" cy="2345690"/>
            <wp:effectExtent l="0" t="0" r="8890" b="0"/>
            <wp:docPr id="13" name="Рисунок 13" descr="http://aco.ifmo.ru/el_books/basics_optics/prakt_3/images/imp3_o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co.ifmo.ru/el_books/basics_optics/prakt_3/images/imp3_os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13.</w:t>
      </w:r>
      <w:r w:rsidRPr="00E13E4E">
        <w:rPr>
          <w:color w:val="000000"/>
          <w:sz w:val="28"/>
          <w:szCs w:val="28"/>
        </w:rPr>
        <w:br/>
        <w:t>Задано промежуточное изображение (между первой и второй линзами). Построить сопряженные с ним объекты (в пространстве предметов и изображений):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7D6ED915" wp14:editId="208B064C">
            <wp:extent cx="5915660" cy="2345690"/>
            <wp:effectExtent l="0" t="0" r="8890" b="0"/>
            <wp:docPr id="12" name="Рисунок 12" descr="http://aco.ifmo.ru/el_books/basics_optics/prakt_3/images/imp3_o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co.ifmo.ru/el_books/basics_optics/prakt_3/images/imp3_os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14.</w:t>
      </w:r>
      <w:r w:rsidRPr="00E13E4E">
        <w:rPr>
          <w:color w:val="000000"/>
          <w:sz w:val="28"/>
          <w:szCs w:val="28"/>
        </w:rPr>
        <w:br/>
        <w:t>Построить ход луча: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15612BF3" wp14:editId="4BDFC046">
            <wp:extent cx="5915660" cy="2345690"/>
            <wp:effectExtent l="0" t="0" r="8890" b="0"/>
            <wp:docPr id="11" name="Рисунок 11" descr="http://aco.ifmo.ru/el_books/basics_optics/prakt_3/images/imp3_o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co.ifmo.ru/el_books/basics_optics/prakt_3/images/imp3_os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15.</w:t>
      </w:r>
      <w:r w:rsidRPr="00E13E4E">
        <w:rPr>
          <w:color w:val="000000"/>
          <w:sz w:val="28"/>
          <w:szCs w:val="28"/>
        </w:rPr>
        <w:br/>
        <w:t>Построить изображение заданного предмета: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57186CE6" wp14:editId="5F1699AE">
            <wp:extent cx="4079240" cy="3220085"/>
            <wp:effectExtent l="0" t="0" r="0" b="0"/>
            <wp:docPr id="10" name="Рисунок 10" descr="http://aco.ifmo.ru/el_books/basics_optics/prakt_3/images/imp3_o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co.ifmo.ru/el_books/basics_optics/prakt_3/images/imp3_os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16.</w:t>
      </w:r>
      <w:r w:rsidRPr="00E13E4E">
        <w:rPr>
          <w:color w:val="000000"/>
          <w:sz w:val="28"/>
          <w:szCs w:val="28"/>
        </w:rPr>
        <w:br/>
        <w:t>Построить предмет, дающий изображение, показанное на рисунке: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333747D4" wp14:editId="6ACB6522">
            <wp:extent cx="4079240" cy="3220085"/>
            <wp:effectExtent l="0" t="0" r="0" b="0"/>
            <wp:docPr id="9" name="Рисунок 9" descr="http://aco.ifmo.ru/el_books/basics_optics/prakt_3/images/imp3_o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co.ifmo.ru/el_books/basics_optics/prakt_3/images/imp3_os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17.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0A9587FA" wp14:editId="258E4149">
            <wp:extent cx="4723130" cy="2607945"/>
            <wp:effectExtent l="0" t="0" r="1270" b="1905"/>
            <wp:docPr id="8" name="Рисунок 8" descr="http://aco.ifmo.ru/el_books/basics_optics/prakt_3/images/imp3_o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co.ifmo.ru/el_books/basics_optics/prakt_3/images/imp3_os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18.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38EDC687" wp14:editId="14E600C9">
            <wp:extent cx="5915660" cy="2345690"/>
            <wp:effectExtent l="0" t="0" r="8890" b="0"/>
            <wp:docPr id="7" name="Рисунок 7" descr="http://aco.ifmo.ru/el_books/basics_optics/prakt_3/images/imp3_o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co.ifmo.ru/el_books/basics_optics/prakt_3/images/imp3_os1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19.</w:t>
      </w:r>
      <w:r w:rsidRPr="00E13E4E">
        <w:rPr>
          <w:color w:val="000000"/>
          <w:sz w:val="28"/>
          <w:szCs w:val="28"/>
        </w:rPr>
        <w:br/>
        <w:t>Построить изображение предмета, показанного на рисунке: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0CD91457" wp14:editId="7EEE08DF">
            <wp:extent cx="5915660" cy="2345690"/>
            <wp:effectExtent l="0" t="0" r="8890" b="0"/>
            <wp:docPr id="6" name="Рисунок 6" descr="http://aco.ifmo.ru/el_books/basics_optics/prakt_3/images/imp3_o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co.ifmo.ru/el_books/basics_optics/prakt_3/images/imp3_os1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20.</w:t>
      </w:r>
      <w:r w:rsidRPr="00E13E4E">
        <w:rPr>
          <w:color w:val="000000"/>
          <w:sz w:val="28"/>
          <w:szCs w:val="28"/>
        </w:rPr>
        <w:br/>
        <w:t>Построить изображение: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7900FDD6" wp14:editId="3616F600">
            <wp:extent cx="5775904" cy="2290274"/>
            <wp:effectExtent l="0" t="0" r="0" b="0"/>
            <wp:docPr id="5" name="Рисунок 5" descr="http://aco.ifmo.ru/el_books/basics_optics/prakt_3/images/imp3_o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co.ifmo.ru/el_books/basics_optics/prakt_3/images/imp3_os1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65" cy="22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21.</w:t>
      </w:r>
      <w:r w:rsidRPr="00E13E4E">
        <w:rPr>
          <w:color w:val="000000"/>
          <w:sz w:val="28"/>
          <w:szCs w:val="28"/>
        </w:rPr>
        <w:br/>
        <w:t>Определить положение фокальных плоскостей для линзы, находящейся в однородной среде: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1ABCEED6" wp14:editId="5D23561E">
            <wp:extent cx="2933700" cy="2314468"/>
            <wp:effectExtent l="0" t="0" r="0" b="0"/>
            <wp:docPr id="4" name="Рисунок 4" descr="http://aco.ifmo.ru/el_books/basics_optics/prakt_3/images/imp3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co.ifmo.ru/el_books/basics_optics/prakt_3/images/imp3_10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56" cy="231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22.</w:t>
      </w:r>
      <w:r w:rsidRPr="00E13E4E">
        <w:rPr>
          <w:color w:val="000000"/>
          <w:sz w:val="28"/>
          <w:szCs w:val="28"/>
        </w:rPr>
        <w:br/>
        <w:t>Определить положение фокальных плоскостей для линзы, находящейся</w:t>
      </w:r>
      <w:r w:rsidRPr="00E13E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13E4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</w:t>
      </w:r>
      <w:r w:rsidRPr="00E13E4E">
        <w:rPr>
          <w:color w:val="000000"/>
          <w:sz w:val="28"/>
          <w:szCs w:val="28"/>
        </w:rPr>
        <w:t>днородной среде: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3D4D9C7D" wp14:editId="657934E2">
            <wp:extent cx="2800350" cy="2209264"/>
            <wp:effectExtent l="0" t="0" r="0" b="635"/>
            <wp:docPr id="3" name="Рисунок 3" descr="http://aco.ifmo.ru/el_books/basics_optics/prakt_3/images/imp3_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co.ifmo.ru/el_books/basics_optics/prakt_3/images/imp3_10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0" cy="221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23.</w:t>
      </w:r>
      <w:r w:rsidRPr="00E13E4E">
        <w:rPr>
          <w:color w:val="000000"/>
          <w:sz w:val="28"/>
          <w:szCs w:val="28"/>
        </w:rPr>
        <w:br/>
        <w:t>Определить положение фокальных плоскостей для линзы, находящейся</w:t>
      </w:r>
      <w:r w:rsidRPr="00E13E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13E4E">
        <w:rPr>
          <w:color w:val="000000"/>
          <w:sz w:val="28"/>
          <w:szCs w:val="28"/>
        </w:rPr>
        <w:br/>
        <w:t>в однородной среде: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3415D065" wp14:editId="43E88410">
            <wp:extent cx="3164840" cy="2496820"/>
            <wp:effectExtent l="0" t="0" r="0" b="0"/>
            <wp:docPr id="2" name="Рисунок 2" descr="http://aco.ifmo.ru/el_books/basics_optics/prakt_3/images/imp3_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co.ifmo.ru/el_books/basics_optics/prakt_3/images/imp3_10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4E" w:rsidRPr="00E13E4E" w:rsidRDefault="00E13E4E" w:rsidP="00E13E4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</w:t>
      </w:r>
      <w:r w:rsidRPr="00E13E4E">
        <w:rPr>
          <w:b/>
          <w:bCs/>
          <w:color w:val="000000"/>
          <w:sz w:val="28"/>
          <w:szCs w:val="28"/>
        </w:rPr>
        <w:t xml:space="preserve"> 24.</w:t>
      </w:r>
      <w:r w:rsidRPr="00E13E4E">
        <w:rPr>
          <w:color w:val="000000"/>
          <w:sz w:val="28"/>
          <w:szCs w:val="28"/>
        </w:rPr>
        <w:br/>
        <w:t>Определить положение фокальных плоскостей для линзы, находящейся</w:t>
      </w:r>
      <w:r w:rsidRPr="00E13E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13E4E">
        <w:rPr>
          <w:color w:val="000000"/>
          <w:sz w:val="28"/>
          <w:szCs w:val="28"/>
        </w:rPr>
        <w:br/>
        <w:t>в однородной среде:</w:t>
      </w:r>
      <w:r w:rsidRPr="00E13E4E">
        <w:rPr>
          <w:color w:val="000000"/>
          <w:sz w:val="28"/>
          <w:szCs w:val="28"/>
        </w:rPr>
        <w:br/>
      </w:r>
      <w:r w:rsidRPr="00E13E4E">
        <w:rPr>
          <w:noProof/>
          <w:color w:val="000000"/>
          <w:sz w:val="28"/>
          <w:szCs w:val="28"/>
        </w:rPr>
        <w:drawing>
          <wp:inline distT="0" distB="0" distL="0" distR="0" wp14:anchorId="5AECE132" wp14:editId="4C882437">
            <wp:extent cx="3164840" cy="2496820"/>
            <wp:effectExtent l="0" t="0" r="0" b="0"/>
            <wp:docPr id="1" name="Рисунок 1" descr="http://aco.ifmo.ru/el_books/basics_optics/prakt_3/images/imp3_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co.ifmo.ru/el_books/basics_optics/prakt_3/images/imp3_106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87" w:rsidRPr="00E13E4E" w:rsidRDefault="00A71187" w:rsidP="00E13E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1187" w:rsidRPr="00E13E4E" w:rsidSect="00E13E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AA"/>
    <w:rsid w:val="00121EEF"/>
    <w:rsid w:val="009912AA"/>
    <w:rsid w:val="00A71187"/>
    <w:rsid w:val="00A831F9"/>
    <w:rsid w:val="00E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содержания"/>
    <w:basedOn w:val="2"/>
    <w:autoRedefine/>
    <w:qFormat/>
    <w:rsid w:val="00121EEF"/>
    <w:rPr>
      <w:rFonts w:ascii="Times New Roman" w:hAnsi="Times New Roman"/>
      <w:b w:val="0"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21"/>
    <w:link w:val="10"/>
    <w:qFormat/>
    <w:rsid w:val="00A831F9"/>
    <w:pPr>
      <w:tabs>
        <w:tab w:val="right" w:pos="709"/>
      </w:tabs>
      <w:spacing w:after="0" w:line="360" w:lineRule="auto"/>
      <w:ind w:left="0" w:firstLine="709"/>
      <w:jc w:val="both"/>
    </w:pPr>
    <w:rPr>
      <w:rFonts w:ascii="Times New Roman" w:hAnsi="Times New Roman"/>
      <w:noProof/>
      <w:sz w:val="24"/>
    </w:rPr>
  </w:style>
  <w:style w:type="character" w:customStyle="1" w:styleId="10">
    <w:name w:val="Стиль1 Знак"/>
    <w:basedOn w:val="a0"/>
    <w:link w:val="1"/>
    <w:rsid w:val="00A831F9"/>
    <w:rPr>
      <w:rFonts w:ascii="Times New Roman" w:hAnsi="Times New Roman"/>
      <w:noProof/>
      <w:sz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A831F9"/>
    <w:pPr>
      <w:spacing w:after="100"/>
      <w:ind w:left="220"/>
    </w:pPr>
  </w:style>
  <w:style w:type="paragraph" w:styleId="a4">
    <w:name w:val="Normal (Web)"/>
    <w:basedOn w:val="a"/>
    <w:uiPriority w:val="99"/>
    <w:semiHidden/>
    <w:unhideWhenUsed/>
    <w:rsid w:val="00E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E4E"/>
  </w:style>
  <w:style w:type="paragraph" w:styleId="a5">
    <w:name w:val="Balloon Text"/>
    <w:basedOn w:val="a"/>
    <w:link w:val="a6"/>
    <w:uiPriority w:val="99"/>
    <w:semiHidden/>
    <w:unhideWhenUsed/>
    <w:rsid w:val="00E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содержания"/>
    <w:basedOn w:val="2"/>
    <w:autoRedefine/>
    <w:qFormat/>
    <w:rsid w:val="00121EEF"/>
    <w:rPr>
      <w:rFonts w:ascii="Times New Roman" w:hAnsi="Times New Roman"/>
      <w:b w:val="0"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21"/>
    <w:link w:val="10"/>
    <w:qFormat/>
    <w:rsid w:val="00A831F9"/>
    <w:pPr>
      <w:tabs>
        <w:tab w:val="right" w:pos="709"/>
      </w:tabs>
      <w:spacing w:after="0" w:line="360" w:lineRule="auto"/>
      <w:ind w:left="0" w:firstLine="709"/>
      <w:jc w:val="both"/>
    </w:pPr>
    <w:rPr>
      <w:rFonts w:ascii="Times New Roman" w:hAnsi="Times New Roman"/>
      <w:noProof/>
      <w:sz w:val="24"/>
    </w:rPr>
  </w:style>
  <w:style w:type="character" w:customStyle="1" w:styleId="10">
    <w:name w:val="Стиль1 Знак"/>
    <w:basedOn w:val="a0"/>
    <w:link w:val="1"/>
    <w:rsid w:val="00A831F9"/>
    <w:rPr>
      <w:rFonts w:ascii="Times New Roman" w:hAnsi="Times New Roman"/>
      <w:noProof/>
      <w:sz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A831F9"/>
    <w:pPr>
      <w:spacing w:after="100"/>
      <w:ind w:left="220"/>
    </w:pPr>
  </w:style>
  <w:style w:type="paragraph" w:styleId="a4">
    <w:name w:val="Normal (Web)"/>
    <w:basedOn w:val="a"/>
    <w:uiPriority w:val="99"/>
    <w:semiHidden/>
    <w:unhideWhenUsed/>
    <w:rsid w:val="00E1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E4E"/>
  </w:style>
  <w:style w:type="paragraph" w:styleId="a5">
    <w:name w:val="Balloon Text"/>
    <w:basedOn w:val="a"/>
    <w:link w:val="a6"/>
    <w:uiPriority w:val="99"/>
    <w:semiHidden/>
    <w:unhideWhenUsed/>
    <w:rsid w:val="00E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2014-10-29T06:22:00Z</dcterms:created>
  <dcterms:modified xsi:type="dcterms:W3CDTF">2014-10-29T06:27:00Z</dcterms:modified>
</cp:coreProperties>
</file>