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03" w:type="dxa"/>
        <w:jc w:val="center"/>
        <w:tblInd w:w="-219" w:type="dxa"/>
        <w:tblLayout w:type="fixed"/>
        <w:tblCellMar>
          <w:left w:w="0" w:type="dxa"/>
          <w:right w:w="0" w:type="dxa"/>
        </w:tblCellMar>
        <w:tblLook w:val="0000"/>
      </w:tblPr>
      <w:tblGrid>
        <w:gridCol w:w="111"/>
        <w:gridCol w:w="2423"/>
        <w:gridCol w:w="4433"/>
        <w:gridCol w:w="2631"/>
        <w:gridCol w:w="83"/>
        <w:gridCol w:w="122"/>
      </w:tblGrid>
      <w:tr w:rsidR="002C138D" w:rsidTr="00513528">
        <w:trPr>
          <w:gridAfter w:val="2"/>
          <w:wAfter w:w="205" w:type="dxa"/>
          <w:cantSplit/>
          <w:trHeight w:val="180"/>
          <w:jc w:val="center"/>
        </w:trPr>
        <w:tc>
          <w:tcPr>
            <w:tcW w:w="2534" w:type="dxa"/>
            <w:gridSpan w:val="2"/>
          </w:tcPr>
          <w:p w:rsidR="002C138D" w:rsidRDefault="002C138D" w:rsidP="00796815">
            <w:pPr>
              <w:widowControl/>
              <w:autoSpaceDE/>
              <w:autoSpaceDN/>
              <w:adjustRightInd/>
              <w:rPr>
                <w:caps/>
              </w:rPr>
            </w:pPr>
          </w:p>
        </w:tc>
        <w:tc>
          <w:tcPr>
            <w:tcW w:w="4433" w:type="dxa"/>
          </w:tcPr>
          <w:p w:rsidR="002C138D" w:rsidRDefault="002C138D" w:rsidP="00796815">
            <w:pPr>
              <w:spacing w:line="240" w:lineRule="atLeast"/>
              <w:jc w:val="center"/>
              <w:rPr>
                <w:caps/>
              </w:rPr>
            </w:pPr>
            <w:r>
              <w:rPr>
                <w:noProof/>
              </w:rPr>
              <w:drawing>
                <wp:inline distT="0" distB="0" distL="0" distR="0">
                  <wp:extent cx="619125" cy="600075"/>
                  <wp:effectExtent l="19050" t="0" r="9525" b="0"/>
                  <wp:docPr id="2" name="Рисунок 2" descr="для прик эм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ля прик эмбл"/>
                          <pic:cNvPicPr>
                            <a:picLocks noChangeAspect="1" noChangeArrowheads="1"/>
                          </pic:cNvPicPr>
                        </pic:nvPicPr>
                        <pic:blipFill>
                          <a:blip r:embed="rId8" cstate="print"/>
                          <a:srcRect/>
                          <a:stretch>
                            <a:fillRect/>
                          </a:stretch>
                        </pic:blipFill>
                        <pic:spPr bwMode="auto">
                          <a:xfrm>
                            <a:off x="0" y="0"/>
                            <a:ext cx="619125" cy="600075"/>
                          </a:xfrm>
                          <a:prstGeom prst="rect">
                            <a:avLst/>
                          </a:prstGeom>
                          <a:noFill/>
                          <a:ln w="9525">
                            <a:noFill/>
                            <a:miter lim="800000"/>
                            <a:headEnd/>
                            <a:tailEnd/>
                          </a:ln>
                        </pic:spPr>
                      </pic:pic>
                    </a:graphicData>
                  </a:graphic>
                </wp:inline>
              </w:drawing>
            </w:r>
          </w:p>
        </w:tc>
        <w:tc>
          <w:tcPr>
            <w:tcW w:w="2631" w:type="dxa"/>
          </w:tcPr>
          <w:p w:rsidR="002C138D" w:rsidRDefault="002C138D" w:rsidP="00796815">
            <w:pPr>
              <w:jc w:val="center"/>
              <w:rPr>
                <w:caps/>
              </w:rPr>
            </w:pPr>
          </w:p>
        </w:tc>
      </w:tr>
      <w:tr w:rsidR="002C138D" w:rsidTr="00513528">
        <w:trPr>
          <w:cantSplit/>
          <w:trHeight w:val="180"/>
          <w:jc w:val="center"/>
        </w:trPr>
        <w:tc>
          <w:tcPr>
            <w:tcW w:w="9803" w:type="dxa"/>
            <w:gridSpan w:val="6"/>
          </w:tcPr>
          <w:p w:rsidR="002C138D" w:rsidRDefault="002C138D" w:rsidP="00796815">
            <w:pPr>
              <w:spacing w:line="240" w:lineRule="atLeast"/>
              <w:jc w:val="center"/>
              <w:rPr>
                <w:caps/>
              </w:rPr>
            </w:pPr>
            <w:r w:rsidRPr="004F6DB8">
              <w:rPr>
                <w:caps/>
              </w:rPr>
              <w:t>МИНОБРНАУКИ РОССИИ</w:t>
            </w:r>
          </w:p>
        </w:tc>
      </w:tr>
      <w:tr w:rsidR="002C138D" w:rsidTr="00513528">
        <w:trPr>
          <w:cantSplit/>
          <w:trHeight w:val="18"/>
          <w:jc w:val="center"/>
        </w:trPr>
        <w:tc>
          <w:tcPr>
            <w:tcW w:w="9803" w:type="dxa"/>
            <w:gridSpan w:val="6"/>
          </w:tcPr>
          <w:p w:rsidR="002C138D" w:rsidRPr="00E87142" w:rsidRDefault="002C138D" w:rsidP="00796815">
            <w:pPr>
              <w:pStyle w:val="1"/>
              <w:spacing w:before="0" w:after="0"/>
              <w:jc w:val="center"/>
              <w:rPr>
                <w:rFonts w:ascii="Times New Roman" w:hAnsi="Times New Roman" w:cs="Times New Roman"/>
                <w:b w:val="0"/>
                <w:sz w:val="24"/>
              </w:rPr>
            </w:pPr>
            <w:bookmarkStart w:id="0" w:name="_Toc483405158"/>
            <w:r w:rsidRPr="00E87142">
              <w:rPr>
                <w:rFonts w:ascii="Times New Roman" w:hAnsi="Times New Roman" w:cs="Times New Roman"/>
                <w:b w:val="0"/>
                <w:sz w:val="24"/>
              </w:rPr>
              <w:t>Федеральное государственное бюджетное образовательное учреждение</w:t>
            </w:r>
            <w:bookmarkEnd w:id="0"/>
          </w:p>
          <w:p w:rsidR="002C138D" w:rsidRPr="00E87142" w:rsidRDefault="002C138D" w:rsidP="00796815">
            <w:pPr>
              <w:pStyle w:val="1"/>
              <w:spacing w:before="0" w:after="0"/>
              <w:jc w:val="center"/>
              <w:rPr>
                <w:rFonts w:ascii="Times New Roman" w:hAnsi="Times New Roman" w:cs="Times New Roman"/>
                <w:b w:val="0"/>
                <w:sz w:val="24"/>
              </w:rPr>
            </w:pPr>
            <w:bookmarkStart w:id="1" w:name="_Toc483405159"/>
            <w:r>
              <w:rPr>
                <w:rFonts w:ascii="Times New Roman" w:hAnsi="Times New Roman" w:cs="Times New Roman"/>
                <w:b w:val="0"/>
                <w:sz w:val="24"/>
              </w:rPr>
              <w:t>высшего</w:t>
            </w:r>
            <w:r w:rsidRPr="00E87142">
              <w:rPr>
                <w:rFonts w:ascii="Times New Roman" w:hAnsi="Times New Roman" w:cs="Times New Roman"/>
                <w:b w:val="0"/>
                <w:sz w:val="24"/>
              </w:rPr>
              <w:t xml:space="preserve"> образования</w:t>
            </w:r>
            <w:bookmarkEnd w:id="1"/>
          </w:p>
          <w:p w:rsidR="002C138D" w:rsidRPr="00E87142" w:rsidRDefault="002C138D" w:rsidP="002C138D">
            <w:pPr>
              <w:pStyle w:val="1"/>
              <w:spacing w:before="0" w:after="0"/>
              <w:jc w:val="center"/>
              <w:rPr>
                <w:rFonts w:ascii="Times New Roman" w:hAnsi="Times New Roman" w:cs="Times New Roman"/>
                <w:sz w:val="24"/>
              </w:rPr>
            </w:pPr>
            <w:bookmarkStart w:id="2" w:name="_Toc483405160"/>
            <w:r>
              <w:rPr>
                <w:rFonts w:ascii="Times New Roman" w:hAnsi="Times New Roman" w:cs="Times New Roman"/>
                <w:sz w:val="24"/>
              </w:rPr>
              <w:t>"Московский технологический университет»</w:t>
            </w:r>
            <w:bookmarkEnd w:id="2"/>
          </w:p>
          <w:p w:rsidR="002C138D" w:rsidRDefault="002C138D" w:rsidP="00796815">
            <w:pPr>
              <w:pStyle w:val="1"/>
              <w:jc w:val="center"/>
              <w:rPr>
                <w:rFonts w:ascii="Times New Roman" w:hAnsi="Times New Roman" w:cs="Times New Roman"/>
              </w:rPr>
            </w:pPr>
            <w:bookmarkStart w:id="3" w:name="_Toc483405161"/>
            <w:r w:rsidRPr="00E87142">
              <w:rPr>
                <w:rFonts w:ascii="Times New Roman" w:hAnsi="Times New Roman" w:cs="Times New Roman"/>
              </w:rPr>
              <w:t>МИРЭА</w:t>
            </w:r>
            <w:bookmarkEnd w:id="3"/>
          </w:p>
          <w:p w:rsidR="001637FE" w:rsidRPr="001637FE" w:rsidRDefault="001637FE" w:rsidP="001637FE">
            <w:pPr>
              <w:rPr>
                <w:b/>
              </w:rPr>
            </w:pPr>
            <w:r>
              <w:rPr>
                <w:b/>
              </w:rPr>
              <w:t>_______________________________________________________________________________________________</w:t>
            </w:r>
          </w:p>
          <w:p w:rsidR="002C138D" w:rsidRPr="00A85A41" w:rsidRDefault="002C138D" w:rsidP="00796815"/>
        </w:tc>
      </w:tr>
      <w:tr w:rsidR="002C138D" w:rsidRPr="002C7D27" w:rsidTr="00513528">
        <w:tblPrEx>
          <w:jc w:val="left"/>
          <w:tblCellMar>
            <w:left w:w="108" w:type="dxa"/>
            <w:right w:w="108" w:type="dxa"/>
          </w:tblCellMar>
          <w:tblLook w:val="01E0"/>
        </w:tblPrEx>
        <w:trPr>
          <w:gridBefore w:val="1"/>
          <w:gridAfter w:val="1"/>
          <w:wBefore w:w="111" w:type="dxa"/>
          <w:wAfter w:w="122" w:type="dxa"/>
        </w:trPr>
        <w:tc>
          <w:tcPr>
            <w:tcW w:w="9570" w:type="dxa"/>
            <w:gridSpan w:val="4"/>
          </w:tcPr>
          <w:p w:rsidR="002C138D" w:rsidRDefault="002C138D" w:rsidP="003F4312">
            <w:pPr>
              <w:tabs>
                <w:tab w:val="left" w:leader="underscore" w:pos="7781"/>
              </w:tabs>
              <w:jc w:val="center"/>
            </w:pPr>
            <w:r w:rsidRPr="002C138D">
              <w:rPr>
                <w:sz w:val="24"/>
                <w:szCs w:val="24"/>
              </w:rPr>
              <w:t>Институт</w:t>
            </w:r>
            <w:r w:rsidR="001B4E84">
              <w:rPr>
                <w:sz w:val="24"/>
                <w:szCs w:val="24"/>
              </w:rPr>
              <w:t xml:space="preserve"> </w:t>
            </w:r>
            <w:r w:rsidR="001B4E84">
              <w:rPr>
                <w:i/>
              </w:rPr>
              <w:t>наименование института (полностью)</w:t>
            </w:r>
          </w:p>
          <w:p w:rsidR="002C138D" w:rsidRDefault="002C138D" w:rsidP="003F4312">
            <w:pPr>
              <w:tabs>
                <w:tab w:val="left" w:leader="underscore" w:pos="7781"/>
              </w:tabs>
            </w:pPr>
          </w:p>
        </w:tc>
      </w:tr>
      <w:tr w:rsidR="002C138D" w:rsidRPr="002C7D27" w:rsidTr="00513528">
        <w:tblPrEx>
          <w:jc w:val="left"/>
          <w:tblCellMar>
            <w:left w:w="108" w:type="dxa"/>
            <w:right w:w="108" w:type="dxa"/>
          </w:tblCellMar>
          <w:tblLook w:val="01E0"/>
        </w:tblPrEx>
        <w:trPr>
          <w:gridBefore w:val="1"/>
          <w:gridAfter w:val="1"/>
          <w:wBefore w:w="111" w:type="dxa"/>
          <w:wAfter w:w="122" w:type="dxa"/>
        </w:trPr>
        <w:tc>
          <w:tcPr>
            <w:tcW w:w="9570" w:type="dxa"/>
            <w:gridSpan w:val="4"/>
          </w:tcPr>
          <w:p w:rsidR="002C138D" w:rsidRDefault="002C138D" w:rsidP="003F4312">
            <w:pPr>
              <w:pBdr>
                <w:bottom w:val="single" w:sz="12" w:space="1" w:color="auto"/>
              </w:pBdr>
              <w:tabs>
                <w:tab w:val="left" w:leader="underscore" w:pos="7781"/>
              </w:tabs>
              <w:jc w:val="center"/>
              <w:rPr>
                <w:i/>
              </w:rPr>
            </w:pPr>
            <w:r w:rsidRPr="002C138D">
              <w:rPr>
                <w:sz w:val="24"/>
                <w:szCs w:val="24"/>
              </w:rPr>
              <w:t>Кафед</w:t>
            </w:r>
            <w:r w:rsidR="001B4E84">
              <w:rPr>
                <w:sz w:val="24"/>
                <w:szCs w:val="24"/>
              </w:rPr>
              <w:t>ра</w:t>
            </w:r>
            <w:r w:rsidR="001637FE">
              <w:rPr>
                <w:sz w:val="24"/>
                <w:szCs w:val="24"/>
              </w:rPr>
              <w:t xml:space="preserve"> </w:t>
            </w:r>
            <w:r w:rsidR="001637FE">
              <w:rPr>
                <w:i/>
              </w:rPr>
              <w:t>наименование кафедры (полностью)</w:t>
            </w:r>
          </w:p>
          <w:p w:rsidR="001637FE" w:rsidRDefault="001637FE" w:rsidP="003F4312">
            <w:pPr>
              <w:tabs>
                <w:tab w:val="left" w:leader="underscore" w:pos="709"/>
              </w:tabs>
              <w:jc w:val="center"/>
            </w:pPr>
          </w:p>
          <w:p w:rsidR="001637FE" w:rsidRDefault="001637FE" w:rsidP="003F4312">
            <w:pPr>
              <w:tabs>
                <w:tab w:val="left" w:leader="underscore" w:pos="709"/>
              </w:tabs>
              <w:jc w:val="center"/>
            </w:pPr>
          </w:p>
          <w:p w:rsidR="001637FE" w:rsidRPr="001637FE" w:rsidRDefault="001637FE" w:rsidP="003F4312">
            <w:pPr>
              <w:tabs>
                <w:tab w:val="left" w:leader="underscore" w:pos="709"/>
              </w:tabs>
              <w:jc w:val="center"/>
            </w:pPr>
          </w:p>
          <w:p w:rsidR="002C138D" w:rsidRDefault="001637FE" w:rsidP="003F4312">
            <w:pPr>
              <w:tabs>
                <w:tab w:val="left" w:leader="underscore" w:pos="7781"/>
              </w:tabs>
              <w:jc w:val="right"/>
              <w:rPr>
                <w:b/>
                <w:sz w:val="28"/>
                <w:szCs w:val="28"/>
              </w:rPr>
            </w:pPr>
            <w:r>
              <w:rPr>
                <w:b/>
                <w:sz w:val="28"/>
                <w:szCs w:val="28"/>
              </w:rPr>
              <w:t>РАБОТА ДОПУЩЕНА К ЗАЩИТЕ</w:t>
            </w:r>
          </w:p>
          <w:p w:rsidR="001637FE" w:rsidRDefault="001637FE" w:rsidP="003F4312">
            <w:pPr>
              <w:tabs>
                <w:tab w:val="left" w:leader="underscore" w:pos="7781"/>
              </w:tabs>
              <w:jc w:val="right"/>
              <w:rPr>
                <w:b/>
                <w:sz w:val="28"/>
                <w:szCs w:val="28"/>
              </w:rPr>
            </w:pPr>
          </w:p>
          <w:p w:rsidR="001637FE" w:rsidRDefault="001637FE" w:rsidP="003F4312">
            <w:pPr>
              <w:tabs>
                <w:tab w:val="left" w:leader="underscore" w:pos="7781"/>
              </w:tabs>
              <w:jc w:val="center"/>
              <w:rPr>
                <w:sz w:val="28"/>
                <w:szCs w:val="28"/>
              </w:rPr>
            </w:pPr>
            <w:r>
              <w:rPr>
                <w:b/>
                <w:sz w:val="28"/>
                <w:szCs w:val="28"/>
              </w:rPr>
              <w:t xml:space="preserve">                          </w:t>
            </w:r>
            <w:r>
              <w:rPr>
                <w:sz w:val="28"/>
                <w:szCs w:val="28"/>
              </w:rPr>
              <w:t>Заведующий</w:t>
            </w:r>
          </w:p>
          <w:p w:rsidR="001637FE" w:rsidRPr="001637FE" w:rsidRDefault="001637FE" w:rsidP="003F4312">
            <w:pPr>
              <w:tabs>
                <w:tab w:val="left" w:leader="underscore" w:pos="7781"/>
              </w:tabs>
              <w:jc w:val="center"/>
              <w:rPr>
                <w:sz w:val="28"/>
                <w:szCs w:val="28"/>
              </w:rPr>
            </w:pPr>
            <w:r>
              <w:rPr>
                <w:sz w:val="28"/>
                <w:szCs w:val="28"/>
              </w:rPr>
              <w:t xml:space="preserve">                                                                   кафедрой   ____________________</w:t>
            </w:r>
          </w:p>
        </w:tc>
      </w:tr>
    </w:tbl>
    <w:p w:rsidR="002C138D" w:rsidRPr="001637FE" w:rsidRDefault="001637FE" w:rsidP="001637FE">
      <w:pPr>
        <w:shd w:val="clear" w:color="auto" w:fill="FFFFFF"/>
        <w:tabs>
          <w:tab w:val="left" w:pos="7585"/>
        </w:tabs>
        <w:rPr>
          <w:i/>
          <w:sz w:val="24"/>
          <w:szCs w:val="24"/>
        </w:rPr>
      </w:pPr>
      <w:r>
        <w:rPr>
          <w:b/>
          <w:sz w:val="34"/>
          <w:szCs w:val="34"/>
        </w:rPr>
        <w:tab/>
      </w:r>
      <w:r w:rsidRPr="001637FE">
        <w:rPr>
          <w:i/>
          <w:sz w:val="24"/>
          <w:szCs w:val="24"/>
        </w:rPr>
        <w:t>Ф.И.О</w:t>
      </w:r>
    </w:p>
    <w:p w:rsidR="001637FE" w:rsidRDefault="001637FE" w:rsidP="002C138D">
      <w:pPr>
        <w:shd w:val="clear" w:color="auto" w:fill="FFFFFF"/>
        <w:jc w:val="center"/>
        <w:rPr>
          <w:b/>
          <w:sz w:val="34"/>
          <w:szCs w:val="34"/>
        </w:rPr>
      </w:pPr>
    </w:p>
    <w:p w:rsidR="001637FE" w:rsidRDefault="001637FE" w:rsidP="001637FE">
      <w:pPr>
        <w:shd w:val="clear" w:color="auto" w:fill="FFFFFF"/>
        <w:tabs>
          <w:tab w:val="left" w:pos="6212"/>
        </w:tabs>
        <w:rPr>
          <w:b/>
          <w:sz w:val="24"/>
          <w:szCs w:val="24"/>
        </w:rPr>
      </w:pPr>
      <w:r>
        <w:rPr>
          <w:b/>
          <w:sz w:val="34"/>
          <w:szCs w:val="34"/>
        </w:rPr>
        <w:tab/>
        <w:t xml:space="preserve">     </w:t>
      </w:r>
      <w:r>
        <w:rPr>
          <w:b/>
          <w:sz w:val="24"/>
          <w:szCs w:val="24"/>
        </w:rPr>
        <w:t>«_____»____________2017г.</w:t>
      </w:r>
    </w:p>
    <w:p w:rsidR="003F4312" w:rsidRPr="001637FE" w:rsidRDefault="003F4312" w:rsidP="001637FE">
      <w:pPr>
        <w:shd w:val="clear" w:color="auto" w:fill="FFFFFF"/>
        <w:tabs>
          <w:tab w:val="left" w:pos="6212"/>
        </w:tabs>
        <w:rPr>
          <w:b/>
          <w:sz w:val="24"/>
          <w:szCs w:val="24"/>
        </w:rPr>
      </w:pPr>
    </w:p>
    <w:p w:rsidR="0040367B" w:rsidRDefault="001637FE" w:rsidP="003F4312">
      <w:pPr>
        <w:tabs>
          <w:tab w:val="left" w:pos="709"/>
        </w:tabs>
        <w:jc w:val="center"/>
        <w:rPr>
          <w:b/>
          <w:sz w:val="32"/>
          <w:szCs w:val="32"/>
        </w:rPr>
      </w:pPr>
      <w:r>
        <w:rPr>
          <w:b/>
          <w:sz w:val="32"/>
          <w:szCs w:val="32"/>
        </w:rPr>
        <w:t>ВЫПУСКНАЯ КВАЛИФИКАЦИОННАЯ РАБОТА</w:t>
      </w:r>
    </w:p>
    <w:p w:rsidR="001637FE" w:rsidRDefault="001637FE" w:rsidP="001637FE">
      <w:pPr>
        <w:tabs>
          <w:tab w:val="left" w:pos="709"/>
        </w:tabs>
        <w:jc w:val="center"/>
        <w:rPr>
          <w:sz w:val="28"/>
          <w:szCs w:val="28"/>
        </w:rPr>
      </w:pPr>
    </w:p>
    <w:p w:rsidR="00513528" w:rsidRDefault="00513528" w:rsidP="00513528">
      <w:pPr>
        <w:tabs>
          <w:tab w:val="left" w:pos="709"/>
        </w:tabs>
        <w:rPr>
          <w:sz w:val="24"/>
          <w:szCs w:val="24"/>
        </w:rPr>
      </w:pPr>
      <w:r w:rsidRPr="00513528">
        <w:rPr>
          <w:sz w:val="24"/>
          <w:szCs w:val="24"/>
        </w:rPr>
        <w:t>по направлению подготовки бакалавров</w:t>
      </w:r>
      <w:r>
        <w:rPr>
          <w:sz w:val="24"/>
          <w:szCs w:val="24"/>
        </w:rPr>
        <w:t xml:space="preserve">                              _______        ____________________</w:t>
      </w:r>
    </w:p>
    <w:p w:rsidR="00513528" w:rsidRDefault="00513528" w:rsidP="00513528">
      <w:pPr>
        <w:tabs>
          <w:tab w:val="left" w:pos="5961"/>
          <w:tab w:val="left" w:pos="8154"/>
        </w:tabs>
        <w:rPr>
          <w:sz w:val="24"/>
          <w:szCs w:val="24"/>
        </w:rPr>
      </w:pPr>
      <w:r>
        <w:rPr>
          <w:sz w:val="24"/>
          <w:szCs w:val="24"/>
        </w:rPr>
        <w:tab/>
        <w:t xml:space="preserve">  код                    наименование</w:t>
      </w:r>
    </w:p>
    <w:p w:rsidR="00513528" w:rsidRDefault="00513528" w:rsidP="00513528">
      <w:pPr>
        <w:rPr>
          <w:sz w:val="24"/>
          <w:szCs w:val="24"/>
        </w:rPr>
      </w:pPr>
    </w:p>
    <w:p w:rsidR="00513528" w:rsidRDefault="00513528" w:rsidP="00513528">
      <w:pPr>
        <w:rPr>
          <w:sz w:val="24"/>
          <w:szCs w:val="24"/>
        </w:rPr>
      </w:pPr>
      <w:r>
        <w:rPr>
          <w:sz w:val="24"/>
          <w:szCs w:val="24"/>
        </w:rPr>
        <w:t>________________________________________________________________________________</w:t>
      </w:r>
    </w:p>
    <w:p w:rsidR="006A1EBF" w:rsidRDefault="00513528" w:rsidP="006A1EBF">
      <w:pPr>
        <w:tabs>
          <w:tab w:val="left" w:pos="4052"/>
        </w:tabs>
        <w:jc w:val="center"/>
        <w:rPr>
          <w:i/>
          <w:sz w:val="24"/>
          <w:szCs w:val="24"/>
        </w:rPr>
      </w:pPr>
      <w:r w:rsidRPr="006A1EBF">
        <w:rPr>
          <w:i/>
          <w:sz w:val="24"/>
          <w:szCs w:val="24"/>
        </w:rPr>
        <w:t>н</w:t>
      </w:r>
      <w:r w:rsidR="006A1EBF">
        <w:rPr>
          <w:i/>
          <w:sz w:val="24"/>
          <w:szCs w:val="24"/>
        </w:rPr>
        <w:t>аправления</w:t>
      </w:r>
      <w:r w:rsidRPr="006A1EBF">
        <w:rPr>
          <w:i/>
          <w:sz w:val="24"/>
          <w:szCs w:val="24"/>
        </w:rPr>
        <w:t xml:space="preserve"> подготовки</w:t>
      </w:r>
    </w:p>
    <w:p w:rsidR="006A1EBF" w:rsidRDefault="006A1EBF" w:rsidP="006A1EBF">
      <w:pPr>
        <w:rPr>
          <w:sz w:val="24"/>
          <w:szCs w:val="24"/>
        </w:rPr>
      </w:pPr>
    </w:p>
    <w:p w:rsidR="006A1EBF" w:rsidRDefault="006A1EBF" w:rsidP="006A1EBF">
      <w:pPr>
        <w:rPr>
          <w:sz w:val="28"/>
          <w:szCs w:val="28"/>
        </w:rPr>
      </w:pPr>
      <w:r>
        <w:rPr>
          <w:sz w:val="28"/>
          <w:szCs w:val="28"/>
        </w:rPr>
        <w:t xml:space="preserve">На тему: </w:t>
      </w:r>
      <w:r>
        <w:rPr>
          <w:sz w:val="28"/>
          <w:szCs w:val="28"/>
          <w:u w:val="single"/>
        </w:rPr>
        <w:t>«Состояние тока в проводниках»</w:t>
      </w:r>
      <w:r>
        <w:rPr>
          <w:sz w:val="28"/>
          <w:szCs w:val="28"/>
        </w:rPr>
        <w:t>________________________________</w:t>
      </w:r>
      <w:r>
        <w:rPr>
          <w:sz w:val="28"/>
          <w:szCs w:val="28"/>
          <w:u w:val="single"/>
        </w:rPr>
        <w:t xml:space="preserve">           </w:t>
      </w:r>
    </w:p>
    <w:p w:rsidR="006A1EBF" w:rsidRDefault="006A1EBF" w:rsidP="006A1EBF">
      <w:pPr>
        <w:rPr>
          <w:sz w:val="28"/>
          <w:szCs w:val="28"/>
        </w:rPr>
      </w:pPr>
    </w:p>
    <w:p w:rsidR="006A1EBF" w:rsidRDefault="006A1EBF" w:rsidP="006A1EBF">
      <w:pPr>
        <w:rPr>
          <w:sz w:val="28"/>
          <w:szCs w:val="28"/>
        </w:rPr>
      </w:pPr>
      <w:r>
        <w:rPr>
          <w:sz w:val="28"/>
          <w:szCs w:val="28"/>
        </w:rPr>
        <w:t>____________________________________________________________________</w:t>
      </w:r>
    </w:p>
    <w:p w:rsidR="006A1EBF" w:rsidRDefault="006A1EBF" w:rsidP="006A1EBF">
      <w:pPr>
        <w:rPr>
          <w:sz w:val="28"/>
          <w:szCs w:val="28"/>
        </w:rPr>
      </w:pPr>
    </w:p>
    <w:p w:rsidR="006A1EBF" w:rsidRDefault="006A1EBF" w:rsidP="006A1EBF">
      <w:pPr>
        <w:rPr>
          <w:sz w:val="28"/>
          <w:szCs w:val="28"/>
        </w:rPr>
      </w:pPr>
      <w:r>
        <w:rPr>
          <w:sz w:val="28"/>
          <w:szCs w:val="28"/>
        </w:rPr>
        <w:t>Обучающийся          __________           ___________________________________</w:t>
      </w:r>
    </w:p>
    <w:p w:rsidR="006A1EBF" w:rsidRPr="000A41A8" w:rsidRDefault="006A1EBF" w:rsidP="006A1EBF">
      <w:pPr>
        <w:tabs>
          <w:tab w:val="left" w:pos="2143"/>
          <w:tab w:val="left" w:pos="6061"/>
        </w:tabs>
        <w:rPr>
          <w:i/>
          <w:sz w:val="24"/>
          <w:szCs w:val="24"/>
        </w:rPr>
      </w:pPr>
      <w:r>
        <w:rPr>
          <w:sz w:val="28"/>
          <w:szCs w:val="28"/>
        </w:rPr>
        <w:tab/>
        <w:t xml:space="preserve">       </w:t>
      </w:r>
      <w:r w:rsidRPr="000A41A8">
        <w:rPr>
          <w:i/>
          <w:sz w:val="24"/>
          <w:szCs w:val="24"/>
        </w:rPr>
        <w:t>подпись</w:t>
      </w:r>
      <w:r w:rsidRPr="003F4312">
        <w:rPr>
          <w:i/>
          <w:sz w:val="28"/>
          <w:szCs w:val="28"/>
        </w:rPr>
        <w:t xml:space="preserve"> </w:t>
      </w:r>
      <w:r>
        <w:rPr>
          <w:sz w:val="28"/>
          <w:szCs w:val="28"/>
        </w:rPr>
        <w:t xml:space="preserve">                           </w:t>
      </w:r>
      <w:r w:rsidRPr="000A41A8">
        <w:rPr>
          <w:i/>
          <w:sz w:val="24"/>
          <w:szCs w:val="24"/>
        </w:rPr>
        <w:t>Фамилия, имя, отчество</w:t>
      </w:r>
    </w:p>
    <w:p w:rsidR="00513528" w:rsidRDefault="006A1EBF" w:rsidP="003F4312">
      <w:pPr>
        <w:spacing w:line="276" w:lineRule="auto"/>
        <w:rPr>
          <w:sz w:val="28"/>
          <w:szCs w:val="28"/>
        </w:rPr>
      </w:pPr>
      <w:r>
        <w:rPr>
          <w:sz w:val="28"/>
          <w:szCs w:val="28"/>
        </w:rPr>
        <w:t xml:space="preserve">шифр     </w:t>
      </w:r>
      <w:r w:rsidR="003F4312">
        <w:rPr>
          <w:sz w:val="28"/>
          <w:szCs w:val="28"/>
        </w:rPr>
        <w:t xml:space="preserve">                    </w:t>
      </w:r>
      <w:r>
        <w:rPr>
          <w:sz w:val="28"/>
          <w:szCs w:val="28"/>
        </w:rPr>
        <w:t>__________</w:t>
      </w:r>
    </w:p>
    <w:p w:rsidR="003F4312" w:rsidRDefault="006A1EBF" w:rsidP="003F4312">
      <w:pPr>
        <w:spacing w:line="276" w:lineRule="auto"/>
        <w:rPr>
          <w:sz w:val="28"/>
          <w:szCs w:val="28"/>
        </w:rPr>
      </w:pPr>
      <w:r>
        <w:rPr>
          <w:sz w:val="28"/>
          <w:szCs w:val="28"/>
        </w:rPr>
        <w:t xml:space="preserve">группа  </w:t>
      </w:r>
      <w:r w:rsidR="003F4312">
        <w:rPr>
          <w:sz w:val="28"/>
          <w:szCs w:val="28"/>
        </w:rPr>
        <w:t xml:space="preserve">                    </w:t>
      </w:r>
      <w:r>
        <w:rPr>
          <w:sz w:val="28"/>
          <w:szCs w:val="28"/>
        </w:rPr>
        <w:t xml:space="preserve"> __________</w:t>
      </w:r>
    </w:p>
    <w:p w:rsidR="006A1EBF" w:rsidRDefault="003F4312" w:rsidP="003F4312">
      <w:pPr>
        <w:rPr>
          <w:sz w:val="28"/>
          <w:szCs w:val="28"/>
        </w:rPr>
      </w:pPr>
      <w:r>
        <w:rPr>
          <w:sz w:val="28"/>
          <w:szCs w:val="28"/>
        </w:rPr>
        <w:t>Руководитель</w:t>
      </w:r>
    </w:p>
    <w:p w:rsidR="003F4312" w:rsidRDefault="003F4312" w:rsidP="003F4312">
      <w:pPr>
        <w:rPr>
          <w:sz w:val="28"/>
          <w:szCs w:val="28"/>
        </w:rPr>
      </w:pPr>
      <w:r>
        <w:rPr>
          <w:sz w:val="28"/>
          <w:szCs w:val="28"/>
        </w:rPr>
        <w:t>Работы                      __________</w:t>
      </w:r>
      <w:r w:rsidR="000A41A8">
        <w:rPr>
          <w:sz w:val="28"/>
          <w:szCs w:val="28"/>
        </w:rPr>
        <w:t xml:space="preserve">       ___________________    ________________</w:t>
      </w:r>
    </w:p>
    <w:p w:rsidR="000A41A8" w:rsidRPr="000A41A8" w:rsidRDefault="003F4312" w:rsidP="000A41A8">
      <w:pPr>
        <w:tabs>
          <w:tab w:val="left" w:pos="2729"/>
          <w:tab w:val="center" w:pos="4819"/>
        </w:tabs>
      </w:pPr>
      <w:r>
        <w:rPr>
          <w:sz w:val="28"/>
          <w:szCs w:val="28"/>
        </w:rPr>
        <w:tab/>
      </w:r>
      <w:r w:rsidRPr="000A41A8">
        <w:rPr>
          <w:i/>
          <w:sz w:val="24"/>
          <w:szCs w:val="24"/>
        </w:rPr>
        <w:t>подпись</w:t>
      </w:r>
      <w:r w:rsidR="000A41A8" w:rsidRPr="000A41A8">
        <w:rPr>
          <w:i/>
          <w:sz w:val="24"/>
          <w:szCs w:val="24"/>
        </w:rPr>
        <w:tab/>
      </w:r>
      <w:r w:rsidR="000A41A8" w:rsidRPr="000A41A8">
        <w:rPr>
          <w:i/>
        </w:rPr>
        <w:t xml:space="preserve">         </w:t>
      </w:r>
      <w:r w:rsidR="000A41A8">
        <w:rPr>
          <w:i/>
        </w:rPr>
        <w:t xml:space="preserve">         </w:t>
      </w:r>
      <w:r w:rsidR="000A41A8" w:rsidRPr="000A41A8">
        <w:rPr>
          <w:i/>
        </w:rPr>
        <w:t xml:space="preserve">  ученая степень, ученое звание,</w:t>
      </w:r>
    </w:p>
    <w:p w:rsidR="000A41A8" w:rsidRDefault="000A41A8" w:rsidP="000A41A8">
      <w:pPr>
        <w:tabs>
          <w:tab w:val="center" w:pos="4819"/>
          <w:tab w:val="left" w:pos="7736"/>
        </w:tabs>
        <w:rPr>
          <w:i/>
          <w:sz w:val="24"/>
          <w:szCs w:val="24"/>
        </w:rPr>
      </w:pPr>
      <w:r w:rsidRPr="000A41A8">
        <w:tab/>
        <w:t xml:space="preserve">                                                                        </w:t>
      </w:r>
      <w:r>
        <w:t xml:space="preserve">                                  </w:t>
      </w:r>
      <w:r w:rsidRPr="000A41A8">
        <w:t xml:space="preserve"> </w:t>
      </w:r>
      <w:r w:rsidRPr="000A41A8">
        <w:rPr>
          <w:i/>
        </w:rPr>
        <w:t>должность</w:t>
      </w:r>
      <w:r>
        <w:rPr>
          <w:i/>
          <w:sz w:val="24"/>
          <w:szCs w:val="24"/>
        </w:rPr>
        <w:t xml:space="preserve">             </w:t>
      </w:r>
      <w:r w:rsidRPr="000A41A8">
        <w:rPr>
          <w:i/>
        </w:rPr>
        <w:t>Фамилия, имя, отчество</w:t>
      </w:r>
    </w:p>
    <w:p w:rsidR="000A41A8" w:rsidRDefault="000A41A8" w:rsidP="000A41A8">
      <w:pPr>
        <w:rPr>
          <w:sz w:val="28"/>
          <w:szCs w:val="28"/>
        </w:rPr>
      </w:pPr>
      <w:r>
        <w:rPr>
          <w:sz w:val="28"/>
          <w:szCs w:val="28"/>
        </w:rPr>
        <w:t>Консультант              __________      ___________________       _______________</w:t>
      </w:r>
    </w:p>
    <w:p w:rsidR="000A41A8" w:rsidRPr="000A41A8" w:rsidRDefault="000A41A8" w:rsidP="000A41A8">
      <w:pPr>
        <w:tabs>
          <w:tab w:val="left" w:pos="2729"/>
          <w:tab w:val="center" w:pos="4819"/>
          <w:tab w:val="left" w:pos="7686"/>
        </w:tabs>
      </w:pPr>
      <w:r>
        <w:rPr>
          <w:sz w:val="28"/>
          <w:szCs w:val="28"/>
        </w:rPr>
        <w:tab/>
      </w:r>
      <w:r w:rsidRPr="000A41A8">
        <w:rPr>
          <w:i/>
          <w:sz w:val="24"/>
          <w:szCs w:val="24"/>
        </w:rPr>
        <w:t>подпись</w:t>
      </w:r>
      <w:r w:rsidRPr="000A41A8">
        <w:rPr>
          <w:i/>
          <w:sz w:val="24"/>
          <w:szCs w:val="24"/>
        </w:rPr>
        <w:tab/>
      </w:r>
      <w:r w:rsidRPr="000A41A8">
        <w:rPr>
          <w:i/>
        </w:rPr>
        <w:t xml:space="preserve">         </w:t>
      </w:r>
      <w:r>
        <w:rPr>
          <w:i/>
        </w:rPr>
        <w:t xml:space="preserve">        </w:t>
      </w:r>
      <w:r w:rsidRPr="000A41A8">
        <w:rPr>
          <w:i/>
        </w:rPr>
        <w:t>ученая степень, ученое звани</w:t>
      </w:r>
      <w:r>
        <w:rPr>
          <w:i/>
        </w:rPr>
        <w:t xml:space="preserve">е       </w:t>
      </w:r>
      <w:r w:rsidRPr="000A41A8">
        <w:rPr>
          <w:i/>
        </w:rPr>
        <w:t>Фамилия, имя, отчество</w:t>
      </w:r>
    </w:p>
    <w:p w:rsidR="000A41A8" w:rsidRPr="000A41A8" w:rsidRDefault="000A41A8" w:rsidP="000A41A8">
      <w:pPr>
        <w:tabs>
          <w:tab w:val="center" w:pos="4819"/>
          <w:tab w:val="left" w:pos="7736"/>
        </w:tabs>
        <w:rPr>
          <w:i/>
          <w:sz w:val="24"/>
          <w:szCs w:val="24"/>
        </w:rPr>
      </w:pPr>
      <w:r w:rsidRPr="000A41A8">
        <w:tab/>
        <w:t xml:space="preserve">                                                                        </w:t>
      </w:r>
      <w:r>
        <w:t xml:space="preserve">                                  </w:t>
      </w:r>
      <w:r w:rsidRPr="000A41A8">
        <w:t xml:space="preserve"> </w:t>
      </w:r>
      <w:r>
        <w:rPr>
          <w:i/>
          <w:sz w:val="24"/>
          <w:szCs w:val="24"/>
        </w:rPr>
        <w:t xml:space="preserve">            </w:t>
      </w:r>
    </w:p>
    <w:p w:rsidR="003F4312" w:rsidRDefault="000A41A8" w:rsidP="000A41A8">
      <w:pPr>
        <w:jc w:val="center"/>
        <w:rPr>
          <w:sz w:val="28"/>
          <w:szCs w:val="28"/>
        </w:rPr>
      </w:pPr>
      <w:r>
        <w:rPr>
          <w:sz w:val="28"/>
          <w:szCs w:val="28"/>
        </w:rPr>
        <w:t>Москва 2017 г.</w:t>
      </w:r>
    </w:p>
    <w:tbl>
      <w:tblPr>
        <w:tblpPr w:leftFromText="180" w:rightFromText="180" w:vertAnchor="text" w:tblpY="1"/>
        <w:tblOverlap w:val="never"/>
        <w:tblW w:w="5143" w:type="pct"/>
        <w:tblCellMar>
          <w:left w:w="0" w:type="dxa"/>
          <w:right w:w="0" w:type="dxa"/>
        </w:tblCellMar>
        <w:tblLook w:val="0000"/>
      </w:tblPr>
      <w:tblGrid>
        <w:gridCol w:w="2802"/>
        <w:gridCol w:w="2344"/>
        <w:gridCol w:w="2050"/>
        <w:gridCol w:w="2657"/>
        <w:gridCol w:w="61"/>
      </w:tblGrid>
      <w:tr w:rsidR="00070430" w:rsidTr="00C629DD">
        <w:trPr>
          <w:gridAfter w:val="1"/>
          <w:wAfter w:w="31" w:type="pct"/>
          <w:cantSplit/>
          <w:trHeight w:val="157"/>
        </w:trPr>
        <w:tc>
          <w:tcPr>
            <w:tcW w:w="1413" w:type="pct"/>
          </w:tcPr>
          <w:p w:rsidR="00070430" w:rsidRDefault="00070430" w:rsidP="009B6A72">
            <w:pPr>
              <w:widowControl/>
              <w:autoSpaceDE/>
              <w:autoSpaceDN/>
              <w:adjustRightInd/>
              <w:rPr>
                <w:caps/>
              </w:rPr>
            </w:pPr>
            <w:r w:rsidRPr="008004DF">
              <w:rPr>
                <w:rFonts w:eastAsia="TimesNewRoman"/>
                <w:sz w:val="24"/>
                <w:szCs w:val="24"/>
                <w:highlight w:val="yellow"/>
              </w:rPr>
              <w:lastRenderedPageBreak/>
              <w:br w:type="page"/>
            </w:r>
          </w:p>
        </w:tc>
        <w:tc>
          <w:tcPr>
            <w:tcW w:w="2216" w:type="pct"/>
            <w:gridSpan w:val="2"/>
          </w:tcPr>
          <w:p w:rsidR="00070430" w:rsidRDefault="00070430" w:rsidP="009B6A72">
            <w:pPr>
              <w:spacing w:line="240" w:lineRule="atLeast"/>
              <w:jc w:val="center"/>
              <w:rPr>
                <w:caps/>
              </w:rPr>
            </w:pPr>
            <w:r>
              <w:rPr>
                <w:noProof/>
              </w:rPr>
              <w:drawing>
                <wp:inline distT="0" distB="0" distL="0" distR="0">
                  <wp:extent cx="616585" cy="605790"/>
                  <wp:effectExtent l="19050" t="0" r="0" b="0"/>
                  <wp:docPr id="1" name="Рисунок 2" descr="для прик эм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ля прик эмбл"/>
                          <pic:cNvPicPr>
                            <a:picLocks noChangeAspect="1" noChangeArrowheads="1"/>
                          </pic:cNvPicPr>
                        </pic:nvPicPr>
                        <pic:blipFill>
                          <a:blip r:embed="rId9" cstate="print"/>
                          <a:srcRect/>
                          <a:stretch>
                            <a:fillRect/>
                          </a:stretch>
                        </pic:blipFill>
                        <pic:spPr bwMode="auto">
                          <a:xfrm>
                            <a:off x="0" y="0"/>
                            <a:ext cx="616585" cy="605790"/>
                          </a:xfrm>
                          <a:prstGeom prst="rect">
                            <a:avLst/>
                          </a:prstGeom>
                          <a:noFill/>
                          <a:ln w="9525">
                            <a:noFill/>
                            <a:miter lim="800000"/>
                            <a:headEnd/>
                            <a:tailEnd/>
                          </a:ln>
                        </pic:spPr>
                      </pic:pic>
                    </a:graphicData>
                  </a:graphic>
                </wp:inline>
              </w:drawing>
            </w:r>
          </w:p>
        </w:tc>
        <w:tc>
          <w:tcPr>
            <w:tcW w:w="1340" w:type="pct"/>
          </w:tcPr>
          <w:p w:rsidR="00070430" w:rsidRDefault="00070430" w:rsidP="009B6A72">
            <w:pPr>
              <w:jc w:val="center"/>
              <w:rPr>
                <w:caps/>
              </w:rPr>
            </w:pPr>
          </w:p>
        </w:tc>
      </w:tr>
      <w:tr w:rsidR="00070430" w:rsidTr="00C629DD">
        <w:trPr>
          <w:gridAfter w:val="1"/>
          <w:wAfter w:w="31" w:type="pct"/>
          <w:cantSplit/>
          <w:trHeight w:val="157"/>
        </w:trPr>
        <w:tc>
          <w:tcPr>
            <w:tcW w:w="4969" w:type="pct"/>
            <w:gridSpan w:val="4"/>
          </w:tcPr>
          <w:p w:rsidR="00070430" w:rsidRDefault="00070430" w:rsidP="009B6A72">
            <w:pPr>
              <w:spacing w:line="240" w:lineRule="atLeast"/>
              <w:jc w:val="center"/>
              <w:rPr>
                <w:caps/>
              </w:rPr>
            </w:pPr>
            <w:r w:rsidRPr="004F6DB8">
              <w:rPr>
                <w:caps/>
              </w:rPr>
              <w:t>МИНОБРНАУКИ РОССИИ</w:t>
            </w:r>
          </w:p>
        </w:tc>
      </w:tr>
      <w:tr w:rsidR="00070430" w:rsidTr="00C629DD">
        <w:trPr>
          <w:gridAfter w:val="1"/>
          <w:wAfter w:w="31" w:type="pct"/>
          <w:cantSplit/>
          <w:trHeight w:val="1573"/>
        </w:trPr>
        <w:tc>
          <w:tcPr>
            <w:tcW w:w="4969" w:type="pct"/>
            <w:gridSpan w:val="4"/>
          </w:tcPr>
          <w:p w:rsidR="00070430" w:rsidRPr="00E87142" w:rsidRDefault="00070430" w:rsidP="009B6A72">
            <w:pPr>
              <w:pStyle w:val="1"/>
              <w:spacing w:before="0" w:after="0"/>
              <w:jc w:val="center"/>
              <w:rPr>
                <w:rFonts w:ascii="Times New Roman" w:hAnsi="Times New Roman" w:cs="Times New Roman"/>
                <w:b w:val="0"/>
                <w:sz w:val="24"/>
              </w:rPr>
            </w:pPr>
            <w:bookmarkStart w:id="4" w:name="_Toc483405162"/>
            <w:r w:rsidRPr="00E87142">
              <w:rPr>
                <w:rFonts w:ascii="Times New Roman" w:hAnsi="Times New Roman" w:cs="Times New Roman"/>
                <w:b w:val="0"/>
                <w:sz w:val="24"/>
              </w:rPr>
              <w:t>Федеральное государственное бюджетное образовательное учреждение</w:t>
            </w:r>
            <w:bookmarkEnd w:id="4"/>
          </w:p>
          <w:p w:rsidR="00070430" w:rsidRDefault="00070430" w:rsidP="009B6A72">
            <w:pPr>
              <w:pStyle w:val="1"/>
              <w:spacing w:before="0" w:after="0"/>
              <w:jc w:val="center"/>
              <w:rPr>
                <w:rFonts w:ascii="Times New Roman" w:hAnsi="Times New Roman" w:cs="Times New Roman"/>
                <w:b w:val="0"/>
                <w:sz w:val="24"/>
              </w:rPr>
            </w:pPr>
            <w:bookmarkStart w:id="5" w:name="_Toc483405163"/>
            <w:r>
              <w:rPr>
                <w:rFonts w:ascii="Times New Roman" w:hAnsi="Times New Roman" w:cs="Times New Roman"/>
                <w:b w:val="0"/>
                <w:sz w:val="24"/>
              </w:rPr>
              <w:t>высшего образования</w:t>
            </w:r>
            <w:bookmarkEnd w:id="5"/>
            <w:r>
              <w:rPr>
                <w:rFonts w:ascii="Times New Roman" w:hAnsi="Times New Roman" w:cs="Times New Roman"/>
                <w:b w:val="0"/>
                <w:sz w:val="24"/>
              </w:rPr>
              <w:t xml:space="preserve"> </w:t>
            </w:r>
          </w:p>
          <w:p w:rsidR="00070430" w:rsidRPr="00E87142" w:rsidRDefault="00070430" w:rsidP="009B6A72">
            <w:pPr>
              <w:pStyle w:val="1"/>
              <w:spacing w:before="0" w:after="0"/>
              <w:jc w:val="center"/>
              <w:rPr>
                <w:rFonts w:ascii="Times New Roman" w:hAnsi="Times New Roman" w:cs="Times New Roman"/>
                <w:sz w:val="24"/>
              </w:rPr>
            </w:pPr>
            <w:bookmarkStart w:id="6" w:name="_Toc483405164"/>
            <w:r>
              <w:rPr>
                <w:rFonts w:ascii="Times New Roman" w:hAnsi="Times New Roman" w:cs="Times New Roman"/>
                <w:sz w:val="24"/>
              </w:rPr>
              <w:t>"Московский технологический университет»</w:t>
            </w:r>
            <w:bookmarkEnd w:id="6"/>
          </w:p>
          <w:p w:rsidR="00070430" w:rsidRDefault="00070430" w:rsidP="009B6A72">
            <w:pPr>
              <w:pStyle w:val="1"/>
              <w:pBdr>
                <w:bottom w:val="single" w:sz="12" w:space="1" w:color="auto"/>
              </w:pBdr>
              <w:jc w:val="center"/>
              <w:rPr>
                <w:rFonts w:ascii="Times New Roman" w:hAnsi="Times New Roman" w:cs="Times New Roman"/>
              </w:rPr>
            </w:pPr>
            <w:bookmarkStart w:id="7" w:name="_Toc483405165"/>
            <w:r w:rsidRPr="00E87142">
              <w:rPr>
                <w:rFonts w:ascii="Times New Roman" w:hAnsi="Times New Roman" w:cs="Times New Roman"/>
              </w:rPr>
              <w:t>МИРЭА</w:t>
            </w:r>
            <w:bookmarkEnd w:id="7"/>
          </w:p>
          <w:p w:rsidR="00070430" w:rsidRPr="00A85A41" w:rsidRDefault="00070430" w:rsidP="009B6A72"/>
        </w:tc>
      </w:tr>
      <w:tr w:rsidR="00070430" w:rsidTr="00C629DD">
        <w:trPr>
          <w:gridAfter w:val="1"/>
          <w:wAfter w:w="31" w:type="pct"/>
          <w:cantSplit/>
          <w:trHeight w:val="277"/>
        </w:trPr>
        <w:tc>
          <w:tcPr>
            <w:tcW w:w="4969" w:type="pct"/>
            <w:gridSpan w:val="4"/>
          </w:tcPr>
          <w:p w:rsidR="00070430" w:rsidRDefault="00070430" w:rsidP="009B6A72">
            <w:pPr>
              <w:tabs>
                <w:tab w:val="left" w:leader="underscore" w:pos="7781"/>
              </w:tabs>
              <w:jc w:val="center"/>
            </w:pPr>
            <w:r w:rsidRPr="00070430">
              <w:rPr>
                <w:sz w:val="28"/>
                <w:szCs w:val="28"/>
              </w:rPr>
              <w:t>Институт</w:t>
            </w:r>
            <w:r>
              <w:t>________________________________________________________________________</w:t>
            </w:r>
            <w:r w:rsidR="00265AB9">
              <w:t>_______________</w:t>
            </w:r>
          </w:p>
          <w:p w:rsidR="00070430" w:rsidRPr="00800F04" w:rsidRDefault="00070430" w:rsidP="009B6A72">
            <w:pPr>
              <w:jc w:val="center"/>
              <w:rPr>
                <w:b/>
                <w:sz w:val="24"/>
                <w:szCs w:val="24"/>
              </w:rPr>
            </w:pPr>
            <w:r w:rsidRPr="00D76C22">
              <w:rPr>
                <w:i/>
              </w:rPr>
              <w:t xml:space="preserve">наименование </w:t>
            </w:r>
            <w:r>
              <w:rPr>
                <w:i/>
              </w:rPr>
              <w:t>института (полностью)</w:t>
            </w:r>
          </w:p>
        </w:tc>
      </w:tr>
      <w:tr w:rsidR="00070430" w:rsidTr="00C629DD">
        <w:trPr>
          <w:gridAfter w:val="1"/>
          <w:wAfter w:w="31" w:type="pct"/>
          <w:cantSplit/>
          <w:trHeight w:val="277"/>
        </w:trPr>
        <w:tc>
          <w:tcPr>
            <w:tcW w:w="4969" w:type="pct"/>
            <w:gridSpan w:val="4"/>
          </w:tcPr>
          <w:p w:rsidR="00070430" w:rsidRDefault="00070430" w:rsidP="009B6A72">
            <w:pPr>
              <w:tabs>
                <w:tab w:val="left" w:leader="underscore" w:pos="7781"/>
              </w:tabs>
              <w:jc w:val="center"/>
            </w:pPr>
            <w:r w:rsidRPr="00070430">
              <w:rPr>
                <w:sz w:val="28"/>
                <w:szCs w:val="28"/>
              </w:rPr>
              <w:t>Кафедра</w:t>
            </w:r>
            <w:r>
              <w:t>_________________________________________________________________________</w:t>
            </w:r>
            <w:r w:rsidR="00265AB9">
              <w:t>_______________</w:t>
            </w:r>
          </w:p>
          <w:p w:rsidR="00070430" w:rsidRDefault="00070430" w:rsidP="009B6A72">
            <w:pPr>
              <w:jc w:val="center"/>
              <w:rPr>
                <w:i/>
              </w:rPr>
            </w:pPr>
            <w:r w:rsidRPr="00D76C22">
              <w:rPr>
                <w:i/>
              </w:rPr>
              <w:t>наименование кафедры</w:t>
            </w:r>
            <w:r>
              <w:rPr>
                <w:i/>
              </w:rPr>
              <w:t xml:space="preserve"> (полностью)</w:t>
            </w:r>
          </w:p>
          <w:p w:rsidR="009B6A72" w:rsidRDefault="009B6A72" w:rsidP="009B6A72">
            <w:pPr>
              <w:jc w:val="center"/>
              <w:rPr>
                <w:i/>
              </w:rPr>
            </w:pPr>
            <w:r>
              <w:rPr>
                <w:i/>
              </w:rPr>
              <w:t>__________________________________________________________________________________________________</w:t>
            </w:r>
          </w:p>
          <w:p w:rsidR="009B6A72" w:rsidRDefault="009B6A72" w:rsidP="009B6A72">
            <w:pPr>
              <w:jc w:val="center"/>
              <w:rPr>
                <w:i/>
              </w:rPr>
            </w:pPr>
          </w:p>
          <w:p w:rsidR="009B6A72" w:rsidRPr="00800F04" w:rsidRDefault="009B6A72" w:rsidP="009B6A72">
            <w:pPr>
              <w:jc w:val="center"/>
              <w:rPr>
                <w:b/>
                <w:sz w:val="24"/>
                <w:szCs w:val="24"/>
              </w:rPr>
            </w:pPr>
          </w:p>
        </w:tc>
      </w:tr>
      <w:tr w:rsidR="009B6A72" w:rsidTr="00C629DD">
        <w:trPr>
          <w:cantSplit/>
          <w:trHeight w:val="277"/>
        </w:trPr>
        <w:tc>
          <w:tcPr>
            <w:tcW w:w="2595" w:type="pct"/>
            <w:gridSpan w:val="2"/>
          </w:tcPr>
          <w:p w:rsidR="009B6A72" w:rsidRPr="009B6A72" w:rsidRDefault="009B6A72" w:rsidP="009B6A72">
            <w:pPr>
              <w:tabs>
                <w:tab w:val="left" w:pos="1072"/>
              </w:tabs>
              <w:rPr>
                <w:sz w:val="28"/>
                <w:szCs w:val="28"/>
              </w:rPr>
            </w:pPr>
            <w:r>
              <w:rPr>
                <w:sz w:val="28"/>
                <w:szCs w:val="28"/>
              </w:rPr>
              <w:t xml:space="preserve">        </w:t>
            </w:r>
            <w:r w:rsidRPr="009B6A72">
              <w:rPr>
                <w:sz w:val="28"/>
                <w:szCs w:val="28"/>
              </w:rPr>
              <w:t>СОГЛАСОВАНО</w:t>
            </w:r>
          </w:p>
        </w:tc>
        <w:tc>
          <w:tcPr>
            <w:tcW w:w="2405" w:type="pct"/>
            <w:gridSpan w:val="3"/>
          </w:tcPr>
          <w:p w:rsidR="009B6A72" w:rsidRPr="009B6A72" w:rsidRDefault="009B6A72" w:rsidP="00F323C5">
            <w:pPr>
              <w:tabs>
                <w:tab w:val="left" w:pos="1072"/>
              </w:tabs>
              <w:ind w:left="815"/>
              <w:rPr>
                <w:sz w:val="28"/>
                <w:szCs w:val="28"/>
              </w:rPr>
            </w:pPr>
            <w:r>
              <w:rPr>
                <w:sz w:val="28"/>
                <w:szCs w:val="28"/>
              </w:rPr>
              <w:t xml:space="preserve">        </w:t>
            </w:r>
            <w:r w:rsidR="00F323C5">
              <w:rPr>
                <w:sz w:val="28"/>
                <w:szCs w:val="28"/>
              </w:rPr>
              <w:t>УТВЕ</w:t>
            </w:r>
            <w:r w:rsidR="0010274D">
              <w:rPr>
                <w:sz w:val="28"/>
                <w:szCs w:val="28"/>
              </w:rPr>
              <w:t>Р</w:t>
            </w:r>
            <w:r w:rsidR="00F323C5">
              <w:rPr>
                <w:sz w:val="28"/>
                <w:szCs w:val="28"/>
              </w:rPr>
              <w:t>ЖДАЮ</w:t>
            </w:r>
          </w:p>
        </w:tc>
      </w:tr>
      <w:tr w:rsidR="009B6A72" w:rsidTr="00C629DD">
        <w:trPr>
          <w:cantSplit/>
          <w:trHeight w:val="275"/>
        </w:trPr>
        <w:tc>
          <w:tcPr>
            <w:tcW w:w="2595" w:type="pct"/>
            <w:gridSpan w:val="2"/>
          </w:tcPr>
          <w:p w:rsidR="009B6A72" w:rsidRPr="005A166B" w:rsidRDefault="009B6A72" w:rsidP="009B6A72">
            <w:pPr>
              <w:tabs>
                <w:tab w:val="left" w:leader="underscore" w:pos="7781"/>
              </w:tabs>
              <w:rPr>
                <w:sz w:val="24"/>
                <w:szCs w:val="24"/>
              </w:rPr>
            </w:pPr>
            <w:r w:rsidRPr="005A166B">
              <w:rPr>
                <w:sz w:val="24"/>
                <w:szCs w:val="24"/>
              </w:rPr>
              <w:t xml:space="preserve">Заведующий </w:t>
            </w:r>
          </w:p>
          <w:p w:rsidR="009B6A72" w:rsidRDefault="009B6A72" w:rsidP="009B6A72">
            <w:pPr>
              <w:rPr>
                <w:sz w:val="24"/>
                <w:szCs w:val="24"/>
              </w:rPr>
            </w:pPr>
            <w:r>
              <w:rPr>
                <w:sz w:val="24"/>
                <w:szCs w:val="24"/>
              </w:rPr>
              <w:t>к</w:t>
            </w:r>
            <w:r w:rsidRPr="005A166B">
              <w:rPr>
                <w:sz w:val="24"/>
                <w:szCs w:val="24"/>
              </w:rPr>
              <w:t>афедрой</w:t>
            </w:r>
            <w:r>
              <w:rPr>
                <w:sz w:val="24"/>
                <w:szCs w:val="24"/>
              </w:rPr>
              <w:t xml:space="preserve">  _________</w:t>
            </w:r>
            <w:r w:rsidRPr="005A166B">
              <w:rPr>
                <w:sz w:val="24"/>
                <w:szCs w:val="24"/>
              </w:rPr>
              <w:t>______________</w:t>
            </w:r>
          </w:p>
          <w:p w:rsidR="009B6A72" w:rsidRPr="009B6A72" w:rsidRDefault="009B6A72" w:rsidP="009B6A72">
            <w:pPr>
              <w:rPr>
                <w:i/>
                <w:sz w:val="24"/>
                <w:szCs w:val="24"/>
              </w:rPr>
            </w:pPr>
            <w:r>
              <w:rPr>
                <w:i/>
                <w:sz w:val="24"/>
                <w:szCs w:val="24"/>
              </w:rPr>
              <w:t xml:space="preserve">                                 </w:t>
            </w:r>
            <w:r w:rsidRPr="009B6A72">
              <w:rPr>
                <w:i/>
                <w:sz w:val="24"/>
                <w:szCs w:val="24"/>
              </w:rPr>
              <w:t>подпись</w:t>
            </w:r>
          </w:p>
        </w:tc>
        <w:tc>
          <w:tcPr>
            <w:tcW w:w="2405" w:type="pct"/>
            <w:gridSpan w:val="3"/>
          </w:tcPr>
          <w:p w:rsidR="009B6A72" w:rsidRPr="005A166B" w:rsidRDefault="00F323C5" w:rsidP="00796815">
            <w:pPr>
              <w:tabs>
                <w:tab w:val="left" w:leader="underscore" w:pos="7781"/>
              </w:tabs>
              <w:rPr>
                <w:sz w:val="24"/>
                <w:szCs w:val="24"/>
              </w:rPr>
            </w:pPr>
            <w:r>
              <w:rPr>
                <w:sz w:val="24"/>
                <w:szCs w:val="24"/>
              </w:rPr>
              <w:t>Директор</w:t>
            </w:r>
            <w:r w:rsidR="009B6A72" w:rsidRPr="005A166B">
              <w:rPr>
                <w:sz w:val="24"/>
                <w:szCs w:val="24"/>
              </w:rPr>
              <w:t xml:space="preserve"> </w:t>
            </w:r>
          </w:p>
          <w:p w:rsidR="009B6A72" w:rsidRDefault="00F323C5" w:rsidP="00796815">
            <w:pPr>
              <w:rPr>
                <w:sz w:val="24"/>
                <w:szCs w:val="24"/>
              </w:rPr>
            </w:pPr>
            <w:r>
              <w:rPr>
                <w:sz w:val="24"/>
                <w:szCs w:val="24"/>
              </w:rPr>
              <w:t>института</w:t>
            </w:r>
            <w:r w:rsidR="009B6A72">
              <w:rPr>
                <w:sz w:val="24"/>
                <w:szCs w:val="24"/>
              </w:rPr>
              <w:t xml:space="preserve">  _________</w:t>
            </w:r>
            <w:r w:rsidR="009B6A72" w:rsidRPr="005A166B">
              <w:rPr>
                <w:sz w:val="24"/>
                <w:szCs w:val="24"/>
              </w:rPr>
              <w:t>______________</w:t>
            </w:r>
          </w:p>
          <w:p w:rsidR="009B6A72" w:rsidRPr="009B6A72" w:rsidRDefault="009B6A72" w:rsidP="00796815">
            <w:pPr>
              <w:rPr>
                <w:i/>
                <w:sz w:val="24"/>
                <w:szCs w:val="24"/>
              </w:rPr>
            </w:pPr>
            <w:r>
              <w:rPr>
                <w:i/>
                <w:sz w:val="24"/>
                <w:szCs w:val="24"/>
              </w:rPr>
              <w:t xml:space="preserve">                                 </w:t>
            </w:r>
            <w:r w:rsidRPr="009B6A72">
              <w:rPr>
                <w:i/>
                <w:sz w:val="24"/>
                <w:szCs w:val="24"/>
              </w:rPr>
              <w:t>подпись</w:t>
            </w:r>
          </w:p>
        </w:tc>
      </w:tr>
      <w:tr w:rsidR="009B6A72" w:rsidTr="00C629DD">
        <w:trPr>
          <w:cantSplit/>
          <w:trHeight w:val="275"/>
        </w:trPr>
        <w:tc>
          <w:tcPr>
            <w:tcW w:w="2595" w:type="pct"/>
            <w:gridSpan w:val="2"/>
          </w:tcPr>
          <w:p w:rsidR="009B6A72" w:rsidRDefault="009B6A72" w:rsidP="009B6A72">
            <w:r>
              <w:t>_____________________________________</w:t>
            </w:r>
          </w:p>
          <w:p w:rsidR="009B6A72" w:rsidRDefault="009B6A72" w:rsidP="009B6A72"/>
          <w:p w:rsidR="009B6A72" w:rsidRDefault="009B6A72" w:rsidP="009B6A72">
            <w:pPr>
              <w:rPr>
                <w:i/>
                <w:sz w:val="24"/>
                <w:szCs w:val="24"/>
              </w:rPr>
            </w:pPr>
            <w:r>
              <w:rPr>
                <w:i/>
                <w:sz w:val="24"/>
                <w:szCs w:val="24"/>
              </w:rPr>
              <w:t xml:space="preserve">           </w:t>
            </w:r>
            <w:r w:rsidRPr="009B6A72">
              <w:rPr>
                <w:i/>
                <w:sz w:val="24"/>
                <w:szCs w:val="24"/>
              </w:rPr>
              <w:t>Фамилия Имя Отчество</w:t>
            </w:r>
          </w:p>
          <w:p w:rsidR="009B6A72" w:rsidRPr="009B6A72" w:rsidRDefault="009B6A72" w:rsidP="009B6A72">
            <w:pPr>
              <w:rPr>
                <w:sz w:val="24"/>
                <w:szCs w:val="24"/>
              </w:rPr>
            </w:pPr>
            <w:r>
              <w:rPr>
                <w:sz w:val="24"/>
                <w:szCs w:val="24"/>
              </w:rPr>
              <w:t>«____»   __________________  2017 г.</w:t>
            </w:r>
          </w:p>
        </w:tc>
        <w:tc>
          <w:tcPr>
            <w:tcW w:w="2405" w:type="pct"/>
            <w:gridSpan w:val="3"/>
          </w:tcPr>
          <w:p w:rsidR="009B6A72" w:rsidRDefault="009B6A72" w:rsidP="00796815">
            <w:r>
              <w:t>_____________________________________</w:t>
            </w:r>
          </w:p>
          <w:p w:rsidR="009B6A72" w:rsidRDefault="009B6A72" w:rsidP="00796815"/>
          <w:p w:rsidR="009B6A72" w:rsidRDefault="009B6A72" w:rsidP="00796815">
            <w:pPr>
              <w:rPr>
                <w:i/>
                <w:sz w:val="24"/>
                <w:szCs w:val="24"/>
              </w:rPr>
            </w:pPr>
            <w:r>
              <w:rPr>
                <w:i/>
                <w:sz w:val="24"/>
                <w:szCs w:val="24"/>
              </w:rPr>
              <w:t xml:space="preserve">           </w:t>
            </w:r>
            <w:r w:rsidRPr="009B6A72">
              <w:rPr>
                <w:i/>
                <w:sz w:val="24"/>
                <w:szCs w:val="24"/>
              </w:rPr>
              <w:t>Фамилия Имя Отчество</w:t>
            </w:r>
          </w:p>
          <w:p w:rsidR="009B6A72" w:rsidRPr="009B6A72" w:rsidRDefault="009B6A72" w:rsidP="00796815">
            <w:pPr>
              <w:rPr>
                <w:sz w:val="24"/>
                <w:szCs w:val="24"/>
              </w:rPr>
            </w:pPr>
            <w:r>
              <w:rPr>
                <w:sz w:val="24"/>
                <w:szCs w:val="24"/>
              </w:rPr>
              <w:t>«____»   __________________  2017 г.</w:t>
            </w:r>
          </w:p>
        </w:tc>
      </w:tr>
      <w:tr w:rsidR="009B6A72" w:rsidTr="00C629DD">
        <w:trPr>
          <w:gridAfter w:val="1"/>
          <w:wAfter w:w="31" w:type="pct"/>
          <w:cantSplit/>
          <w:trHeight w:val="157"/>
        </w:trPr>
        <w:tc>
          <w:tcPr>
            <w:tcW w:w="4969" w:type="pct"/>
            <w:gridSpan w:val="4"/>
          </w:tcPr>
          <w:p w:rsidR="009B6A72" w:rsidRDefault="009B6A72" w:rsidP="009B6A72">
            <w:pPr>
              <w:spacing w:line="160" w:lineRule="exact"/>
              <w:jc w:val="center"/>
              <w:rPr>
                <w:b/>
                <w:sz w:val="28"/>
                <w:szCs w:val="28"/>
              </w:rPr>
            </w:pPr>
          </w:p>
          <w:p w:rsidR="00911D10" w:rsidRDefault="00911D10" w:rsidP="009B6A72">
            <w:pPr>
              <w:jc w:val="center"/>
              <w:rPr>
                <w:b/>
                <w:sz w:val="28"/>
                <w:szCs w:val="28"/>
              </w:rPr>
            </w:pPr>
          </w:p>
          <w:p w:rsidR="009B6A72" w:rsidRPr="005A166B" w:rsidRDefault="009B6A72" w:rsidP="009B6A72">
            <w:pPr>
              <w:jc w:val="center"/>
              <w:rPr>
                <w:b/>
                <w:sz w:val="28"/>
                <w:szCs w:val="28"/>
              </w:rPr>
            </w:pPr>
            <w:r w:rsidRPr="005A166B">
              <w:rPr>
                <w:b/>
                <w:sz w:val="28"/>
                <w:szCs w:val="28"/>
              </w:rPr>
              <w:t>ЗАДАНИЕ</w:t>
            </w:r>
          </w:p>
        </w:tc>
      </w:tr>
      <w:tr w:rsidR="009B6A72" w:rsidTr="00C629DD">
        <w:trPr>
          <w:gridAfter w:val="1"/>
          <w:wAfter w:w="31" w:type="pct"/>
          <w:cantSplit/>
          <w:trHeight w:val="157"/>
        </w:trPr>
        <w:tc>
          <w:tcPr>
            <w:tcW w:w="4969" w:type="pct"/>
            <w:gridSpan w:val="4"/>
          </w:tcPr>
          <w:p w:rsidR="009B6A72" w:rsidRPr="005A166B" w:rsidRDefault="00911D10" w:rsidP="00911D10">
            <w:pPr>
              <w:jc w:val="center"/>
              <w:rPr>
                <w:b/>
                <w:sz w:val="28"/>
                <w:szCs w:val="28"/>
              </w:rPr>
            </w:pPr>
            <w:r>
              <w:rPr>
                <w:b/>
                <w:sz w:val="28"/>
                <w:szCs w:val="28"/>
              </w:rPr>
              <w:t>на выполнение  выпускной квалификационной работы бакалавра</w:t>
            </w:r>
          </w:p>
        </w:tc>
      </w:tr>
      <w:tr w:rsidR="009B6A72" w:rsidTr="00C629DD">
        <w:trPr>
          <w:gridAfter w:val="1"/>
          <w:wAfter w:w="31" w:type="pct"/>
          <w:cantSplit/>
          <w:trHeight w:val="396"/>
        </w:trPr>
        <w:tc>
          <w:tcPr>
            <w:tcW w:w="4969" w:type="pct"/>
            <w:gridSpan w:val="4"/>
          </w:tcPr>
          <w:p w:rsidR="009B6A72" w:rsidRDefault="009B6A72" w:rsidP="009B6A72">
            <w:pPr>
              <w:ind w:firstLine="164"/>
              <w:rPr>
                <w:b/>
                <w:sz w:val="24"/>
                <w:szCs w:val="24"/>
              </w:rPr>
            </w:pPr>
          </w:p>
          <w:p w:rsidR="00265AB9" w:rsidRPr="00265AB9" w:rsidRDefault="00265AB9" w:rsidP="00265AB9">
            <w:pPr>
              <w:rPr>
                <w:sz w:val="28"/>
                <w:szCs w:val="28"/>
              </w:rPr>
            </w:pPr>
            <w:r>
              <w:rPr>
                <w:sz w:val="28"/>
                <w:szCs w:val="28"/>
              </w:rPr>
              <w:t>Обучающийся __________________________________________________________</w:t>
            </w:r>
          </w:p>
        </w:tc>
      </w:tr>
      <w:tr w:rsidR="009B6A72" w:rsidTr="00C629DD">
        <w:trPr>
          <w:gridAfter w:val="1"/>
          <w:wAfter w:w="31" w:type="pct"/>
          <w:cantSplit/>
          <w:trHeight w:val="148"/>
        </w:trPr>
        <w:tc>
          <w:tcPr>
            <w:tcW w:w="4969" w:type="pct"/>
            <w:gridSpan w:val="4"/>
          </w:tcPr>
          <w:p w:rsidR="009B6A72" w:rsidRPr="00265AB9" w:rsidRDefault="00265AB9" w:rsidP="00265AB9">
            <w:pPr>
              <w:tabs>
                <w:tab w:val="left" w:pos="4605"/>
              </w:tabs>
              <w:ind w:firstLine="164"/>
              <w:jc w:val="center"/>
              <w:rPr>
                <w:i/>
                <w:sz w:val="24"/>
                <w:szCs w:val="24"/>
              </w:rPr>
            </w:pPr>
            <w:r w:rsidRPr="00265AB9">
              <w:rPr>
                <w:i/>
                <w:sz w:val="24"/>
                <w:szCs w:val="24"/>
              </w:rPr>
              <w:t>Фамилия Имя Отчество</w:t>
            </w:r>
          </w:p>
        </w:tc>
      </w:tr>
      <w:tr w:rsidR="009B6A72" w:rsidTr="00C629DD">
        <w:trPr>
          <w:gridAfter w:val="1"/>
          <w:wAfter w:w="31" w:type="pct"/>
          <w:cantSplit/>
          <w:trHeight w:val="297"/>
        </w:trPr>
        <w:tc>
          <w:tcPr>
            <w:tcW w:w="4969" w:type="pct"/>
            <w:gridSpan w:val="4"/>
          </w:tcPr>
          <w:p w:rsidR="00542604" w:rsidRDefault="00542604" w:rsidP="00265AB9">
            <w:pPr>
              <w:rPr>
                <w:sz w:val="28"/>
                <w:szCs w:val="28"/>
              </w:rPr>
            </w:pPr>
          </w:p>
          <w:p w:rsidR="009B6A72" w:rsidRDefault="00265AB9" w:rsidP="00265AB9">
            <w:pPr>
              <w:rPr>
                <w:sz w:val="28"/>
                <w:szCs w:val="28"/>
              </w:rPr>
            </w:pPr>
            <w:r>
              <w:rPr>
                <w:sz w:val="28"/>
                <w:szCs w:val="28"/>
              </w:rPr>
              <w:t>Шифр               _________________________________________________________</w:t>
            </w:r>
          </w:p>
          <w:p w:rsidR="00265AB9" w:rsidRDefault="00265AB9" w:rsidP="00265AB9">
            <w:pPr>
              <w:rPr>
                <w:sz w:val="28"/>
                <w:szCs w:val="28"/>
              </w:rPr>
            </w:pPr>
          </w:p>
          <w:p w:rsidR="00542604" w:rsidRDefault="00542604" w:rsidP="00265AB9">
            <w:pPr>
              <w:rPr>
                <w:sz w:val="28"/>
                <w:szCs w:val="28"/>
              </w:rPr>
            </w:pPr>
          </w:p>
          <w:p w:rsidR="00265AB9" w:rsidRDefault="00265AB9" w:rsidP="00265AB9">
            <w:pPr>
              <w:rPr>
                <w:sz w:val="28"/>
                <w:szCs w:val="28"/>
              </w:rPr>
            </w:pPr>
            <w:r>
              <w:rPr>
                <w:sz w:val="28"/>
                <w:szCs w:val="28"/>
              </w:rPr>
              <w:t>Направление</w:t>
            </w:r>
          </w:p>
          <w:p w:rsidR="00265AB9" w:rsidRDefault="00265AB9" w:rsidP="00265AB9">
            <w:pPr>
              <w:rPr>
                <w:sz w:val="28"/>
                <w:szCs w:val="28"/>
              </w:rPr>
            </w:pPr>
            <w:r>
              <w:rPr>
                <w:sz w:val="28"/>
                <w:szCs w:val="28"/>
              </w:rPr>
              <w:t>подготовки      ________________        ______________________________________</w:t>
            </w:r>
          </w:p>
          <w:p w:rsidR="00265AB9" w:rsidRDefault="00265AB9" w:rsidP="00265AB9">
            <w:pPr>
              <w:tabs>
                <w:tab w:val="left" w:pos="2411"/>
                <w:tab w:val="left" w:pos="6681"/>
              </w:tabs>
              <w:rPr>
                <w:i/>
                <w:sz w:val="24"/>
                <w:szCs w:val="24"/>
              </w:rPr>
            </w:pPr>
            <w:r>
              <w:rPr>
                <w:sz w:val="28"/>
                <w:szCs w:val="28"/>
              </w:rPr>
              <w:t xml:space="preserve">                           </w:t>
            </w:r>
            <w:r w:rsidRPr="00265AB9">
              <w:rPr>
                <w:i/>
                <w:sz w:val="24"/>
                <w:szCs w:val="24"/>
              </w:rPr>
              <w:t>индекс направления</w:t>
            </w:r>
            <w:r>
              <w:rPr>
                <w:i/>
                <w:sz w:val="24"/>
                <w:szCs w:val="24"/>
              </w:rPr>
              <w:tab/>
              <w:t>наименование направления</w:t>
            </w:r>
          </w:p>
          <w:p w:rsidR="00265AB9" w:rsidRDefault="00265AB9" w:rsidP="00265AB9">
            <w:pPr>
              <w:tabs>
                <w:tab w:val="left" w:pos="2411"/>
                <w:tab w:val="left" w:pos="6681"/>
              </w:tabs>
              <w:rPr>
                <w:i/>
                <w:sz w:val="24"/>
                <w:szCs w:val="24"/>
              </w:rPr>
            </w:pPr>
          </w:p>
          <w:p w:rsidR="00265AB9" w:rsidRDefault="00265AB9" w:rsidP="00265AB9">
            <w:pPr>
              <w:tabs>
                <w:tab w:val="left" w:pos="2411"/>
                <w:tab w:val="left" w:pos="6681"/>
              </w:tabs>
              <w:rPr>
                <w:sz w:val="28"/>
                <w:szCs w:val="28"/>
              </w:rPr>
            </w:pPr>
            <w:r>
              <w:rPr>
                <w:sz w:val="28"/>
                <w:szCs w:val="28"/>
              </w:rPr>
              <w:t>Группа             __________________________________________________________</w:t>
            </w:r>
          </w:p>
          <w:p w:rsidR="00265AB9" w:rsidRDefault="00265AB9" w:rsidP="00265AB9">
            <w:pPr>
              <w:tabs>
                <w:tab w:val="left" w:pos="2411"/>
                <w:tab w:val="left" w:pos="6681"/>
              </w:tabs>
              <w:rPr>
                <w:sz w:val="28"/>
                <w:szCs w:val="28"/>
              </w:rPr>
            </w:pPr>
          </w:p>
          <w:p w:rsidR="00265AB9" w:rsidRDefault="00542604" w:rsidP="00265AB9">
            <w:pPr>
              <w:tabs>
                <w:tab w:val="left" w:pos="2411"/>
                <w:tab w:val="left" w:pos="6681"/>
              </w:tabs>
              <w:rPr>
                <w:sz w:val="28"/>
                <w:szCs w:val="28"/>
              </w:rPr>
            </w:pPr>
            <w:r>
              <w:rPr>
                <w:sz w:val="28"/>
                <w:szCs w:val="28"/>
              </w:rPr>
              <w:t>1. Тема выпускной квалификационной работы</w:t>
            </w:r>
          </w:p>
          <w:p w:rsidR="00542604" w:rsidRDefault="00542604" w:rsidP="00265AB9">
            <w:pPr>
              <w:tabs>
                <w:tab w:val="left" w:pos="2411"/>
                <w:tab w:val="left" w:pos="6681"/>
              </w:tabs>
              <w:rPr>
                <w:sz w:val="28"/>
                <w:szCs w:val="28"/>
              </w:rPr>
            </w:pPr>
          </w:p>
          <w:p w:rsidR="00542604" w:rsidRPr="00542604" w:rsidRDefault="00542604" w:rsidP="00265AB9">
            <w:pPr>
              <w:tabs>
                <w:tab w:val="left" w:pos="2411"/>
                <w:tab w:val="left" w:pos="6681"/>
              </w:tabs>
              <w:rPr>
                <w:b/>
                <w:sz w:val="28"/>
                <w:szCs w:val="28"/>
              </w:rPr>
            </w:pPr>
            <w:r w:rsidRPr="00542604">
              <w:rPr>
                <w:b/>
                <w:sz w:val="28"/>
                <w:szCs w:val="28"/>
              </w:rPr>
              <w:t>Состояние тока в проводниках</w:t>
            </w:r>
          </w:p>
        </w:tc>
      </w:tr>
      <w:tr w:rsidR="009B6A72" w:rsidTr="00C629DD">
        <w:trPr>
          <w:gridAfter w:val="1"/>
          <w:wAfter w:w="31" w:type="pct"/>
          <w:cantSplit/>
          <w:trHeight w:val="297"/>
        </w:trPr>
        <w:tc>
          <w:tcPr>
            <w:tcW w:w="4969" w:type="pct"/>
            <w:gridSpan w:val="4"/>
          </w:tcPr>
          <w:p w:rsidR="009B6A72" w:rsidRDefault="009B6A72" w:rsidP="00542604"/>
          <w:p w:rsidR="00542604" w:rsidRDefault="009D4956" w:rsidP="009B6A72">
            <w:pPr>
              <w:ind w:firstLine="164"/>
              <w:rPr>
                <w:sz w:val="28"/>
                <w:szCs w:val="28"/>
              </w:rPr>
            </w:pPr>
            <w:r>
              <w:rPr>
                <w:sz w:val="28"/>
                <w:szCs w:val="28"/>
              </w:rPr>
              <w:t>2. Цель и задачи выпускной квалификационной работы</w:t>
            </w:r>
          </w:p>
          <w:p w:rsidR="009D4956" w:rsidRDefault="009D4956" w:rsidP="009B6A72">
            <w:pPr>
              <w:ind w:firstLine="164"/>
              <w:rPr>
                <w:sz w:val="28"/>
                <w:szCs w:val="28"/>
              </w:rPr>
            </w:pPr>
          </w:p>
          <w:p w:rsidR="009D4956" w:rsidRPr="009D4956" w:rsidRDefault="009D4956" w:rsidP="007434E2">
            <w:pPr>
              <w:rPr>
                <w:sz w:val="28"/>
                <w:szCs w:val="28"/>
              </w:rPr>
            </w:pPr>
            <w:r>
              <w:rPr>
                <w:sz w:val="28"/>
                <w:szCs w:val="28"/>
              </w:rPr>
              <w:t xml:space="preserve">Цель работы: изучить состояние тока в проводниках и выполнить анализ нелинейной цепи при больших токах в колебательной цепи. </w:t>
            </w:r>
          </w:p>
          <w:p w:rsidR="00542604" w:rsidRDefault="00542604" w:rsidP="009B6A72">
            <w:pPr>
              <w:ind w:firstLine="164"/>
            </w:pPr>
          </w:p>
          <w:p w:rsidR="00542604" w:rsidRDefault="00B604D4" w:rsidP="007434E2">
            <w:pPr>
              <w:ind w:firstLine="164"/>
              <w:rPr>
                <w:sz w:val="28"/>
                <w:szCs w:val="28"/>
              </w:rPr>
            </w:pPr>
            <w:r>
              <w:rPr>
                <w:sz w:val="28"/>
                <w:szCs w:val="28"/>
              </w:rPr>
              <w:t>Задачи работы:</w:t>
            </w:r>
          </w:p>
          <w:p w:rsidR="00B604D4" w:rsidRDefault="00B604D4" w:rsidP="007434E2">
            <w:pPr>
              <w:ind w:firstLine="164"/>
              <w:rPr>
                <w:sz w:val="28"/>
                <w:szCs w:val="28"/>
              </w:rPr>
            </w:pPr>
            <w:r>
              <w:rPr>
                <w:sz w:val="28"/>
                <w:szCs w:val="28"/>
              </w:rPr>
              <w:t>1. Рассмотреть основные законы электромагнетизма;</w:t>
            </w:r>
          </w:p>
          <w:p w:rsidR="00B604D4" w:rsidRDefault="00B604D4" w:rsidP="007434E2">
            <w:pPr>
              <w:ind w:firstLine="164"/>
              <w:rPr>
                <w:sz w:val="28"/>
                <w:szCs w:val="28"/>
              </w:rPr>
            </w:pPr>
            <w:r>
              <w:rPr>
                <w:sz w:val="28"/>
                <w:szCs w:val="28"/>
              </w:rPr>
              <w:t>2. Изучить численное решение нелинейных дифференциальных уравнений методом Рунге-Кутта;</w:t>
            </w:r>
          </w:p>
          <w:p w:rsidR="00B604D4" w:rsidRPr="00B604D4" w:rsidRDefault="00B604D4" w:rsidP="007434E2">
            <w:pPr>
              <w:ind w:firstLine="164"/>
              <w:rPr>
                <w:sz w:val="28"/>
                <w:szCs w:val="28"/>
              </w:rPr>
            </w:pPr>
            <w:r>
              <w:rPr>
                <w:sz w:val="28"/>
                <w:szCs w:val="28"/>
              </w:rPr>
              <w:t xml:space="preserve">3. Произвести анализ колебательной цепи с помощью программного пакета </w:t>
            </w:r>
            <w:r>
              <w:rPr>
                <w:sz w:val="28"/>
                <w:szCs w:val="28"/>
                <w:lang w:val="en-US"/>
              </w:rPr>
              <w:t>Maple.</w:t>
            </w:r>
          </w:p>
          <w:p w:rsidR="00542604" w:rsidRDefault="00542604" w:rsidP="009B6A72">
            <w:pPr>
              <w:ind w:firstLine="164"/>
            </w:pPr>
          </w:p>
          <w:p w:rsidR="00542604" w:rsidRDefault="00DD69F3" w:rsidP="009B6A72">
            <w:pPr>
              <w:ind w:firstLine="164"/>
              <w:rPr>
                <w:sz w:val="28"/>
                <w:szCs w:val="28"/>
              </w:rPr>
            </w:pPr>
            <w:r>
              <w:rPr>
                <w:sz w:val="28"/>
                <w:szCs w:val="28"/>
              </w:rPr>
              <w:t>3. Этапы выпускной квалификационной работы</w:t>
            </w:r>
          </w:p>
          <w:p w:rsidR="00796815" w:rsidRDefault="00796815" w:rsidP="009B6A72">
            <w:pPr>
              <w:ind w:firstLine="164"/>
              <w:rPr>
                <w:sz w:val="28"/>
                <w:szCs w:val="28"/>
              </w:rPr>
            </w:pPr>
          </w:p>
          <w:p w:rsidR="00796815" w:rsidRDefault="00796815" w:rsidP="007434E2">
            <w:pPr>
              <w:rPr>
                <w:sz w:val="28"/>
                <w:szCs w:val="28"/>
              </w:rPr>
            </w:pPr>
          </w:p>
          <w:tbl>
            <w:tblPr>
              <w:tblStyle w:val="aa"/>
              <w:tblW w:w="9840" w:type="dxa"/>
              <w:tblLook w:val="04A0"/>
            </w:tblPr>
            <w:tblGrid>
              <w:gridCol w:w="857"/>
              <w:gridCol w:w="4654"/>
              <w:gridCol w:w="2587"/>
              <w:gridCol w:w="1742"/>
            </w:tblGrid>
            <w:tr w:rsidR="007434E2" w:rsidTr="00C629DD">
              <w:trPr>
                <w:trHeight w:val="765"/>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w:t>
                  </w:r>
                </w:p>
                <w:p w:rsidR="007434E2" w:rsidRDefault="007434E2" w:rsidP="008F1148">
                  <w:pPr>
                    <w:framePr w:hSpace="180" w:wrap="around" w:vAnchor="text" w:hAnchor="text" w:y="1"/>
                    <w:suppressOverlap/>
                    <w:jc w:val="center"/>
                    <w:rPr>
                      <w:sz w:val="28"/>
                      <w:szCs w:val="28"/>
                    </w:rPr>
                  </w:pPr>
                  <w:r>
                    <w:rPr>
                      <w:sz w:val="28"/>
                      <w:szCs w:val="28"/>
                    </w:rPr>
                    <w:t>этапа</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Содержание этапа выпускной</w:t>
                  </w:r>
                </w:p>
                <w:p w:rsidR="007434E2" w:rsidRDefault="007434E2" w:rsidP="008F1148">
                  <w:pPr>
                    <w:framePr w:hSpace="180" w:wrap="around" w:vAnchor="text" w:hAnchor="text" w:y="1"/>
                    <w:suppressOverlap/>
                    <w:jc w:val="center"/>
                    <w:rPr>
                      <w:sz w:val="28"/>
                      <w:szCs w:val="28"/>
                    </w:rPr>
                  </w:pPr>
                  <w:r>
                    <w:rPr>
                      <w:sz w:val="28"/>
                      <w:szCs w:val="28"/>
                    </w:rPr>
                    <w:t>квалификационной работы</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Результат</w:t>
                  </w:r>
                </w:p>
                <w:p w:rsidR="007434E2" w:rsidRDefault="007434E2" w:rsidP="008F1148">
                  <w:pPr>
                    <w:framePr w:hSpace="180" w:wrap="around" w:vAnchor="text" w:hAnchor="text" w:y="1"/>
                    <w:suppressOverlap/>
                    <w:jc w:val="center"/>
                    <w:rPr>
                      <w:sz w:val="28"/>
                      <w:szCs w:val="28"/>
                    </w:rPr>
                  </w:pPr>
                  <w:r>
                    <w:rPr>
                      <w:sz w:val="28"/>
                      <w:szCs w:val="28"/>
                    </w:rPr>
                    <w:t>выполнения этапа ВКР</w:t>
                  </w:r>
                </w:p>
              </w:tc>
              <w:tc>
                <w:tcPr>
                  <w:tcW w:w="1742" w:type="dxa"/>
                  <w:vAlign w:val="center"/>
                </w:tcPr>
                <w:p w:rsidR="007434E2" w:rsidRDefault="007434E2" w:rsidP="008F1148">
                  <w:pPr>
                    <w:framePr w:hSpace="180" w:wrap="around" w:vAnchor="text" w:hAnchor="text" w:y="1"/>
                    <w:suppressOverlap/>
                    <w:jc w:val="center"/>
                    <w:rPr>
                      <w:sz w:val="28"/>
                      <w:szCs w:val="28"/>
                    </w:rPr>
                  </w:pPr>
                  <w:r>
                    <w:rPr>
                      <w:sz w:val="28"/>
                      <w:szCs w:val="28"/>
                    </w:rPr>
                    <w:t>Срок</w:t>
                  </w:r>
                </w:p>
                <w:p w:rsidR="007434E2" w:rsidRDefault="007434E2" w:rsidP="008F1148">
                  <w:pPr>
                    <w:framePr w:hSpace="180" w:wrap="around" w:vAnchor="text" w:hAnchor="text" w:y="1"/>
                    <w:suppressOverlap/>
                    <w:jc w:val="center"/>
                    <w:rPr>
                      <w:sz w:val="28"/>
                      <w:szCs w:val="28"/>
                    </w:rPr>
                  </w:pPr>
                  <w:r>
                    <w:rPr>
                      <w:sz w:val="28"/>
                      <w:szCs w:val="28"/>
                    </w:rPr>
                    <w:t>выполнения</w:t>
                  </w:r>
                </w:p>
              </w:tc>
            </w:tr>
            <w:tr w:rsidR="007434E2" w:rsidTr="00C629DD">
              <w:trPr>
                <w:trHeight w:val="254"/>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1</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Формирование целей, задач ВКР</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Цели, задачи ВКР</w:t>
                  </w:r>
                </w:p>
              </w:tc>
              <w:tc>
                <w:tcPr>
                  <w:tcW w:w="1742" w:type="dxa"/>
                  <w:vAlign w:val="center"/>
                </w:tcPr>
                <w:p w:rsidR="007434E2" w:rsidRDefault="007434E2" w:rsidP="008F1148">
                  <w:pPr>
                    <w:framePr w:hSpace="180" w:wrap="around" w:vAnchor="text" w:hAnchor="text" w:y="1"/>
                    <w:suppressOverlap/>
                    <w:jc w:val="center"/>
                    <w:rPr>
                      <w:sz w:val="28"/>
                      <w:szCs w:val="28"/>
                    </w:rPr>
                  </w:pPr>
                </w:p>
              </w:tc>
            </w:tr>
            <w:tr w:rsidR="007434E2" w:rsidTr="00C629DD">
              <w:trPr>
                <w:trHeight w:val="765"/>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2</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Исследование законов электромагнетизма и уравнений Максвелла</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Написание исследовательского раздела</w:t>
                  </w:r>
                </w:p>
              </w:tc>
              <w:tc>
                <w:tcPr>
                  <w:tcW w:w="1742" w:type="dxa"/>
                  <w:vAlign w:val="center"/>
                </w:tcPr>
                <w:p w:rsidR="007434E2" w:rsidRDefault="007434E2" w:rsidP="008F1148">
                  <w:pPr>
                    <w:framePr w:hSpace="180" w:wrap="around" w:vAnchor="text" w:hAnchor="text" w:y="1"/>
                    <w:suppressOverlap/>
                    <w:jc w:val="center"/>
                    <w:rPr>
                      <w:sz w:val="28"/>
                      <w:szCs w:val="28"/>
                    </w:rPr>
                  </w:pPr>
                </w:p>
              </w:tc>
            </w:tr>
            <w:tr w:rsidR="007434E2" w:rsidTr="00C629DD">
              <w:trPr>
                <w:trHeight w:val="765"/>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3</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Изучение теории Янга-Миллса, метода Рунге-Кутта</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Написание специального раздела</w:t>
                  </w:r>
                </w:p>
              </w:tc>
              <w:tc>
                <w:tcPr>
                  <w:tcW w:w="1742" w:type="dxa"/>
                  <w:vAlign w:val="center"/>
                </w:tcPr>
                <w:p w:rsidR="007434E2" w:rsidRDefault="007434E2" w:rsidP="008F1148">
                  <w:pPr>
                    <w:framePr w:hSpace="180" w:wrap="around" w:vAnchor="text" w:hAnchor="text" w:y="1"/>
                    <w:suppressOverlap/>
                    <w:jc w:val="center"/>
                    <w:rPr>
                      <w:sz w:val="28"/>
                      <w:szCs w:val="28"/>
                    </w:rPr>
                  </w:pPr>
                </w:p>
              </w:tc>
            </w:tr>
            <w:tr w:rsidR="007434E2" w:rsidTr="00C629DD">
              <w:trPr>
                <w:trHeight w:val="778"/>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4</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Постановка задачи исследования</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Написание технологического раздела</w:t>
                  </w:r>
                </w:p>
              </w:tc>
              <w:tc>
                <w:tcPr>
                  <w:tcW w:w="1742" w:type="dxa"/>
                  <w:vAlign w:val="center"/>
                </w:tcPr>
                <w:p w:rsidR="007434E2" w:rsidRDefault="007434E2" w:rsidP="008F1148">
                  <w:pPr>
                    <w:framePr w:hSpace="180" w:wrap="around" w:vAnchor="text" w:hAnchor="text" w:y="1"/>
                    <w:suppressOverlap/>
                    <w:jc w:val="center"/>
                    <w:rPr>
                      <w:sz w:val="28"/>
                      <w:szCs w:val="28"/>
                    </w:rPr>
                  </w:pPr>
                </w:p>
              </w:tc>
            </w:tr>
            <w:tr w:rsidR="007434E2" w:rsidTr="00C629DD">
              <w:trPr>
                <w:trHeight w:val="254"/>
              </w:trPr>
              <w:tc>
                <w:tcPr>
                  <w:tcW w:w="855" w:type="dxa"/>
                  <w:vAlign w:val="center"/>
                </w:tcPr>
                <w:p w:rsidR="007434E2" w:rsidRDefault="007434E2" w:rsidP="008F1148">
                  <w:pPr>
                    <w:framePr w:hSpace="180" w:wrap="around" w:vAnchor="text" w:hAnchor="text" w:y="1"/>
                    <w:suppressOverlap/>
                    <w:jc w:val="center"/>
                    <w:rPr>
                      <w:sz w:val="28"/>
                      <w:szCs w:val="28"/>
                    </w:rPr>
                  </w:pPr>
                  <w:r>
                    <w:rPr>
                      <w:sz w:val="28"/>
                      <w:szCs w:val="28"/>
                    </w:rPr>
                    <w:t>5</w:t>
                  </w:r>
                </w:p>
              </w:tc>
              <w:tc>
                <w:tcPr>
                  <w:tcW w:w="4660" w:type="dxa"/>
                  <w:vAlign w:val="center"/>
                </w:tcPr>
                <w:p w:rsidR="007434E2" w:rsidRDefault="007434E2" w:rsidP="008F1148">
                  <w:pPr>
                    <w:framePr w:hSpace="180" w:wrap="around" w:vAnchor="text" w:hAnchor="text" w:y="1"/>
                    <w:suppressOverlap/>
                    <w:jc w:val="center"/>
                    <w:rPr>
                      <w:sz w:val="28"/>
                      <w:szCs w:val="28"/>
                    </w:rPr>
                  </w:pPr>
                  <w:r>
                    <w:rPr>
                      <w:sz w:val="28"/>
                      <w:szCs w:val="28"/>
                    </w:rPr>
                    <w:t>Оформление ВКР</w:t>
                  </w:r>
                </w:p>
              </w:tc>
              <w:tc>
                <w:tcPr>
                  <w:tcW w:w="2583" w:type="dxa"/>
                  <w:vAlign w:val="center"/>
                </w:tcPr>
                <w:p w:rsidR="007434E2" w:rsidRDefault="007434E2" w:rsidP="008F1148">
                  <w:pPr>
                    <w:framePr w:hSpace="180" w:wrap="around" w:vAnchor="text" w:hAnchor="text" w:y="1"/>
                    <w:suppressOverlap/>
                    <w:jc w:val="center"/>
                    <w:rPr>
                      <w:sz w:val="28"/>
                      <w:szCs w:val="28"/>
                    </w:rPr>
                  </w:pPr>
                  <w:r>
                    <w:rPr>
                      <w:sz w:val="28"/>
                      <w:szCs w:val="28"/>
                    </w:rPr>
                    <w:t>Оформленная ВКР</w:t>
                  </w:r>
                </w:p>
              </w:tc>
              <w:tc>
                <w:tcPr>
                  <w:tcW w:w="1742" w:type="dxa"/>
                  <w:vAlign w:val="center"/>
                </w:tcPr>
                <w:p w:rsidR="007434E2" w:rsidRDefault="007434E2" w:rsidP="008F1148">
                  <w:pPr>
                    <w:framePr w:hSpace="180" w:wrap="around" w:vAnchor="text" w:hAnchor="text" w:y="1"/>
                    <w:suppressOverlap/>
                    <w:jc w:val="center"/>
                    <w:rPr>
                      <w:sz w:val="28"/>
                      <w:szCs w:val="28"/>
                    </w:rPr>
                  </w:pPr>
                </w:p>
              </w:tc>
            </w:tr>
          </w:tbl>
          <w:p w:rsidR="00796815" w:rsidRDefault="00796815" w:rsidP="009B6A72">
            <w:pPr>
              <w:ind w:firstLine="164"/>
              <w:rPr>
                <w:sz w:val="28"/>
                <w:szCs w:val="28"/>
              </w:rPr>
            </w:pPr>
          </w:p>
          <w:p w:rsidR="00796815" w:rsidRDefault="00796815" w:rsidP="009B6A72">
            <w:pPr>
              <w:ind w:firstLine="164"/>
              <w:rPr>
                <w:sz w:val="28"/>
                <w:szCs w:val="28"/>
              </w:rPr>
            </w:pPr>
          </w:p>
          <w:p w:rsidR="00796815" w:rsidRDefault="0085380C" w:rsidP="0085380C">
            <w:pPr>
              <w:rPr>
                <w:sz w:val="28"/>
                <w:szCs w:val="28"/>
              </w:rPr>
            </w:pPr>
            <w:r>
              <w:rPr>
                <w:sz w:val="28"/>
                <w:szCs w:val="28"/>
              </w:rPr>
              <w:t xml:space="preserve">   </w:t>
            </w:r>
            <w:r w:rsidR="007434E2">
              <w:rPr>
                <w:sz w:val="28"/>
                <w:szCs w:val="28"/>
              </w:rPr>
              <w:t>4. Перечень разрабатываемых документов и графических материалов</w:t>
            </w:r>
          </w:p>
          <w:p w:rsidR="007434E2" w:rsidRDefault="00EA75C2" w:rsidP="009B6A72">
            <w:pPr>
              <w:ind w:firstLine="164"/>
              <w:rPr>
                <w:sz w:val="28"/>
                <w:szCs w:val="28"/>
              </w:rPr>
            </w:pPr>
            <w:r>
              <w:rPr>
                <w:sz w:val="28"/>
                <w:szCs w:val="28"/>
              </w:rPr>
              <w:t xml:space="preserve">Программа исследования нелинейной цепи в программном пакете </w:t>
            </w:r>
            <w:r>
              <w:rPr>
                <w:sz w:val="28"/>
                <w:szCs w:val="28"/>
                <w:lang w:val="en-US"/>
              </w:rPr>
              <w:t>Maple</w:t>
            </w:r>
          </w:p>
          <w:p w:rsidR="00EA75C2" w:rsidRDefault="0085380C" w:rsidP="0085380C">
            <w:pPr>
              <w:rPr>
                <w:sz w:val="28"/>
                <w:szCs w:val="28"/>
              </w:rPr>
            </w:pPr>
            <w:r>
              <w:rPr>
                <w:sz w:val="28"/>
                <w:szCs w:val="28"/>
              </w:rPr>
              <w:t xml:space="preserve">   </w:t>
            </w:r>
            <w:r w:rsidR="00EA75C2">
              <w:rPr>
                <w:sz w:val="28"/>
                <w:szCs w:val="28"/>
              </w:rPr>
              <w:t>5. Руководитель выпускной квалификационной работы</w:t>
            </w:r>
          </w:p>
          <w:p w:rsidR="00EA75C2" w:rsidRPr="00EA75C2" w:rsidRDefault="00EA75C2" w:rsidP="009B6A72">
            <w:pPr>
              <w:ind w:firstLine="164"/>
              <w:rPr>
                <w:sz w:val="28"/>
                <w:szCs w:val="28"/>
              </w:rPr>
            </w:pPr>
          </w:p>
          <w:tbl>
            <w:tblPr>
              <w:tblStyle w:val="aa"/>
              <w:tblW w:w="9710" w:type="dxa"/>
              <w:tblLook w:val="04A0"/>
            </w:tblPr>
            <w:tblGrid>
              <w:gridCol w:w="2797"/>
              <w:gridCol w:w="2522"/>
              <w:gridCol w:w="2822"/>
              <w:gridCol w:w="1569"/>
            </w:tblGrid>
            <w:tr w:rsidR="00EA75C2" w:rsidTr="00C629DD">
              <w:trPr>
                <w:trHeight w:val="813"/>
              </w:trPr>
              <w:tc>
                <w:tcPr>
                  <w:tcW w:w="2797" w:type="dxa"/>
                  <w:vAlign w:val="center"/>
                </w:tcPr>
                <w:p w:rsidR="00EA75C2" w:rsidRDefault="00EA75C2" w:rsidP="008F1148">
                  <w:pPr>
                    <w:framePr w:hSpace="180" w:wrap="around" w:vAnchor="text" w:hAnchor="text" w:y="1"/>
                    <w:suppressOverlap/>
                    <w:jc w:val="center"/>
                    <w:rPr>
                      <w:sz w:val="28"/>
                      <w:szCs w:val="28"/>
                    </w:rPr>
                  </w:pPr>
                  <w:r>
                    <w:rPr>
                      <w:sz w:val="28"/>
                      <w:szCs w:val="28"/>
                    </w:rPr>
                    <w:t>Функциональные</w:t>
                  </w:r>
                </w:p>
                <w:p w:rsidR="00EA75C2" w:rsidRDefault="00EA75C2" w:rsidP="008F1148">
                  <w:pPr>
                    <w:framePr w:hSpace="180" w:wrap="around" w:vAnchor="text" w:hAnchor="text" w:y="1"/>
                    <w:suppressOverlap/>
                    <w:jc w:val="center"/>
                    <w:rPr>
                      <w:sz w:val="28"/>
                      <w:szCs w:val="28"/>
                    </w:rPr>
                  </w:pPr>
                  <w:r>
                    <w:rPr>
                      <w:sz w:val="28"/>
                      <w:szCs w:val="28"/>
                    </w:rPr>
                    <w:t>обязанности</w:t>
                  </w:r>
                </w:p>
              </w:tc>
              <w:tc>
                <w:tcPr>
                  <w:tcW w:w="2522" w:type="dxa"/>
                  <w:vAlign w:val="center"/>
                </w:tcPr>
                <w:p w:rsidR="00EA75C2" w:rsidRDefault="00EA75C2" w:rsidP="008F1148">
                  <w:pPr>
                    <w:framePr w:hSpace="180" w:wrap="around" w:vAnchor="text" w:hAnchor="text" w:y="1"/>
                    <w:suppressOverlap/>
                    <w:jc w:val="center"/>
                    <w:rPr>
                      <w:sz w:val="28"/>
                      <w:szCs w:val="28"/>
                    </w:rPr>
                  </w:pPr>
                  <w:r>
                    <w:rPr>
                      <w:sz w:val="28"/>
                      <w:szCs w:val="28"/>
                    </w:rPr>
                    <w:t xml:space="preserve">Должность в </w:t>
                  </w:r>
                </w:p>
                <w:p w:rsidR="00EA75C2" w:rsidRDefault="00EA75C2" w:rsidP="008F1148">
                  <w:pPr>
                    <w:framePr w:hSpace="180" w:wrap="around" w:vAnchor="text" w:hAnchor="text" w:y="1"/>
                    <w:suppressOverlap/>
                    <w:jc w:val="center"/>
                    <w:rPr>
                      <w:sz w:val="28"/>
                      <w:szCs w:val="28"/>
                    </w:rPr>
                  </w:pPr>
                  <w:r>
                    <w:rPr>
                      <w:sz w:val="28"/>
                      <w:szCs w:val="28"/>
                    </w:rPr>
                    <w:t>Университете</w:t>
                  </w:r>
                </w:p>
              </w:tc>
              <w:tc>
                <w:tcPr>
                  <w:tcW w:w="2822" w:type="dxa"/>
                  <w:vAlign w:val="center"/>
                </w:tcPr>
                <w:p w:rsidR="00EA75C2" w:rsidRDefault="00EA75C2" w:rsidP="008F1148">
                  <w:pPr>
                    <w:framePr w:hSpace="180" w:wrap="around" w:vAnchor="text" w:hAnchor="text" w:y="1"/>
                    <w:suppressOverlap/>
                    <w:jc w:val="center"/>
                    <w:rPr>
                      <w:sz w:val="28"/>
                      <w:szCs w:val="28"/>
                    </w:rPr>
                  </w:pPr>
                  <w:r>
                    <w:rPr>
                      <w:sz w:val="28"/>
                      <w:szCs w:val="28"/>
                    </w:rPr>
                    <w:t xml:space="preserve">Фамилия </w:t>
                  </w:r>
                  <w:r w:rsidR="0085380C">
                    <w:rPr>
                      <w:sz w:val="28"/>
                      <w:szCs w:val="28"/>
                    </w:rPr>
                    <w:t>Имя Отчество</w:t>
                  </w:r>
                </w:p>
              </w:tc>
              <w:tc>
                <w:tcPr>
                  <w:tcW w:w="1569" w:type="dxa"/>
                  <w:vAlign w:val="center"/>
                </w:tcPr>
                <w:p w:rsidR="00EA75C2" w:rsidRDefault="0085380C" w:rsidP="008F1148">
                  <w:pPr>
                    <w:framePr w:hSpace="180" w:wrap="around" w:vAnchor="text" w:hAnchor="text" w:y="1"/>
                    <w:suppressOverlap/>
                    <w:jc w:val="center"/>
                    <w:rPr>
                      <w:sz w:val="28"/>
                      <w:szCs w:val="28"/>
                    </w:rPr>
                  </w:pPr>
                  <w:r>
                    <w:rPr>
                      <w:sz w:val="28"/>
                      <w:szCs w:val="28"/>
                    </w:rPr>
                    <w:t>Подпись</w:t>
                  </w:r>
                </w:p>
              </w:tc>
            </w:tr>
            <w:tr w:rsidR="00EA75C2" w:rsidTr="00C629DD">
              <w:trPr>
                <w:trHeight w:val="407"/>
              </w:trPr>
              <w:tc>
                <w:tcPr>
                  <w:tcW w:w="2797" w:type="dxa"/>
                  <w:vAlign w:val="center"/>
                </w:tcPr>
                <w:p w:rsidR="00EA75C2" w:rsidRDefault="0085380C" w:rsidP="008F1148">
                  <w:pPr>
                    <w:framePr w:hSpace="180" w:wrap="around" w:vAnchor="text" w:hAnchor="text" w:y="1"/>
                    <w:suppressOverlap/>
                    <w:jc w:val="center"/>
                    <w:rPr>
                      <w:sz w:val="28"/>
                      <w:szCs w:val="28"/>
                    </w:rPr>
                  </w:pPr>
                  <w:r>
                    <w:rPr>
                      <w:sz w:val="28"/>
                      <w:szCs w:val="28"/>
                    </w:rPr>
                    <w:t>Руководитель ВКР</w:t>
                  </w:r>
                </w:p>
              </w:tc>
              <w:tc>
                <w:tcPr>
                  <w:tcW w:w="2522" w:type="dxa"/>
                  <w:vAlign w:val="center"/>
                </w:tcPr>
                <w:p w:rsidR="00EA75C2" w:rsidRDefault="00EA75C2" w:rsidP="008F1148">
                  <w:pPr>
                    <w:framePr w:hSpace="180" w:wrap="around" w:vAnchor="text" w:hAnchor="text" w:y="1"/>
                    <w:suppressOverlap/>
                    <w:jc w:val="center"/>
                    <w:rPr>
                      <w:sz w:val="28"/>
                      <w:szCs w:val="28"/>
                    </w:rPr>
                  </w:pPr>
                </w:p>
              </w:tc>
              <w:tc>
                <w:tcPr>
                  <w:tcW w:w="2822" w:type="dxa"/>
                  <w:vAlign w:val="center"/>
                </w:tcPr>
                <w:p w:rsidR="00EA75C2" w:rsidRDefault="00EA75C2" w:rsidP="008F1148">
                  <w:pPr>
                    <w:framePr w:hSpace="180" w:wrap="around" w:vAnchor="text" w:hAnchor="text" w:y="1"/>
                    <w:suppressOverlap/>
                    <w:rPr>
                      <w:sz w:val="28"/>
                      <w:szCs w:val="28"/>
                    </w:rPr>
                  </w:pPr>
                </w:p>
              </w:tc>
              <w:tc>
                <w:tcPr>
                  <w:tcW w:w="1569" w:type="dxa"/>
                  <w:vAlign w:val="center"/>
                </w:tcPr>
                <w:p w:rsidR="00EA75C2" w:rsidRDefault="00EA75C2" w:rsidP="008F1148">
                  <w:pPr>
                    <w:framePr w:hSpace="180" w:wrap="around" w:vAnchor="text" w:hAnchor="text" w:y="1"/>
                    <w:suppressOverlap/>
                    <w:jc w:val="center"/>
                    <w:rPr>
                      <w:sz w:val="28"/>
                      <w:szCs w:val="28"/>
                    </w:rPr>
                  </w:pPr>
                </w:p>
              </w:tc>
            </w:tr>
          </w:tbl>
          <w:p w:rsidR="00796815" w:rsidRDefault="00796815" w:rsidP="009B6A72">
            <w:pPr>
              <w:ind w:firstLine="164"/>
              <w:rPr>
                <w:sz w:val="28"/>
                <w:szCs w:val="28"/>
              </w:rPr>
            </w:pPr>
          </w:p>
          <w:p w:rsidR="00796815" w:rsidRDefault="0085380C" w:rsidP="0085380C">
            <w:pPr>
              <w:tabs>
                <w:tab w:val="center" w:pos="5108"/>
              </w:tabs>
              <w:ind w:firstLine="164"/>
              <w:rPr>
                <w:sz w:val="28"/>
                <w:szCs w:val="28"/>
              </w:rPr>
            </w:pPr>
            <w:r>
              <w:rPr>
                <w:sz w:val="28"/>
                <w:szCs w:val="28"/>
              </w:rPr>
              <w:t>Задание выдал</w:t>
            </w:r>
            <w:r>
              <w:rPr>
                <w:sz w:val="28"/>
                <w:szCs w:val="28"/>
              </w:rPr>
              <w:tab/>
              <w:t xml:space="preserve">                                                              Задание принял к исполнению</w:t>
            </w:r>
          </w:p>
          <w:p w:rsidR="0085380C" w:rsidRDefault="0085380C" w:rsidP="0085380C">
            <w:pPr>
              <w:tabs>
                <w:tab w:val="left" w:pos="6162"/>
              </w:tabs>
              <w:ind w:firstLine="164"/>
              <w:rPr>
                <w:sz w:val="28"/>
                <w:szCs w:val="28"/>
              </w:rPr>
            </w:pPr>
            <w:r>
              <w:rPr>
                <w:sz w:val="28"/>
                <w:szCs w:val="28"/>
              </w:rPr>
              <w:t>Руководитель ВКР: _______________</w:t>
            </w:r>
            <w:r>
              <w:rPr>
                <w:sz w:val="28"/>
                <w:szCs w:val="28"/>
              </w:rPr>
              <w:tab/>
              <w:t xml:space="preserve">  Обучающийся: ____________</w:t>
            </w:r>
          </w:p>
          <w:p w:rsidR="00796815" w:rsidRPr="0085380C" w:rsidRDefault="0085380C" w:rsidP="0085380C">
            <w:pPr>
              <w:tabs>
                <w:tab w:val="left" w:pos="3466"/>
                <w:tab w:val="left" w:pos="9025"/>
              </w:tabs>
              <w:ind w:firstLine="164"/>
              <w:rPr>
                <w:i/>
              </w:rPr>
            </w:pPr>
            <w:r>
              <w:rPr>
                <w:sz w:val="28"/>
                <w:szCs w:val="28"/>
              </w:rPr>
              <w:tab/>
            </w:r>
            <w:r w:rsidRPr="0085380C">
              <w:rPr>
                <w:i/>
              </w:rPr>
              <w:t>подпись</w:t>
            </w:r>
            <w:r>
              <w:rPr>
                <w:i/>
              </w:rPr>
              <w:tab/>
              <w:t>подпись</w:t>
            </w:r>
          </w:p>
          <w:p w:rsidR="00796815" w:rsidRPr="00B604D4" w:rsidRDefault="0085380C" w:rsidP="0085380C">
            <w:pPr>
              <w:tabs>
                <w:tab w:val="left" w:pos="6246"/>
              </w:tabs>
              <w:ind w:firstLine="164"/>
              <w:rPr>
                <w:sz w:val="28"/>
                <w:szCs w:val="28"/>
              </w:rPr>
            </w:pPr>
            <w:r>
              <w:rPr>
                <w:sz w:val="28"/>
                <w:szCs w:val="28"/>
              </w:rPr>
              <w:t>«____» ____________________ 2017 г.</w:t>
            </w:r>
            <w:r>
              <w:rPr>
                <w:sz w:val="28"/>
                <w:szCs w:val="28"/>
              </w:rPr>
              <w:tab/>
              <w:t>«____» ______________ 2017 г.</w:t>
            </w:r>
          </w:p>
          <w:p w:rsidR="00542604" w:rsidRPr="00CD3E09" w:rsidRDefault="00542604" w:rsidP="009B6A72">
            <w:pPr>
              <w:ind w:firstLine="164"/>
            </w:pPr>
          </w:p>
        </w:tc>
      </w:tr>
      <w:tr w:rsidR="009B6A72" w:rsidTr="00C629DD">
        <w:trPr>
          <w:gridAfter w:val="1"/>
          <w:wAfter w:w="31" w:type="pct"/>
          <w:cantSplit/>
          <w:trHeight w:val="253"/>
        </w:trPr>
        <w:tc>
          <w:tcPr>
            <w:tcW w:w="4969" w:type="pct"/>
            <w:gridSpan w:val="4"/>
          </w:tcPr>
          <w:p w:rsidR="009B6A72" w:rsidRPr="00194DFE" w:rsidRDefault="00194DFE" w:rsidP="00194DFE">
            <w:pPr>
              <w:ind w:firstLine="164"/>
              <w:jc w:val="center"/>
              <w:rPr>
                <w:b/>
                <w:sz w:val="28"/>
                <w:szCs w:val="28"/>
              </w:rPr>
            </w:pPr>
            <w:r w:rsidRPr="00194DFE">
              <w:rPr>
                <w:b/>
                <w:sz w:val="28"/>
                <w:szCs w:val="28"/>
              </w:rPr>
              <w:lastRenderedPageBreak/>
              <w:t>АННОТАЦИЯ</w:t>
            </w:r>
          </w:p>
        </w:tc>
      </w:tr>
      <w:tr w:rsidR="009B6A72" w:rsidTr="00C629DD">
        <w:trPr>
          <w:gridAfter w:val="1"/>
          <w:wAfter w:w="31" w:type="pct"/>
          <w:cantSplit/>
          <w:trHeight w:val="148"/>
        </w:trPr>
        <w:tc>
          <w:tcPr>
            <w:tcW w:w="4969" w:type="pct"/>
            <w:gridSpan w:val="4"/>
          </w:tcPr>
          <w:p w:rsidR="009B6A72" w:rsidRPr="001C0F1F" w:rsidRDefault="009B6A72" w:rsidP="009B6A72">
            <w:pPr>
              <w:ind w:left="164"/>
              <w:rPr>
                <w:b/>
              </w:rPr>
            </w:pPr>
          </w:p>
        </w:tc>
      </w:tr>
    </w:tbl>
    <w:p w:rsidR="007F76A2" w:rsidRDefault="009B6A72" w:rsidP="00C629DD">
      <w:pPr>
        <w:spacing w:line="360" w:lineRule="auto"/>
        <w:ind w:left="708" w:firstLine="1"/>
        <w:rPr>
          <w:sz w:val="28"/>
          <w:szCs w:val="28"/>
        </w:rPr>
      </w:pPr>
      <w:r>
        <w:rPr>
          <w:lang w:val="en-US"/>
        </w:rPr>
        <w:br w:type="textWrapping" w:clear="all"/>
      </w:r>
      <w:r w:rsidR="00C629DD">
        <w:rPr>
          <w:sz w:val="28"/>
          <w:szCs w:val="28"/>
        </w:rPr>
        <w:t>Тема « Состояние тока в проводниках»</w:t>
      </w:r>
    </w:p>
    <w:p w:rsidR="00C629DD" w:rsidRDefault="00C629DD" w:rsidP="00C629DD">
      <w:pPr>
        <w:spacing w:line="360" w:lineRule="auto"/>
        <w:ind w:firstLine="709"/>
        <w:jc w:val="both"/>
        <w:rPr>
          <w:sz w:val="28"/>
          <w:szCs w:val="28"/>
        </w:rPr>
      </w:pPr>
      <w:r>
        <w:rPr>
          <w:sz w:val="28"/>
          <w:szCs w:val="28"/>
        </w:rPr>
        <w:t>Объем выпускной квалифика</w:t>
      </w:r>
      <w:r w:rsidR="00671FEE">
        <w:rPr>
          <w:sz w:val="28"/>
          <w:szCs w:val="28"/>
        </w:rPr>
        <w:t>ционной работы 4</w:t>
      </w:r>
      <w:r w:rsidR="00BE556F">
        <w:rPr>
          <w:sz w:val="28"/>
          <w:szCs w:val="28"/>
        </w:rPr>
        <w:t>8</w:t>
      </w:r>
      <w:r w:rsidR="00671FEE">
        <w:rPr>
          <w:sz w:val="28"/>
          <w:szCs w:val="28"/>
        </w:rPr>
        <w:t xml:space="preserve"> страниц, на которых размещены 14 рисунков. </w:t>
      </w:r>
      <w:r>
        <w:rPr>
          <w:sz w:val="28"/>
          <w:szCs w:val="28"/>
        </w:rPr>
        <w:t>При</w:t>
      </w:r>
      <w:r w:rsidR="00BE556F">
        <w:rPr>
          <w:sz w:val="28"/>
          <w:szCs w:val="28"/>
        </w:rPr>
        <w:t xml:space="preserve"> написании ВКР использовалось 16</w:t>
      </w:r>
      <w:r>
        <w:rPr>
          <w:sz w:val="28"/>
          <w:szCs w:val="28"/>
        </w:rPr>
        <w:t xml:space="preserve"> литературных источника.</w:t>
      </w:r>
    </w:p>
    <w:p w:rsidR="00C629DD" w:rsidRDefault="00C629DD" w:rsidP="00C629DD">
      <w:pPr>
        <w:spacing w:line="360" w:lineRule="auto"/>
        <w:ind w:firstLine="709"/>
        <w:jc w:val="both"/>
        <w:rPr>
          <w:sz w:val="28"/>
          <w:szCs w:val="28"/>
        </w:rPr>
      </w:pPr>
      <w:r>
        <w:rPr>
          <w:sz w:val="28"/>
          <w:szCs w:val="28"/>
        </w:rPr>
        <w:t>Ключевые слова: закон Ома, теория Янга-Миллса, уравнение Максвелла, электрическая цепь.</w:t>
      </w:r>
    </w:p>
    <w:p w:rsidR="00C629DD" w:rsidRDefault="00C629DD" w:rsidP="00C629DD">
      <w:pPr>
        <w:spacing w:line="360" w:lineRule="auto"/>
        <w:ind w:firstLine="709"/>
        <w:jc w:val="both"/>
        <w:rPr>
          <w:sz w:val="28"/>
          <w:szCs w:val="28"/>
        </w:rPr>
      </w:pPr>
      <w:r>
        <w:rPr>
          <w:sz w:val="28"/>
          <w:szCs w:val="28"/>
        </w:rPr>
        <w:t xml:space="preserve">Работа посвящена исследованию состояния тока в проводниках. Рассмотрены основные законы электромагнетизма, уравнения Максвелла, изучено нелинейное обобщение закона Ома на основе теории Янга-Миллса, а также рассмотрен метод Рунге-Кутта для численного решения нелинейных дифференциальных уравнений. </w:t>
      </w:r>
    </w:p>
    <w:p w:rsidR="00C629DD" w:rsidRDefault="008F1148" w:rsidP="00C629DD">
      <w:pPr>
        <w:spacing w:line="360" w:lineRule="auto"/>
        <w:ind w:firstLine="709"/>
        <w:jc w:val="both"/>
        <w:rPr>
          <w:sz w:val="28"/>
          <w:szCs w:val="28"/>
        </w:rPr>
      </w:pPr>
      <w:r>
        <w:rPr>
          <w:sz w:val="28"/>
          <w:szCs w:val="28"/>
        </w:rPr>
        <w:t>ВКР состоит из 3 разделов</w:t>
      </w:r>
      <w:r w:rsidR="00C629DD">
        <w:rPr>
          <w:sz w:val="28"/>
          <w:szCs w:val="28"/>
        </w:rPr>
        <w:t xml:space="preserve">: исследовательского, специального и технологического раздела. В технологическом разделе представлено исследование колебательного контура при больших токах с помощью программного пакета </w:t>
      </w:r>
      <w:r w:rsidR="00C629DD">
        <w:rPr>
          <w:sz w:val="28"/>
          <w:szCs w:val="28"/>
          <w:lang w:val="en-US"/>
        </w:rPr>
        <w:t>Maple</w:t>
      </w:r>
      <w:r w:rsidR="00C629DD">
        <w:rPr>
          <w:sz w:val="28"/>
          <w:szCs w:val="28"/>
        </w:rPr>
        <w:t>.</w:t>
      </w: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p w:rsidR="00C13546" w:rsidRDefault="00C13546" w:rsidP="00C629DD">
      <w:pPr>
        <w:spacing w:line="360" w:lineRule="auto"/>
        <w:ind w:firstLine="709"/>
        <w:jc w:val="both"/>
        <w:rPr>
          <w:sz w:val="28"/>
          <w:szCs w:val="28"/>
        </w:rPr>
      </w:pPr>
    </w:p>
    <w:sdt>
      <w:sdtPr>
        <w:rPr>
          <w:rFonts w:ascii="Times New Roman" w:eastAsia="Times New Roman" w:hAnsi="Times New Roman" w:cs="Times New Roman"/>
          <w:b w:val="0"/>
          <w:bCs w:val="0"/>
          <w:color w:val="auto"/>
          <w:sz w:val="20"/>
          <w:szCs w:val="20"/>
          <w:lang w:eastAsia="ru-RU"/>
        </w:rPr>
        <w:id w:val="57455813"/>
        <w:docPartObj>
          <w:docPartGallery w:val="Table of Contents"/>
          <w:docPartUnique/>
        </w:docPartObj>
      </w:sdtPr>
      <w:sdtContent>
        <w:p w:rsidR="00BE556F" w:rsidRDefault="00BE556F" w:rsidP="00BE556F">
          <w:pPr>
            <w:pStyle w:val="af"/>
            <w:jc w:val="center"/>
          </w:pPr>
          <w:r w:rsidRPr="00BE556F">
            <w:rPr>
              <w:rFonts w:ascii="Times New Roman" w:hAnsi="Times New Roman" w:cs="Times New Roman"/>
              <w:color w:val="auto"/>
            </w:rPr>
            <w:t>Оглавление</w:t>
          </w:r>
        </w:p>
        <w:p w:rsidR="00BE556F" w:rsidRPr="00BE556F" w:rsidRDefault="00A1480E" w:rsidP="00BE556F">
          <w:pPr>
            <w:pStyle w:val="11"/>
            <w:tabs>
              <w:tab w:val="right" w:leader="dot" w:pos="9628"/>
            </w:tabs>
            <w:spacing w:line="360" w:lineRule="auto"/>
            <w:jc w:val="both"/>
            <w:rPr>
              <w:noProof/>
              <w:sz w:val="28"/>
              <w:szCs w:val="28"/>
            </w:rPr>
          </w:pPr>
          <w:r w:rsidRPr="00BE556F">
            <w:rPr>
              <w:sz w:val="28"/>
              <w:szCs w:val="28"/>
            </w:rPr>
            <w:fldChar w:fldCharType="begin"/>
          </w:r>
          <w:r w:rsidR="00BE556F" w:rsidRPr="00BE556F">
            <w:rPr>
              <w:sz w:val="28"/>
              <w:szCs w:val="28"/>
            </w:rPr>
            <w:instrText xml:space="preserve"> TOC \o "1-3" \h \z \u </w:instrText>
          </w:r>
          <w:r w:rsidRPr="00BE556F">
            <w:rPr>
              <w:sz w:val="28"/>
              <w:szCs w:val="28"/>
            </w:rPr>
            <w:fldChar w:fldCharType="separate"/>
          </w:r>
        </w:p>
        <w:p w:rsidR="00BE556F" w:rsidRPr="00BE556F" w:rsidRDefault="00BE556F" w:rsidP="00BE556F">
          <w:pPr>
            <w:pStyle w:val="11"/>
            <w:tabs>
              <w:tab w:val="right" w:leader="dot" w:pos="9628"/>
            </w:tabs>
            <w:spacing w:line="360" w:lineRule="auto"/>
            <w:jc w:val="both"/>
            <w:rPr>
              <w:noProof/>
              <w:sz w:val="28"/>
              <w:szCs w:val="28"/>
            </w:rPr>
          </w:pPr>
        </w:p>
        <w:p w:rsidR="00BE556F" w:rsidRPr="00BE556F" w:rsidRDefault="00A1480E" w:rsidP="00BE556F">
          <w:pPr>
            <w:pStyle w:val="11"/>
            <w:tabs>
              <w:tab w:val="right" w:leader="dot" w:pos="9628"/>
            </w:tabs>
            <w:spacing w:line="360" w:lineRule="auto"/>
            <w:jc w:val="both"/>
            <w:rPr>
              <w:noProof/>
              <w:sz w:val="28"/>
              <w:szCs w:val="28"/>
            </w:rPr>
          </w:pPr>
          <w:hyperlink w:anchor="_Toc483405166" w:history="1">
            <w:r w:rsidR="00BE556F" w:rsidRPr="00BE556F">
              <w:rPr>
                <w:rStyle w:val="ae"/>
                <w:rFonts w:eastAsiaTheme="majorEastAsia"/>
                <w:noProof/>
                <w:sz w:val="28"/>
                <w:szCs w:val="28"/>
              </w:rPr>
              <w:t>Введение</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_Toc483405166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6</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67" w:history="1">
            <w:r w:rsidR="00BE556F" w:rsidRPr="00BE556F">
              <w:rPr>
                <w:rStyle w:val="ae"/>
                <w:rFonts w:eastAsiaTheme="majorEastAsia"/>
                <w:noProof/>
                <w:sz w:val="28"/>
                <w:szCs w:val="28"/>
              </w:rPr>
              <w:t>1. Исследовательский раздел</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_Toc483405167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8</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68" w:history="1">
            <w:r w:rsidR="00BE556F" w:rsidRPr="00BE556F">
              <w:rPr>
                <w:rStyle w:val="ae"/>
                <w:rFonts w:eastAsiaTheme="majorEastAsia"/>
                <w:noProof/>
                <w:sz w:val="28"/>
                <w:szCs w:val="28"/>
              </w:rPr>
              <w:t>1.1. Основные законы электромагнетизма</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_Toc483405168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8</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69" w:history="1">
            <w:r w:rsidR="00BE556F" w:rsidRPr="00BE556F">
              <w:rPr>
                <w:rStyle w:val="ae"/>
                <w:rFonts w:eastAsiaTheme="majorEastAsia"/>
                <w:noProof/>
                <w:sz w:val="28"/>
                <w:szCs w:val="28"/>
              </w:rPr>
              <w:t>1.2. Уравнения Максвелла</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_Toc483405169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11</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0" w:history="1">
            <w:r w:rsidR="00BE556F" w:rsidRPr="00BE556F">
              <w:rPr>
                <w:rStyle w:val="ae"/>
                <w:rFonts w:eastAsiaTheme="majorEastAsia"/>
                <w:noProof/>
                <w:sz w:val="28"/>
                <w:szCs w:val="28"/>
              </w:rPr>
              <w:t>1.3. Электрические цепи</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_Toc483405170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14</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1" w:history="1">
            <w:r w:rsidR="00BE556F" w:rsidRPr="00BE556F">
              <w:rPr>
                <w:rStyle w:val="ae"/>
                <w:rFonts w:eastAsiaTheme="majorEastAsia"/>
                <w:noProof/>
                <w:sz w:val="28"/>
                <w:szCs w:val="28"/>
              </w:rPr>
              <w:t>2. Специальный раздел</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_Toc483405171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20</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2" w:history="1">
            <w:r w:rsidR="00BE556F" w:rsidRPr="00BE556F">
              <w:rPr>
                <w:rStyle w:val="ae"/>
                <w:rFonts w:eastAsiaTheme="majorEastAsia"/>
                <w:noProof/>
                <w:sz w:val="28"/>
                <w:szCs w:val="28"/>
              </w:rPr>
              <w:t>2.1. Нелинейное обобщение закона Ома на основе теории Янга-Миллса</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_Toc483405172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20</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3" w:history="1">
            <w:r w:rsidR="00BE556F" w:rsidRPr="00BE556F">
              <w:rPr>
                <w:rStyle w:val="ae"/>
                <w:rFonts w:eastAsiaTheme="majorEastAsia"/>
                <w:noProof/>
                <w:sz w:val="28"/>
                <w:szCs w:val="28"/>
              </w:rPr>
              <w:t>2.2. Метод Рунге-Кутта для численного решения нелинейных дифференциальных уравнений</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_Toc483405173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26</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4" w:history="1">
            <w:r w:rsidR="00BE556F" w:rsidRPr="00BE556F">
              <w:rPr>
                <w:rStyle w:val="ae"/>
                <w:rFonts w:eastAsiaTheme="majorEastAsia"/>
                <w:noProof/>
                <w:sz w:val="28"/>
                <w:szCs w:val="28"/>
              </w:rPr>
              <w:t>3. Технологический раздел</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_Toc483405174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36</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5" w:history="1">
            <w:r w:rsidR="00BE556F" w:rsidRPr="00BE556F">
              <w:rPr>
                <w:rStyle w:val="ae"/>
                <w:rFonts w:eastAsiaTheme="majorEastAsia"/>
                <w:noProof/>
                <w:sz w:val="28"/>
                <w:szCs w:val="28"/>
              </w:rPr>
              <w:t>3.1. Постановка задачи</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_Toc483405175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36</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6" w:history="1">
            <w:r w:rsidR="00BE556F" w:rsidRPr="00BE556F">
              <w:rPr>
                <w:rStyle w:val="ae"/>
                <w:rFonts w:eastAsiaTheme="majorEastAsia"/>
                <w:noProof/>
                <w:sz w:val="28"/>
                <w:szCs w:val="28"/>
              </w:rPr>
              <w:t>3.2. Входные данные и результаты расчетов</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_Toc483405176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38</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7" w:history="1">
            <w:r w:rsidR="00BE556F" w:rsidRPr="00BE556F">
              <w:rPr>
                <w:rStyle w:val="ae"/>
                <w:rFonts w:eastAsiaTheme="majorEastAsia"/>
                <w:noProof/>
                <w:sz w:val="28"/>
                <w:szCs w:val="28"/>
              </w:rPr>
              <w:t>3.3. Выводы</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_Toc483405177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42</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8" w:history="1">
            <w:r w:rsidR="00BE556F" w:rsidRPr="00BE556F">
              <w:rPr>
                <w:rStyle w:val="ae"/>
                <w:rFonts w:eastAsiaTheme="majorEastAsia"/>
                <w:noProof/>
                <w:sz w:val="28"/>
                <w:szCs w:val="28"/>
              </w:rPr>
              <w:t>3.4. Листинг программы</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_Toc483405178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43</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79" w:history="1">
            <w:r w:rsidR="00BE556F" w:rsidRPr="00BE556F">
              <w:rPr>
                <w:rStyle w:val="ae"/>
                <w:rFonts w:eastAsiaTheme="majorEastAsia"/>
                <w:noProof/>
                <w:sz w:val="28"/>
                <w:szCs w:val="28"/>
              </w:rPr>
              <w:t>Заключение</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_Toc483405179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46</w:t>
            </w:r>
            <w:r w:rsidRPr="00BE556F">
              <w:rPr>
                <w:noProof/>
                <w:webHidden/>
                <w:sz w:val="28"/>
                <w:szCs w:val="28"/>
              </w:rPr>
              <w:fldChar w:fldCharType="end"/>
            </w:r>
          </w:hyperlink>
        </w:p>
        <w:p w:rsidR="00BE556F" w:rsidRPr="00BE556F" w:rsidRDefault="00A1480E" w:rsidP="00BE556F">
          <w:pPr>
            <w:pStyle w:val="11"/>
            <w:tabs>
              <w:tab w:val="right" w:leader="dot" w:pos="9628"/>
            </w:tabs>
            <w:spacing w:line="360" w:lineRule="auto"/>
            <w:jc w:val="both"/>
            <w:rPr>
              <w:noProof/>
              <w:sz w:val="28"/>
              <w:szCs w:val="28"/>
            </w:rPr>
          </w:pPr>
          <w:hyperlink w:anchor="_Toc483405180" w:history="1">
            <w:r w:rsidR="00BE556F" w:rsidRPr="00BE556F">
              <w:rPr>
                <w:rStyle w:val="ae"/>
                <w:rFonts w:eastAsiaTheme="majorEastAsia"/>
                <w:noProof/>
                <w:sz w:val="28"/>
                <w:szCs w:val="28"/>
              </w:rPr>
              <w:t>Список использованной литературы</w:t>
            </w:r>
            <w:r w:rsidR="00BE556F" w:rsidRPr="00BE556F">
              <w:rPr>
                <w:noProof/>
                <w:webHidden/>
                <w:sz w:val="28"/>
                <w:szCs w:val="28"/>
              </w:rPr>
              <w:tab/>
            </w:r>
            <w:r w:rsidRPr="00BE556F">
              <w:rPr>
                <w:noProof/>
                <w:webHidden/>
                <w:sz w:val="28"/>
                <w:szCs w:val="28"/>
              </w:rPr>
              <w:fldChar w:fldCharType="begin"/>
            </w:r>
            <w:r w:rsidR="00BE556F" w:rsidRPr="00BE556F">
              <w:rPr>
                <w:noProof/>
                <w:webHidden/>
                <w:sz w:val="28"/>
                <w:szCs w:val="28"/>
              </w:rPr>
              <w:instrText xml:space="preserve"> PAGEREF _Toc483405180 \h </w:instrText>
            </w:r>
            <w:r w:rsidRPr="00BE556F">
              <w:rPr>
                <w:noProof/>
                <w:webHidden/>
                <w:sz w:val="28"/>
                <w:szCs w:val="28"/>
              </w:rPr>
            </w:r>
            <w:r w:rsidRPr="00BE556F">
              <w:rPr>
                <w:noProof/>
                <w:webHidden/>
                <w:sz w:val="28"/>
                <w:szCs w:val="28"/>
              </w:rPr>
              <w:fldChar w:fldCharType="separate"/>
            </w:r>
            <w:r w:rsidR="00BE556F" w:rsidRPr="00BE556F">
              <w:rPr>
                <w:noProof/>
                <w:webHidden/>
                <w:sz w:val="28"/>
                <w:szCs w:val="28"/>
              </w:rPr>
              <w:t>47</w:t>
            </w:r>
            <w:r w:rsidRPr="00BE556F">
              <w:rPr>
                <w:noProof/>
                <w:webHidden/>
                <w:sz w:val="28"/>
                <w:szCs w:val="28"/>
              </w:rPr>
              <w:fldChar w:fldCharType="end"/>
            </w:r>
          </w:hyperlink>
        </w:p>
        <w:p w:rsidR="00BE556F" w:rsidRDefault="00A1480E" w:rsidP="00BE556F">
          <w:pPr>
            <w:spacing w:line="360" w:lineRule="auto"/>
            <w:jc w:val="both"/>
          </w:pPr>
          <w:r w:rsidRPr="00BE556F">
            <w:rPr>
              <w:sz w:val="28"/>
              <w:szCs w:val="28"/>
            </w:rPr>
            <w:fldChar w:fldCharType="end"/>
          </w:r>
        </w:p>
      </w:sdtContent>
    </w:sdt>
    <w:p w:rsidR="00E40694" w:rsidRDefault="00E40694" w:rsidP="00E40694"/>
    <w:p w:rsidR="00E40694" w:rsidRDefault="00E40694" w:rsidP="00E40694"/>
    <w:p w:rsidR="00E40694" w:rsidRDefault="00E40694"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E40694">
      <w:pPr>
        <w:ind w:firstLine="709"/>
        <w:rPr>
          <w:sz w:val="28"/>
          <w:szCs w:val="28"/>
        </w:rPr>
      </w:pPr>
    </w:p>
    <w:p w:rsidR="00E1508E" w:rsidRDefault="00E1508E" w:rsidP="00BE556F">
      <w:pPr>
        <w:rPr>
          <w:sz w:val="28"/>
          <w:szCs w:val="28"/>
        </w:rPr>
      </w:pPr>
    </w:p>
    <w:p w:rsidR="00E1508E" w:rsidRDefault="00E1508E" w:rsidP="00E1508E">
      <w:pPr>
        <w:pStyle w:val="1"/>
        <w:jc w:val="center"/>
        <w:rPr>
          <w:rFonts w:ascii="Times New Roman" w:hAnsi="Times New Roman" w:cs="Times New Roman"/>
          <w:sz w:val="28"/>
          <w:szCs w:val="28"/>
        </w:rPr>
      </w:pPr>
      <w:bookmarkStart w:id="8" w:name="_Toc483405166"/>
      <w:r>
        <w:rPr>
          <w:rFonts w:ascii="Times New Roman" w:hAnsi="Times New Roman" w:cs="Times New Roman"/>
          <w:sz w:val="28"/>
          <w:szCs w:val="28"/>
        </w:rPr>
        <w:lastRenderedPageBreak/>
        <w:t>Введение</w:t>
      </w:r>
      <w:bookmarkEnd w:id="8"/>
    </w:p>
    <w:p w:rsidR="00F20B1C" w:rsidRPr="00F20B1C" w:rsidRDefault="00F20B1C" w:rsidP="00F20B1C">
      <w:pPr>
        <w:spacing w:line="360" w:lineRule="auto"/>
        <w:jc w:val="both"/>
      </w:pPr>
    </w:p>
    <w:p w:rsidR="006471DF" w:rsidRPr="006471DF" w:rsidRDefault="006471DF" w:rsidP="006471DF">
      <w:pPr>
        <w:spacing w:line="360" w:lineRule="auto"/>
        <w:ind w:firstLine="708"/>
        <w:jc w:val="both"/>
        <w:rPr>
          <w:sz w:val="28"/>
          <w:szCs w:val="28"/>
        </w:rPr>
      </w:pPr>
      <w:r w:rsidRPr="006471DF">
        <w:rPr>
          <w:sz w:val="28"/>
          <w:szCs w:val="28"/>
        </w:rPr>
        <w:t>Простота генерирования переменного тока</w:t>
      </w:r>
      <w:r>
        <w:rPr>
          <w:sz w:val="28"/>
          <w:szCs w:val="28"/>
        </w:rPr>
        <w:t>, легкость его транс</w:t>
      </w:r>
      <w:r w:rsidRPr="006471DF">
        <w:rPr>
          <w:sz w:val="28"/>
          <w:szCs w:val="28"/>
        </w:rPr>
        <w:t>формации и возможность превращения его энергии в механическую работу привели к широчайшему использованию переменных токов на практике.</w:t>
      </w:r>
      <w:r>
        <w:rPr>
          <w:sz w:val="28"/>
          <w:szCs w:val="28"/>
        </w:rPr>
        <w:t xml:space="preserve"> Таким образом, можно говорить об актуальности исследования состояния тока. </w:t>
      </w:r>
    </w:p>
    <w:p w:rsidR="00F20B1C" w:rsidRPr="00F20B1C" w:rsidRDefault="00F20B1C" w:rsidP="00F20B1C">
      <w:pPr>
        <w:spacing w:line="360" w:lineRule="auto"/>
        <w:ind w:firstLine="708"/>
        <w:jc w:val="both"/>
        <w:rPr>
          <w:sz w:val="28"/>
          <w:szCs w:val="28"/>
        </w:rPr>
      </w:pPr>
      <w:r w:rsidRPr="00F20B1C">
        <w:rPr>
          <w:sz w:val="28"/>
          <w:szCs w:val="28"/>
        </w:rPr>
        <w:t xml:space="preserve">Электрическое и магнитное поля не связаны между собой только в том случае, когда они не меняются со временем. Если же поля не постоянны, то они уже не могут быть независимыми. Переменное магнитное поле всегда создает переменное электрическое поле и наоборот. </w:t>
      </w:r>
    </w:p>
    <w:p w:rsidR="00E40694" w:rsidRDefault="00F20B1C" w:rsidP="00F20B1C">
      <w:pPr>
        <w:spacing w:line="360" w:lineRule="auto"/>
        <w:ind w:firstLine="708"/>
        <w:jc w:val="both"/>
        <w:rPr>
          <w:sz w:val="28"/>
          <w:szCs w:val="28"/>
        </w:rPr>
      </w:pPr>
      <w:r w:rsidRPr="00F20B1C">
        <w:rPr>
          <w:sz w:val="28"/>
          <w:szCs w:val="28"/>
        </w:rPr>
        <w:t>Первая сторона этой обоюдной взаимосвязи заключается в явлении электромагнитной индукции, открытом М. Фарадеем в 1831 г. Оно состоит в том, что если возле проводн</w:t>
      </w:r>
      <w:r w:rsidR="006471DF">
        <w:rPr>
          <w:sz w:val="28"/>
          <w:szCs w:val="28"/>
        </w:rPr>
        <w:t>ика двигать магнит либо провод</w:t>
      </w:r>
      <w:r w:rsidRPr="00F20B1C">
        <w:rPr>
          <w:sz w:val="28"/>
          <w:szCs w:val="28"/>
        </w:rPr>
        <w:t>ник, по которому течет постоянный ток, то в первом проводнике возникает электрический ток без всяких посторонних источников. Ток возникает и тогда, когда проводник движется, а магнит неподвижен. Наконец, ток возникает в неподвижном проводнике и в том случае, если возле него находится другой неподвижный проводник не с постоянным, а с переменным током.</w:t>
      </w:r>
    </w:p>
    <w:p w:rsidR="006471DF" w:rsidRDefault="006471DF" w:rsidP="00F20B1C">
      <w:pPr>
        <w:spacing w:line="360" w:lineRule="auto"/>
        <w:ind w:firstLine="708"/>
        <w:jc w:val="both"/>
        <w:rPr>
          <w:sz w:val="28"/>
          <w:szCs w:val="28"/>
        </w:rPr>
      </w:pPr>
      <w:r w:rsidRPr="006471DF">
        <w:rPr>
          <w:sz w:val="28"/>
          <w:szCs w:val="28"/>
        </w:rPr>
        <w:t>Как известно, проводники – материальные тела, в которых при наличии внешнего электрического поля возникает электрический ток свободных зарядов</w:t>
      </w:r>
      <w:r>
        <w:rPr>
          <w:sz w:val="28"/>
          <w:szCs w:val="28"/>
        </w:rPr>
        <w:t xml:space="preserve">. </w:t>
      </w:r>
    </w:p>
    <w:p w:rsidR="00722BD7" w:rsidRPr="00722BD7" w:rsidRDefault="00722BD7" w:rsidP="00F20B1C">
      <w:pPr>
        <w:spacing w:line="360" w:lineRule="auto"/>
        <w:ind w:firstLine="708"/>
        <w:jc w:val="both"/>
        <w:rPr>
          <w:sz w:val="28"/>
          <w:szCs w:val="28"/>
        </w:rPr>
      </w:pPr>
      <w:r w:rsidRPr="00722BD7">
        <w:rPr>
          <w:sz w:val="28"/>
          <w:szCs w:val="28"/>
        </w:rPr>
        <w:t xml:space="preserve">Первые теоретические и экспериментальные исследования плазмы </w:t>
      </w:r>
      <w:r w:rsidR="008C4C9F">
        <w:rPr>
          <w:sz w:val="28"/>
          <w:szCs w:val="28"/>
        </w:rPr>
        <w:t xml:space="preserve">и связанных с ними </w:t>
      </w:r>
      <w:r w:rsidRPr="00722BD7">
        <w:rPr>
          <w:sz w:val="28"/>
          <w:szCs w:val="28"/>
        </w:rPr>
        <w:t xml:space="preserve"> явлений были выполнены в конце 20-х годов в связи с изучением свойств плазмы газового разряда. В последующие три десятилетия они исследовались в основном применительно к проблемам распространения радиоволн в плазме земной ионосферы и их рассеяния на плазменных объектах цилиндрической формы (газоразрядные трубки, ионизированные метеорные следы в атмосфере).</w:t>
      </w:r>
    </w:p>
    <w:p w:rsidR="00722BD7" w:rsidRPr="00722BD7" w:rsidRDefault="00722BD7" w:rsidP="00F20B1C">
      <w:pPr>
        <w:spacing w:line="360" w:lineRule="auto"/>
        <w:ind w:firstLine="708"/>
        <w:jc w:val="both"/>
        <w:rPr>
          <w:sz w:val="28"/>
          <w:szCs w:val="28"/>
        </w:rPr>
      </w:pPr>
      <w:r w:rsidRPr="00722BD7">
        <w:rPr>
          <w:sz w:val="28"/>
          <w:szCs w:val="28"/>
        </w:rPr>
        <w:t xml:space="preserve">Плазма в общем случае представляет собой колебательную систему, которая в различных условиях может рассматриваться либо как система с </w:t>
      </w:r>
      <w:r w:rsidRPr="00722BD7">
        <w:rPr>
          <w:sz w:val="28"/>
          <w:szCs w:val="28"/>
        </w:rPr>
        <w:lastRenderedPageBreak/>
        <w:t xml:space="preserve">сосредоточенными параметрами (наподобие маятника, груза на пружине или колебательного контура), либо как распределенная система (подобная струне, резиновому шнуру, органной трубе или электромагнитному резонатору). </w:t>
      </w:r>
    </w:p>
    <w:p w:rsidR="006471DF" w:rsidRDefault="006471DF" w:rsidP="00722BD7">
      <w:pPr>
        <w:spacing w:line="360" w:lineRule="auto"/>
        <w:ind w:firstLine="708"/>
        <w:jc w:val="both"/>
        <w:rPr>
          <w:sz w:val="28"/>
          <w:szCs w:val="28"/>
        </w:rPr>
      </w:pPr>
      <w:r>
        <w:rPr>
          <w:sz w:val="28"/>
          <w:szCs w:val="28"/>
        </w:rPr>
        <w:t>Целью выполнения данной ВКР являлось изучение состояние тока в проводниках и анализ нелинейной цепи при больших токах в колебательном контуре.</w:t>
      </w:r>
    </w:p>
    <w:p w:rsidR="006471DF" w:rsidRDefault="006471DF" w:rsidP="006471DF">
      <w:pPr>
        <w:spacing w:line="360" w:lineRule="auto"/>
        <w:ind w:firstLine="708"/>
        <w:jc w:val="both"/>
        <w:rPr>
          <w:sz w:val="28"/>
          <w:szCs w:val="28"/>
        </w:rPr>
      </w:pPr>
      <w:r>
        <w:rPr>
          <w:sz w:val="28"/>
          <w:szCs w:val="28"/>
        </w:rPr>
        <w:t>При написании работы были поставлены следующие задачи:</w:t>
      </w:r>
    </w:p>
    <w:p w:rsidR="006471DF" w:rsidRDefault="006471DF" w:rsidP="006471DF">
      <w:pPr>
        <w:spacing w:line="360" w:lineRule="auto"/>
        <w:ind w:firstLine="708"/>
        <w:rPr>
          <w:sz w:val="28"/>
          <w:szCs w:val="28"/>
        </w:rPr>
      </w:pPr>
      <w:r>
        <w:rPr>
          <w:sz w:val="28"/>
          <w:szCs w:val="28"/>
        </w:rPr>
        <w:t>1. Рассмотреть основные законы электромагнетизма;</w:t>
      </w:r>
    </w:p>
    <w:p w:rsidR="006471DF" w:rsidRDefault="006471DF" w:rsidP="006471DF">
      <w:pPr>
        <w:spacing w:line="360" w:lineRule="auto"/>
        <w:ind w:firstLine="708"/>
        <w:rPr>
          <w:sz w:val="28"/>
          <w:szCs w:val="28"/>
        </w:rPr>
      </w:pPr>
      <w:r>
        <w:rPr>
          <w:sz w:val="28"/>
          <w:szCs w:val="28"/>
        </w:rPr>
        <w:t>2. Изучить численное решение нелинейных дифференциальных уравнений методом Рунге-Кутта;</w:t>
      </w:r>
    </w:p>
    <w:p w:rsidR="006471DF" w:rsidRPr="00B604D4" w:rsidRDefault="006471DF" w:rsidP="006471DF">
      <w:pPr>
        <w:spacing w:line="360" w:lineRule="auto"/>
        <w:ind w:firstLine="708"/>
        <w:rPr>
          <w:sz w:val="28"/>
          <w:szCs w:val="28"/>
        </w:rPr>
      </w:pPr>
      <w:r>
        <w:rPr>
          <w:sz w:val="28"/>
          <w:szCs w:val="28"/>
        </w:rPr>
        <w:t xml:space="preserve">3. Произвести анализ колебательной цепи с помощью программного пакета </w:t>
      </w:r>
      <w:r>
        <w:rPr>
          <w:sz w:val="28"/>
          <w:szCs w:val="28"/>
          <w:lang w:val="en-US"/>
        </w:rPr>
        <w:t>Maple.</w:t>
      </w:r>
    </w:p>
    <w:p w:rsidR="00722BD7" w:rsidRDefault="00395409" w:rsidP="00395409">
      <w:pPr>
        <w:pStyle w:val="1"/>
      </w:pPr>
      <w:r>
        <w:tab/>
      </w:r>
    </w:p>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Default="00722BD7" w:rsidP="00722BD7"/>
    <w:p w:rsidR="00722BD7" w:rsidRPr="00722BD7" w:rsidRDefault="00722BD7" w:rsidP="00722BD7"/>
    <w:p w:rsidR="006471DF" w:rsidRDefault="00395409" w:rsidP="00722BD7">
      <w:pPr>
        <w:pStyle w:val="1"/>
        <w:ind w:firstLine="708"/>
        <w:rPr>
          <w:rFonts w:ascii="Times New Roman" w:hAnsi="Times New Roman" w:cs="Times New Roman"/>
          <w:sz w:val="28"/>
          <w:szCs w:val="28"/>
        </w:rPr>
      </w:pPr>
      <w:bookmarkStart w:id="9" w:name="_Toc483405167"/>
      <w:r w:rsidRPr="00395409">
        <w:rPr>
          <w:rFonts w:ascii="Times New Roman" w:hAnsi="Times New Roman" w:cs="Times New Roman"/>
          <w:sz w:val="28"/>
          <w:szCs w:val="28"/>
        </w:rPr>
        <w:lastRenderedPageBreak/>
        <w:t>1. Исследовательский раздел</w:t>
      </w:r>
      <w:bookmarkEnd w:id="9"/>
    </w:p>
    <w:p w:rsidR="00ED003B" w:rsidRPr="00ED003B" w:rsidRDefault="00ED003B" w:rsidP="00ED003B"/>
    <w:p w:rsidR="00395409" w:rsidRDefault="00395409" w:rsidP="00395409">
      <w:pPr>
        <w:pStyle w:val="1"/>
        <w:rPr>
          <w:rFonts w:ascii="Times New Roman" w:hAnsi="Times New Roman" w:cs="Times New Roman"/>
          <w:sz w:val="28"/>
          <w:szCs w:val="28"/>
        </w:rPr>
      </w:pPr>
      <w:r>
        <w:tab/>
      </w:r>
      <w:bookmarkStart w:id="10" w:name="_Toc483405168"/>
      <w:r w:rsidRPr="00395409">
        <w:rPr>
          <w:rFonts w:ascii="Times New Roman" w:hAnsi="Times New Roman" w:cs="Times New Roman"/>
          <w:sz w:val="28"/>
          <w:szCs w:val="28"/>
        </w:rPr>
        <w:t>1.1. Основные законы электромагнетизма</w:t>
      </w:r>
      <w:bookmarkEnd w:id="10"/>
    </w:p>
    <w:p w:rsidR="00395409" w:rsidRDefault="00395409" w:rsidP="00395409">
      <w:pPr>
        <w:rPr>
          <w:sz w:val="28"/>
          <w:szCs w:val="28"/>
        </w:rPr>
      </w:pPr>
      <w:r>
        <w:tab/>
      </w:r>
    </w:p>
    <w:p w:rsidR="00395409" w:rsidRDefault="00395409" w:rsidP="00ED003B">
      <w:pPr>
        <w:spacing w:line="360" w:lineRule="auto"/>
        <w:jc w:val="both"/>
        <w:rPr>
          <w:sz w:val="28"/>
          <w:szCs w:val="28"/>
        </w:rPr>
      </w:pPr>
      <w:r w:rsidRPr="00ED003B">
        <w:rPr>
          <w:sz w:val="28"/>
          <w:szCs w:val="28"/>
        </w:rPr>
        <w:tab/>
      </w:r>
      <w:r w:rsidR="00ED003B" w:rsidRPr="00ED003B">
        <w:rPr>
          <w:sz w:val="28"/>
          <w:szCs w:val="28"/>
        </w:rPr>
        <w:t>Эмпирически было установлено, что для возникновения тока в замкнутом проводнике существенно изменение магнитного потока через контур проводника, а не способ которым оно достигается. Математическая формулировка закона электромагнитной индукции, данная в 1845 г. Ф.Э.Нейманом, устанавливает связь меж</w:t>
      </w:r>
      <w:r w:rsidR="00ED003B">
        <w:rPr>
          <w:sz w:val="28"/>
          <w:szCs w:val="28"/>
        </w:rPr>
        <w:t>ду э</w:t>
      </w:r>
      <w:r w:rsidR="0065786C">
        <w:rPr>
          <w:sz w:val="28"/>
          <w:szCs w:val="28"/>
        </w:rPr>
        <w:t>лектродвижущей силой (ЭДС</w:t>
      </w:r>
      <w:r w:rsidR="00ED003B">
        <w:rPr>
          <w:sz w:val="28"/>
          <w:szCs w:val="28"/>
        </w:rPr>
        <w:t>) индукции ξ</w:t>
      </w:r>
      <w:r w:rsidR="00ED003B" w:rsidRPr="00ED003B">
        <w:rPr>
          <w:sz w:val="28"/>
          <w:szCs w:val="28"/>
        </w:rPr>
        <w:t xml:space="preserve"> и изменением магнитного потока Ф через контур </w:t>
      </w:r>
      <w:r w:rsidR="00ED003B" w:rsidRPr="00ED003B">
        <w:rPr>
          <w:sz w:val="28"/>
          <w:szCs w:val="28"/>
          <w:lang w:val="en-US"/>
        </w:rPr>
        <w:t>[1]</w:t>
      </w:r>
      <w:r w:rsidR="00ED003B" w:rsidRPr="00ED003B">
        <w:rPr>
          <w:sz w:val="28"/>
          <w:szCs w:val="28"/>
        </w:rPr>
        <w:t>:</w:t>
      </w:r>
    </w:p>
    <w:p w:rsidR="00ED003B" w:rsidRDefault="00ED003B" w:rsidP="00ED003B">
      <w:pPr>
        <w:spacing w:line="360" w:lineRule="auto"/>
        <w:jc w:val="center"/>
        <w:rPr>
          <w:sz w:val="28"/>
          <w:szCs w:val="28"/>
        </w:rPr>
      </w:pPr>
      <w:r>
        <w:rPr>
          <w:sz w:val="28"/>
          <w:szCs w:val="28"/>
        </w:rPr>
        <w:t xml:space="preserve">                                                        </w:t>
      </w:r>
      <m:oMath>
        <m:r>
          <w:rPr>
            <w:rFonts w:ascii="Cambria Math" w:hAnsi="Cambria Math"/>
            <w:sz w:val="28"/>
            <w:szCs w:val="28"/>
          </w:rPr>
          <m:t>ξ=-</m:t>
        </m:r>
        <m:f>
          <m:fPr>
            <m:ctrlPr>
              <w:rPr>
                <w:rFonts w:ascii="Cambria Math" w:hAnsi="Cambria Math"/>
                <w:i/>
                <w:sz w:val="28"/>
                <w:szCs w:val="28"/>
              </w:rPr>
            </m:ctrlPr>
          </m:fPr>
          <m:num>
            <m:r>
              <w:rPr>
                <w:rFonts w:ascii="Cambria Math" w:hAnsi="Cambria Math"/>
                <w:sz w:val="28"/>
                <w:szCs w:val="28"/>
                <w:lang w:val="en-US"/>
              </w:rPr>
              <m:t>d</m:t>
            </m:r>
            <m:r>
              <w:rPr>
                <w:rFonts w:ascii="Cambria Math" w:hAnsi="Cambria Math"/>
                <w:sz w:val="28"/>
                <w:szCs w:val="28"/>
              </w:rPr>
              <m:t>Ф</m:t>
            </m:r>
          </m:num>
          <m:den>
            <m:r>
              <w:rPr>
                <w:rFonts w:ascii="Cambria Math" w:hAnsi="Cambria Math"/>
                <w:sz w:val="28"/>
                <w:szCs w:val="28"/>
                <w:lang w:val="en-US"/>
              </w:rPr>
              <m:t>dt</m:t>
            </m:r>
          </m:den>
        </m:f>
        <m:r>
          <w:rPr>
            <w:rFonts w:ascii="Cambria Math" w:hAnsi="Cambria Math"/>
            <w:sz w:val="28"/>
            <w:szCs w:val="28"/>
          </w:rPr>
          <m:t>.</m:t>
        </m:r>
      </m:oMath>
      <w:r>
        <w:rPr>
          <w:i/>
          <w:sz w:val="28"/>
          <w:szCs w:val="28"/>
        </w:rPr>
        <w:t xml:space="preserve">                                                          </w:t>
      </w:r>
      <w:r>
        <w:rPr>
          <w:sz w:val="28"/>
          <w:szCs w:val="28"/>
        </w:rPr>
        <w:t>(1.1)</w:t>
      </w:r>
    </w:p>
    <w:p w:rsidR="00BE36D2" w:rsidRDefault="00BE36D2" w:rsidP="00F86F90">
      <w:pPr>
        <w:spacing w:line="360" w:lineRule="auto"/>
        <w:jc w:val="both"/>
        <w:rPr>
          <w:sz w:val="28"/>
          <w:szCs w:val="28"/>
        </w:rPr>
      </w:pPr>
      <w:r>
        <w:rPr>
          <w:sz w:val="28"/>
          <w:szCs w:val="28"/>
        </w:rPr>
        <w:tab/>
      </w:r>
      <w:r w:rsidRPr="00F86F90">
        <w:rPr>
          <w:sz w:val="28"/>
          <w:szCs w:val="28"/>
        </w:rPr>
        <w:t>ЭДС индукции определяется как интеграл по контуру тока от силы, дейс</w:t>
      </w:r>
      <w:r w:rsidR="00F86F90" w:rsidRPr="00F86F90">
        <w:rPr>
          <w:sz w:val="28"/>
          <w:szCs w:val="28"/>
        </w:rPr>
        <w:t>т</w:t>
      </w:r>
      <w:r w:rsidRPr="00F86F90">
        <w:rPr>
          <w:sz w:val="28"/>
          <w:szCs w:val="28"/>
        </w:rPr>
        <w:t>вующей на единичный положительный заряд</w:t>
      </w:r>
      <w:r w:rsidR="00F86F90">
        <w:rPr>
          <w:sz w:val="28"/>
          <w:szCs w:val="28"/>
        </w:rPr>
        <w:t>:</w:t>
      </w:r>
    </w:p>
    <w:p w:rsidR="00F86F90" w:rsidRPr="00F86F90" w:rsidRDefault="0065786C" w:rsidP="0065786C">
      <w:pPr>
        <w:spacing w:line="360" w:lineRule="auto"/>
        <w:jc w:val="center"/>
        <w:rPr>
          <w:sz w:val="28"/>
          <w:szCs w:val="28"/>
        </w:rPr>
      </w:pPr>
      <w:r>
        <w:rPr>
          <w:sz w:val="28"/>
          <w:szCs w:val="28"/>
        </w:rPr>
        <w:t xml:space="preserve">                                                       </w:t>
      </w:r>
      <m:oMath>
        <m:r>
          <w:rPr>
            <w:rFonts w:ascii="Cambria Math" w:hAnsi="Cambria Math"/>
            <w:sz w:val="28"/>
            <w:szCs w:val="28"/>
          </w:rPr>
          <m:t>ξ=</m:t>
        </m:r>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rPr>
              <m:t>q</m:t>
            </m:r>
          </m:den>
        </m:f>
        <m:nary>
          <m:naryPr>
            <m:chr m:val="∮"/>
            <m:limLoc m:val="subSup"/>
            <m:ctrlPr>
              <w:rPr>
                <w:rFonts w:ascii="Cambria Math" w:hAnsi="Cambria Math"/>
                <w:i/>
                <w:sz w:val="28"/>
                <w:szCs w:val="28"/>
              </w:rPr>
            </m:ctrlPr>
          </m:naryPr>
          <m:sub>
            <m:r>
              <w:rPr>
                <w:rFonts w:ascii="Cambria Math" w:hAnsi="Cambria Math"/>
                <w:sz w:val="28"/>
                <w:szCs w:val="28"/>
              </w:rPr>
              <m:t>L</m:t>
            </m:r>
          </m:sub>
          <m:sup/>
          <m:e>
            <m:r>
              <w:rPr>
                <w:rFonts w:ascii="Cambria Math" w:hAnsi="Cambria Math"/>
                <w:sz w:val="28"/>
                <w:szCs w:val="28"/>
              </w:rPr>
              <m:t>Ф</m:t>
            </m:r>
            <m:r>
              <w:rPr>
                <w:rFonts w:ascii="Cambria Math" w:hAnsi="Cambria Math"/>
                <w:sz w:val="28"/>
                <w:szCs w:val="28"/>
                <w:lang w:val="en-US"/>
              </w:rPr>
              <m:t>dl</m:t>
            </m:r>
          </m:e>
        </m:nary>
      </m:oMath>
      <w:r>
        <w:rPr>
          <w:sz w:val="28"/>
          <w:szCs w:val="28"/>
        </w:rPr>
        <w:t xml:space="preserve">                                                    (1.2)</w:t>
      </w:r>
    </w:p>
    <w:p w:rsidR="00F20B1C" w:rsidRDefault="00E908C8" w:rsidP="00F20B1C">
      <w:pPr>
        <w:spacing w:line="360" w:lineRule="auto"/>
        <w:ind w:firstLine="708"/>
        <w:jc w:val="both"/>
        <w:rPr>
          <w:sz w:val="28"/>
          <w:szCs w:val="28"/>
        </w:rPr>
      </w:pPr>
      <w:r w:rsidRPr="00E908C8">
        <w:rPr>
          <w:sz w:val="28"/>
          <w:szCs w:val="28"/>
        </w:rPr>
        <w:t>Магнитным потоком, пронизывающим контур C называется поверхностный интеграл</w:t>
      </w:r>
    </w:p>
    <w:p w:rsidR="00E908C8" w:rsidRDefault="00E908C8" w:rsidP="00E908C8">
      <w:pPr>
        <w:spacing w:line="360" w:lineRule="auto"/>
        <w:ind w:firstLine="708"/>
        <w:jc w:val="center"/>
        <w:rPr>
          <w:sz w:val="28"/>
          <w:szCs w:val="28"/>
        </w:rPr>
      </w:pPr>
      <w:r>
        <w:rPr>
          <w:sz w:val="28"/>
          <w:szCs w:val="28"/>
        </w:rPr>
        <w:t xml:space="preserve">                                               </w:t>
      </w:r>
      <m:oMath>
        <m:r>
          <w:rPr>
            <w:rFonts w:ascii="Cambria Math" w:hAnsi="Cambria Math"/>
            <w:sz w:val="28"/>
            <w:szCs w:val="28"/>
          </w:rPr>
          <m:t>Ф=</m:t>
        </m:r>
        <m:nary>
          <m:naryPr>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n</m:t>
                </m:r>
              </m:sub>
            </m:sSub>
            <m:r>
              <w:rPr>
                <w:rFonts w:ascii="Cambria Math" w:hAnsi="Cambria Math"/>
                <w:sz w:val="28"/>
                <w:szCs w:val="28"/>
              </w:rPr>
              <m:t>dS</m:t>
            </m:r>
          </m:e>
        </m:nary>
        <m:r>
          <w:rPr>
            <w:rFonts w:ascii="Cambria Math" w:hAnsi="Cambria Math"/>
            <w:sz w:val="28"/>
            <w:szCs w:val="28"/>
          </w:rPr>
          <m:t>,</m:t>
        </m:r>
      </m:oMath>
      <w:r>
        <w:rPr>
          <w:sz w:val="28"/>
          <w:szCs w:val="28"/>
        </w:rPr>
        <w:t xml:space="preserve">                                                   (1.</w:t>
      </w:r>
      <w:r w:rsidR="0065786C">
        <w:rPr>
          <w:sz w:val="28"/>
          <w:szCs w:val="28"/>
        </w:rPr>
        <w:t>3</w:t>
      </w:r>
      <w:r>
        <w:rPr>
          <w:sz w:val="28"/>
          <w:szCs w:val="28"/>
        </w:rPr>
        <w:t>)</w:t>
      </w:r>
    </w:p>
    <w:p w:rsidR="00BE36D2" w:rsidRDefault="00BE36D2" w:rsidP="00BE36D2">
      <w:pPr>
        <w:spacing w:line="360" w:lineRule="auto"/>
        <w:ind w:firstLine="708"/>
        <w:jc w:val="both"/>
        <w:rPr>
          <w:sz w:val="28"/>
          <w:szCs w:val="28"/>
        </w:rPr>
      </w:pPr>
      <w:r w:rsidRPr="00BE36D2">
        <w:rPr>
          <w:sz w:val="28"/>
          <w:szCs w:val="28"/>
        </w:rPr>
        <w:t>где интегрирование проводится по п</w:t>
      </w:r>
      <w:r>
        <w:rPr>
          <w:sz w:val="28"/>
          <w:szCs w:val="28"/>
        </w:rPr>
        <w:t>роизвольной поверхности S</w:t>
      </w:r>
      <w:r w:rsidRPr="00BE36D2">
        <w:rPr>
          <w:sz w:val="28"/>
          <w:szCs w:val="28"/>
        </w:rPr>
        <w:t>, на</w:t>
      </w:r>
      <w:r>
        <w:rPr>
          <w:sz w:val="28"/>
          <w:szCs w:val="28"/>
        </w:rPr>
        <w:t>тянутой на контур C;</w:t>
      </w:r>
      <w:r w:rsidRPr="00BE36D2">
        <w:rPr>
          <w:sz w:val="28"/>
          <w:szCs w:val="28"/>
        </w:rPr>
        <w:t xml:space="preserve"> </w:t>
      </w:r>
    </w:p>
    <w:p w:rsidR="00BE36D2" w:rsidRDefault="00BE36D2" w:rsidP="00BE36D2">
      <w:pPr>
        <w:spacing w:line="360" w:lineRule="auto"/>
        <w:ind w:firstLine="708"/>
        <w:jc w:val="both"/>
        <w:rPr>
          <w:sz w:val="28"/>
          <w:szCs w:val="28"/>
        </w:rPr>
      </w:pPr>
      <w:r w:rsidRPr="00BE36D2">
        <w:rPr>
          <w:sz w:val="28"/>
          <w:szCs w:val="28"/>
        </w:rPr>
        <w:t>ds= nds - ориентированный элемент поверх</w:t>
      </w:r>
      <w:r>
        <w:rPr>
          <w:sz w:val="28"/>
          <w:szCs w:val="28"/>
        </w:rPr>
        <w:t>ности;</w:t>
      </w:r>
    </w:p>
    <w:p w:rsidR="00F20B1C" w:rsidRDefault="00BE36D2" w:rsidP="00BE36D2">
      <w:pPr>
        <w:spacing w:line="360" w:lineRule="auto"/>
        <w:ind w:firstLine="708"/>
        <w:jc w:val="both"/>
        <w:rPr>
          <w:sz w:val="28"/>
          <w:szCs w:val="28"/>
        </w:rPr>
      </w:pPr>
      <w:r w:rsidRPr="00BE36D2">
        <w:rPr>
          <w:sz w:val="28"/>
          <w:szCs w:val="28"/>
        </w:rPr>
        <w:t xml:space="preserve"> n  - нормаль к элементу поверхности ds , ориентированная таким образом, чтобы его направление и направление обхода контура C составляли правовинтовую систему (если мы будем вращать правый винт по направлению обхода контура, то поступательное движение винта будет указывать направление нормали).</w:t>
      </w:r>
    </w:p>
    <w:p w:rsidR="00BE36D2" w:rsidRPr="00BE36D2" w:rsidRDefault="00BE36D2" w:rsidP="00BE36D2">
      <w:pPr>
        <w:spacing w:line="360" w:lineRule="auto"/>
        <w:ind w:firstLine="708"/>
        <w:jc w:val="both"/>
        <w:rPr>
          <w:sz w:val="28"/>
          <w:szCs w:val="28"/>
        </w:rPr>
      </w:pPr>
      <w:r w:rsidRPr="00BE36D2">
        <w:rPr>
          <w:sz w:val="28"/>
          <w:szCs w:val="28"/>
        </w:rPr>
        <w:t xml:space="preserve">Таким образом, </w:t>
      </w:r>
      <w:r w:rsidR="0065786C">
        <w:rPr>
          <w:sz w:val="28"/>
          <w:szCs w:val="28"/>
        </w:rPr>
        <w:t>ЭДС</w:t>
      </w:r>
      <w:r w:rsidRPr="00BE36D2">
        <w:rPr>
          <w:sz w:val="28"/>
          <w:szCs w:val="28"/>
        </w:rPr>
        <w:t xml:space="preserve"> индукции равна взятой с обратным знаком производной по времени от магнитного потока, пронизывающего контур. </w:t>
      </w:r>
    </w:p>
    <w:p w:rsidR="00BE36D2" w:rsidRPr="00BE36D2" w:rsidRDefault="00BE36D2" w:rsidP="00BE36D2">
      <w:pPr>
        <w:spacing w:line="360" w:lineRule="auto"/>
        <w:ind w:firstLine="708"/>
        <w:jc w:val="both"/>
        <w:rPr>
          <w:sz w:val="28"/>
          <w:szCs w:val="28"/>
        </w:rPr>
      </w:pPr>
      <w:r w:rsidRPr="00BE36D2">
        <w:rPr>
          <w:sz w:val="28"/>
          <w:szCs w:val="28"/>
        </w:rPr>
        <w:t xml:space="preserve">Знак минус в формуле (1.1) означает, что индукционный ток имеет такое направление, что его собственное магнитное поле стремится ослабить изменение магнитного потока, вызвавшего индукционный ток. Правило </w:t>
      </w:r>
      <w:r w:rsidRPr="00BE36D2">
        <w:rPr>
          <w:sz w:val="28"/>
          <w:szCs w:val="28"/>
        </w:rPr>
        <w:lastRenderedPageBreak/>
        <w:t xml:space="preserve">определяющее направление </w:t>
      </w:r>
      <w:r w:rsidR="0065786C">
        <w:rPr>
          <w:sz w:val="28"/>
          <w:szCs w:val="28"/>
        </w:rPr>
        <w:t>ЭДС</w:t>
      </w:r>
      <w:r w:rsidRPr="00BE36D2">
        <w:rPr>
          <w:sz w:val="28"/>
          <w:szCs w:val="28"/>
        </w:rPr>
        <w:t xml:space="preserve"> индукции было впервые сформулировано Э.Х. Ленцем в 1833 г. Ле Шателье, а затем Браун обобщили это правило на все физические явления.</w:t>
      </w:r>
    </w:p>
    <w:p w:rsidR="00BE36D2" w:rsidRPr="00BE36D2" w:rsidRDefault="00BE36D2" w:rsidP="00BE36D2">
      <w:pPr>
        <w:spacing w:line="360" w:lineRule="auto"/>
        <w:ind w:firstLine="708"/>
        <w:jc w:val="both"/>
        <w:rPr>
          <w:sz w:val="28"/>
          <w:szCs w:val="28"/>
        </w:rPr>
      </w:pPr>
      <w:r w:rsidRPr="00BE36D2">
        <w:rPr>
          <w:sz w:val="28"/>
          <w:szCs w:val="28"/>
        </w:rPr>
        <w:t>Между максвелловским и фарадеевским пониманием явления электромагнитной индукции имеется существенное различие. Согласно Фарадею, электромагнитная индукция</w:t>
      </w:r>
      <w:r>
        <w:rPr>
          <w:sz w:val="28"/>
          <w:szCs w:val="28"/>
        </w:rPr>
        <w:t xml:space="preserve"> состоит в возбуждении электри</w:t>
      </w:r>
      <w:r w:rsidRPr="00BE36D2">
        <w:rPr>
          <w:sz w:val="28"/>
          <w:szCs w:val="28"/>
        </w:rPr>
        <w:t>ческого тока, для наблюдения которо</w:t>
      </w:r>
      <w:r>
        <w:rPr>
          <w:sz w:val="28"/>
          <w:szCs w:val="28"/>
        </w:rPr>
        <w:t>го необходимо наличие замкнуто</w:t>
      </w:r>
      <w:r w:rsidRPr="00BE36D2">
        <w:rPr>
          <w:sz w:val="28"/>
          <w:szCs w:val="28"/>
        </w:rPr>
        <w:t>го проводника. Согласно Максвеллу, электромагнитная индук</w:t>
      </w:r>
      <w:r>
        <w:rPr>
          <w:sz w:val="28"/>
          <w:szCs w:val="28"/>
        </w:rPr>
        <w:t>ция за</w:t>
      </w:r>
      <w:r w:rsidRPr="00BE36D2">
        <w:rPr>
          <w:sz w:val="28"/>
          <w:szCs w:val="28"/>
        </w:rPr>
        <w:t>ключается в возбуждении электрическ</w:t>
      </w:r>
      <w:r>
        <w:rPr>
          <w:sz w:val="28"/>
          <w:szCs w:val="28"/>
        </w:rPr>
        <w:t>ого поля, а не тока и может на</w:t>
      </w:r>
      <w:r w:rsidRPr="00BE36D2">
        <w:rPr>
          <w:sz w:val="28"/>
          <w:szCs w:val="28"/>
        </w:rPr>
        <w:t>блюдаться в отсутствие проводников.</w:t>
      </w:r>
    </w:p>
    <w:p w:rsidR="00E40694" w:rsidRDefault="00BE36D2" w:rsidP="00BE36D2">
      <w:pPr>
        <w:spacing w:line="360" w:lineRule="auto"/>
        <w:jc w:val="both"/>
        <w:rPr>
          <w:sz w:val="28"/>
          <w:szCs w:val="28"/>
          <w:lang w:val="en-US"/>
        </w:rPr>
      </w:pPr>
      <w:r>
        <w:tab/>
      </w:r>
      <w:r w:rsidRPr="00BE36D2">
        <w:rPr>
          <w:sz w:val="28"/>
          <w:szCs w:val="28"/>
        </w:rPr>
        <w:t>Используя определение циркуляции произвольного вектора по замкнутому контуру как интеграла по контуру от этого вектора, мы приходим к следующей формулиро</w:t>
      </w:r>
      <w:r>
        <w:rPr>
          <w:sz w:val="28"/>
          <w:szCs w:val="28"/>
        </w:rPr>
        <w:t>вке закона электромагнитной ин</w:t>
      </w:r>
      <w:r w:rsidRPr="00BE36D2">
        <w:rPr>
          <w:sz w:val="28"/>
          <w:szCs w:val="28"/>
        </w:rPr>
        <w:t>дукции для неподвижного проводника: циркуляция электрического поля, индуцируемого в проводящем контуре переменным магнитным полем, равна взятой с обратным знаком производной по времени от</w:t>
      </w:r>
      <w:r>
        <w:rPr>
          <w:sz w:val="28"/>
          <w:szCs w:val="28"/>
        </w:rPr>
        <w:t xml:space="preserve"> магнитного потока, пронизываю</w:t>
      </w:r>
      <w:r w:rsidRPr="00BE36D2">
        <w:rPr>
          <w:sz w:val="28"/>
          <w:szCs w:val="28"/>
        </w:rPr>
        <w:t>щего контур.</w:t>
      </w:r>
    </w:p>
    <w:p w:rsidR="0065786C" w:rsidRDefault="0065786C" w:rsidP="00BE36D2">
      <w:pPr>
        <w:spacing w:line="360" w:lineRule="auto"/>
        <w:jc w:val="both"/>
        <w:rPr>
          <w:sz w:val="28"/>
          <w:szCs w:val="28"/>
        </w:rPr>
      </w:pPr>
      <w:r>
        <w:rPr>
          <w:sz w:val="28"/>
          <w:szCs w:val="28"/>
          <w:lang w:val="en-US"/>
        </w:rPr>
        <w:tab/>
      </w:r>
      <w:r>
        <w:rPr>
          <w:sz w:val="28"/>
          <w:szCs w:val="28"/>
        </w:rPr>
        <w:t>Дифференциальная форма закона электромагнитной индукции выглядит следующим образом:</w:t>
      </w:r>
    </w:p>
    <w:p w:rsidR="0065786C" w:rsidRPr="0065786C" w:rsidRDefault="0065786C" w:rsidP="0065786C">
      <w:pPr>
        <w:spacing w:line="360" w:lineRule="auto"/>
        <w:jc w:val="center"/>
        <w:rPr>
          <w:sz w:val="28"/>
          <w:szCs w:val="28"/>
        </w:rPr>
      </w:pPr>
      <w:r>
        <w:rPr>
          <w:sz w:val="28"/>
          <w:szCs w:val="28"/>
        </w:rPr>
        <w:t xml:space="preserve">                     </w:t>
      </w:r>
      <w:r w:rsidR="00425B6F">
        <w:rPr>
          <w:sz w:val="28"/>
          <w:szCs w:val="28"/>
        </w:rPr>
        <w:t xml:space="preserve">                              </w:t>
      </w:r>
      <w:r>
        <w:rPr>
          <w:sz w:val="28"/>
          <w:szCs w:val="28"/>
        </w:rPr>
        <w:t xml:space="preserve">  </w:t>
      </w:r>
      <m:oMath>
        <m:r>
          <w:rPr>
            <w:rFonts w:ascii="Cambria Math" w:hAnsi="Cambria Math"/>
            <w:sz w:val="28"/>
            <w:szCs w:val="28"/>
          </w:rPr>
          <m:t>rotξ=-</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 xml:space="preserve">∂t </m:t>
            </m:r>
          </m:den>
        </m:f>
        <m:r>
          <w:rPr>
            <w:rFonts w:ascii="Cambria Math" w:hAnsi="Cambria Math"/>
            <w:sz w:val="28"/>
            <w:szCs w:val="28"/>
          </w:rPr>
          <m:t>.</m:t>
        </m:r>
      </m:oMath>
      <w:r>
        <w:rPr>
          <w:i/>
          <w:sz w:val="28"/>
          <w:szCs w:val="28"/>
          <w:lang w:val="en-US"/>
        </w:rPr>
        <w:t xml:space="preserve">                                         </w:t>
      </w:r>
      <w:r>
        <w:rPr>
          <w:i/>
          <w:sz w:val="28"/>
          <w:szCs w:val="28"/>
        </w:rPr>
        <w:t xml:space="preserve">            </w:t>
      </w:r>
      <w:r>
        <w:rPr>
          <w:i/>
          <w:sz w:val="28"/>
          <w:szCs w:val="28"/>
          <w:lang w:val="en-US"/>
        </w:rPr>
        <w:t xml:space="preserve"> </w:t>
      </w:r>
      <w:r>
        <w:rPr>
          <w:sz w:val="28"/>
          <w:szCs w:val="28"/>
        </w:rPr>
        <w:t>(1.4)</w:t>
      </w:r>
    </w:p>
    <w:p w:rsidR="00BE36D2" w:rsidRDefault="008D3482" w:rsidP="008D3482">
      <w:pPr>
        <w:spacing w:line="360" w:lineRule="auto"/>
        <w:ind w:firstLine="708"/>
        <w:jc w:val="both"/>
        <w:rPr>
          <w:sz w:val="28"/>
          <w:szCs w:val="28"/>
        </w:rPr>
      </w:pPr>
      <w:r w:rsidRPr="008D3482">
        <w:rPr>
          <w:sz w:val="28"/>
          <w:szCs w:val="28"/>
        </w:rPr>
        <w:t>Обратим внимание на следующее обстоятельство. Циркуляция электрического поля, возникающего при электромагнитной индукции отлична от нуля, в то время как циркуляция электростатического поля всегда равна нулю. Иными словами, при электромагнитной индукции возникает не потенциальное, а вихревое электрическое поле.</w:t>
      </w:r>
    </w:p>
    <w:p w:rsidR="008D3482" w:rsidRDefault="00E41A58" w:rsidP="00E41A58">
      <w:pPr>
        <w:spacing w:line="360" w:lineRule="auto"/>
        <w:ind w:firstLine="708"/>
        <w:jc w:val="both"/>
        <w:rPr>
          <w:sz w:val="28"/>
          <w:szCs w:val="28"/>
        </w:rPr>
      </w:pPr>
      <w:r w:rsidRPr="00E41A58">
        <w:rPr>
          <w:sz w:val="28"/>
          <w:szCs w:val="28"/>
        </w:rPr>
        <w:t>Из магнитостатики известно, что</w:t>
      </w:r>
      <w:r>
        <w:rPr>
          <w:sz w:val="28"/>
          <w:szCs w:val="28"/>
        </w:rPr>
        <w:t xml:space="preserve"> контур с током создает в окру</w:t>
      </w:r>
      <w:r w:rsidRPr="00E41A58">
        <w:rPr>
          <w:sz w:val="28"/>
          <w:szCs w:val="28"/>
        </w:rPr>
        <w:t>жающем пространстве магнитное пол</w:t>
      </w:r>
      <w:r>
        <w:rPr>
          <w:sz w:val="28"/>
          <w:szCs w:val="28"/>
        </w:rPr>
        <w:t>е. Если в некотором контуре те</w:t>
      </w:r>
      <w:r w:rsidRPr="00E41A58">
        <w:rPr>
          <w:sz w:val="28"/>
          <w:szCs w:val="28"/>
        </w:rPr>
        <w:t>чет изменяющийся ток, то собственное</w:t>
      </w:r>
      <w:r>
        <w:rPr>
          <w:sz w:val="28"/>
          <w:szCs w:val="28"/>
        </w:rPr>
        <w:t xml:space="preserve"> магнитное поле этого тока так</w:t>
      </w:r>
      <w:r w:rsidRPr="00E41A58">
        <w:rPr>
          <w:sz w:val="28"/>
          <w:szCs w:val="28"/>
        </w:rPr>
        <w:t>же будет переменным во времени. Однако, как было указано выше, переменное магнитное поле любой природы создает переменный поток магнитной индукции. Пронизывая то</w:t>
      </w:r>
      <w:r>
        <w:rPr>
          <w:sz w:val="28"/>
          <w:szCs w:val="28"/>
        </w:rPr>
        <w:t>т же самый контур, которым соз</w:t>
      </w:r>
      <w:r w:rsidRPr="00E41A58">
        <w:rPr>
          <w:sz w:val="28"/>
          <w:szCs w:val="28"/>
        </w:rPr>
        <w:t xml:space="preserve">дается переменное поле, этот поток вызывает в нем </w:t>
      </w:r>
      <w:r w:rsidRPr="00E41A58">
        <w:rPr>
          <w:sz w:val="28"/>
          <w:szCs w:val="28"/>
        </w:rPr>
        <w:lastRenderedPageBreak/>
        <w:t>же индукционный ток. Это явление называется самоиндукцией. Величина собственного магнитного потока пропорциональна силе тока I :</w:t>
      </w:r>
    </w:p>
    <w:p w:rsidR="00E41A58" w:rsidRPr="00E41A58" w:rsidRDefault="00E41A58" w:rsidP="00E41A58">
      <w:pPr>
        <w:spacing w:line="360" w:lineRule="auto"/>
        <w:ind w:firstLine="708"/>
        <w:jc w:val="center"/>
        <w:rPr>
          <w:sz w:val="28"/>
          <w:szCs w:val="28"/>
        </w:rPr>
      </w:pPr>
      <w:r>
        <w:rPr>
          <w:sz w:val="28"/>
          <w:szCs w:val="28"/>
        </w:rPr>
        <w:t xml:space="preserve">                                                         </w:t>
      </w:r>
      <m:oMath>
        <m:r>
          <w:rPr>
            <w:rFonts w:ascii="Cambria Math" w:hAnsi="Cambria Math"/>
            <w:sz w:val="28"/>
            <w:szCs w:val="28"/>
            <w:lang w:val="en-US"/>
          </w:rPr>
          <m:t>Ф=LI</m:t>
        </m:r>
        <m:r>
          <w:rPr>
            <w:rFonts w:ascii="Cambria Math" w:hAnsi="Cambria Math"/>
            <w:sz w:val="28"/>
            <w:szCs w:val="28"/>
          </w:rPr>
          <m:t>,</m:t>
        </m:r>
      </m:oMath>
      <w:r>
        <w:rPr>
          <w:i/>
          <w:sz w:val="28"/>
          <w:szCs w:val="28"/>
        </w:rPr>
        <w:t xml:space="preserve">                                        </w:t>
      </w:r>
      <w:r>
        <w:rPr>
          <w:sz w:val="28"/>
          <w:szCs w:val="28"/>
        </w:rPr>
        <w:t xml:space="preserve">         (1.5)</w:t>
      </w:r>
    </w:p>
    <w:p w:rsidR="00E40694" w:rsidRPr="00E41A58" w:rsidRDefault="00E41A58" w:rsidP="00E41A58">
      <w:pPr>
        <w:spacing w:line="360" w:lineRule="auto"/>
        <w:ind w:firstLine="708"/>
        <w:jc w:val="both"/>
        <w:rPr>
          <w:sz w:val="28"/>
          <w:szCs w:val="28"/>
        </w:rPr>
      </w:pPr>
      <w:r w:rsidRPr="00E41A58">
        <w:rPr>
          <w:sz w:val="28"/>
          <w:szCs w:val="28"/>
        </w:rPr>
        <w:t>где L – коэффициент, называемый индуктивностью контура. Индуктивность зависит от формы и размеров контура, а также от магнитных свойств окружающей среды. Если контур жесткий и поблизости от него нет ферромагнетиков, то индуктивность является величиной постоянной и не зависит от силы тока.</w:t>
      </w:r>
    </w:p>
    <w:p w:rsidR="00E40694" w:rsidRDefault="00E41A58" w:rsidP="00E20ABC">
      <w:pPr>
        <w:spacing w:line="360" w:lineRule="auto"/>
        <w:jc w:val="both"/>
        <w:rPr>
          <w:sz w:val="28"/>
          <w:szCs w:val="28"/>
        </w:rPr>
      </w:pPr>
      <w:r>
        <w:rPr>
          <w:sz w:val="28"/>
          <w:szCs w:val="28"/>
        </w:rPr>
        <w:tab/>
      </w:r>
      <w:r w:rsidR="00E20ABC" w:rsidRPr="00E20ABC">
        <w:rPr>
          <w:sz w:val="28"/>
          <w:szCs w:val="28"/>
        </w:rPr>
        <w:t>Строго говоря, эта формула справедлива для постоянного тока, но ею можно пользоваться также и в случ</w:t>
      </w:r>
      <w:r w:rsidR="00127860">
        <w:rPr>
          <w:sz w:val="28"/>
          <w:szCs w:val="28"/>
        </w:rPr>
        <w:t>ае переменного тока, если толь</w:t>
      </w:r>
      <w:r w:rsidR="00E20ABC" w:rsidRPr="00E20ABC">
        <w:rPr>
          <w:sz w:val="28"/>
          <w:szCs w:val="28"/>
        </w:rPr>
        <w:t>ко он изменяется достаточно медленно. Необходимо, чтобы время, в течение которого ток претерпевает существенное изменение, было велико по сравнению со временем, которое требуется свету, чтобы пройти расстояние порядка размеров</w:t>
      </w:r>
      <w:r w:rsidR="00E20ABC">
        <w:rPr>
          <w:sz w:val="28"/>
          <w:szCs w:val="28"/>
        </w:rPr>
        <w:t xml:space="preserve"> контура (в случае системы конту</w:t>
      </w:r>
      <w:r w:rsidR="00E20ABC" w:rsidRPr="00E20ABC">
        <w:rPr>
          <w:sz w:val="28"/>
          <w:szCs w:val="28"/>
        </w:rPr>
        <w:t>ров расстояние порядка размеров этой системы):</w:t>
      </w:r>
    </w:p>
    <w:p w:rsidR="00127860" w:rsidRPr="00E41A58" w:rsidRDefault="00127860" w:rsidP="00127860">
      <w:pPr>
        <w:spacing w:line="360" w:lineRule="auto"/>
        <w:ind w:firstLine="708"/>
        <w:jc w:val="center"/>
        <w:rPr>
          <w:sz w:val="28"/>
          <w:szCs w:val="28"/>
        </w:rPr>
      </w:pPr>
      <w:r>
        <w:rPr>
          <w:sz w:val="28"/>
          <w:szCs w:val="28"/>
        </w:rPr>
        <w:t xml:space="preserve">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r>
          <w:rPr>
            <w:rFonts w:ascii="Cambria Math" w:hAnsi="Cambria Math"/>
            <w:sz w:val="28"/>
            <w:szCs w:val="28"/>
          </w:rPr>
          <m:t>,</m:t>
        </m:r>
      </m:oMath>
      <w:r w:rsidRPr="00127860">
        <w:rPr>
          <w:sz w:val="28"/>
          <w:szCs w:val="28"/>
        </w:rPr>
        <w:t xml:space="preserve"> </w:t>
      </w:r>
      <w:r>
        <w:rPr>
          <w:sz w:val="28"/>
          <w:szCs w:val="28"/>
        </w:rPr>
        <w:t xml:space="preserve">                                                        (1.6)</w:t>
      </w:r>
    </w:p>
    <w:p w:rsidR="00E20ABC" w:rsidRPr="00127860" w:rsidRDefault="00127860" w:rsidP="00127860">
      <w:pPr>
        <w:spacing w:line="360" w:lineRule="auto"/>
        <w:ind w:firstLine="708"/>
        <w:jc w:val="both"/>
        <w:rPr>
          <w:sz w:val="28"/>
          <w:szCs w:val="28"/>
        </w:rPr>
      </w:pPr>
      <w:r w:rsidRPr="00127860">
        <w:rPr>
          <w:sz w:val="28"/>
          <w:szCs w:val="28"/>
        </w:rPr>
        <w:t>где c – скорость света, l – линейный размер системы.</w:t>
      </w:r>
    </w:p>
    <w:p w:rsidR="00127860" w:rsidRDefault="00127860" w:rsidP="00127860">
      <w:pPr>
        <w:spacing w:line="360" w:lineRule="auto"/>
        <w:ind w:firstLine="708"/>
        <w:jc w:val="both"/>
        <w:rPr>
          <w:sz w:val="28"/>
          <w:szCs w:val="28"/>
        </w:rPr>
      </w:pPr>
      <w:r w:rsidRPr="00127860">
        <w:rPr>
          <w:sz w:val="28"/>
          <w:szCs w:val="28"/>
        </w:rPr>
        <w:t>Такие токи называются квазистационарными. Следует отметить, что все закономерности и соотношен</w:t>
      </w:r>
      <w:r>
        <w:rPr>
          <w:sz w:val="28"/>
          <w:szCs w:val="28"/>
        </w:rPr>
        <w:t>ия для постоянных токов являют</w:t>
      </w:r>
      <w:r w:rsidRPr="00127860">
        <w:rPr>
          <w:sz w:val="28"/>
          <w:szCs w:val="28"/>
        </w:rPr>
        <w:t>ся справедливыми и для квазистационарных токов</w:t>
      </w:r>
      <w:r>
        <w:rPr>
          <w:sz w:val="28"/>
          <w:szCs w:val="28"/>
        </w:rPr>
        <w:t>.</w:t>
      </w:r>
    </w:p>
    <w:p w:rsidR="00E40694" w:rsidRDefault="00127860" w:rsidP="00127860">
      <w:pPr>
        <w:spacing w:line="360" w:lineRule="auto"/>
        <w:ind w:firstLine="708"/>
        <w:jc w:val="both"/>
        <w:rPr>
          <w:sz w:val="28"/>
          <w:szCs w:val="28"/>
        </w:rPr>
      </w:pPr>
      <w:r>
        <w:rPr>
          <w:sz w:val="28"/>
          <w:szCs w:val="28"/>
        </w:rPr>
        <w:t>Так как</w:t>
      </w:r>
      <w:r w:rsidRPr="00127860">
        <w:rPr>
          <w:sz w:val="28"/>
          <w:szCs w:val="28"/>
        </w:rPr>
        <w:t xml:space="preserve"> переменное магнитное поле </w:t>
      </w:r>
      <w:r>
        <w:rPr>
          <w:sz w:val="28"/>
          <w:szCs w:val="28"/>
        </w:rPr>
        <w:t>индуцирует токи посредством ге</w:t>
      </w:r>
      <w:r w:rsidRPr="00127860">
        <w:rPr>
          <w:sz w:val="28"/>
          <w:szCs w:val="28"/>
        </w:rPr>
        <w:t>нерации электрического поля, очевидно, что индукционные токи могут возбуждаться и в сплошных массивных проводниках. В этом случае их называют токами Фуко или вихревы</w:t>
      </w:r>
      <w:r>
        <w:rPr>
          <w:sz w:val="28"/>
          <w:szCs w:val="28"/>
        </w:rPr>
        <w:t>ми токами. Электрическое сопро</w:t>
      </w:r>
      <w:r w:rsidRPr="00127860">
        <w:rPr>
          <w:sz w:val="28"/>
          <w:szCs w:val="28"/>
        </w:rPr>
        <w:t>тивление массивного проводника мал</w:t>
      </w:r>
      <w:r>
        <w:rPr>
          <w:sz w:val="28"/>
          <w:szCs w:val="28"/>
        </w:rPr>
        <w:t>о, поэтому токи Фуко могут дос</w:t>
      </w:r>
      <w:r w:rsidRPr="00127860">
        <w:rPr>
          <w:sz w:val="28"/>
          <w:szCs w:val="28"/>
        </w:rPr>
        <w:t>тигать большой силы. Причем благодаря индукцио</w:t>
      </w:r>
      <w:r>
        <w:rPr>
          <w:sz w:val="28"/>
          <w:szCs w:val="28"/>
        </w:rPr>
        <w:t>нному взаимодейст</w:t>
      </w:r>
      <w:r w:rsidRPr="00127860">
        <w:rPr>
          <w:sz w:val="28"/>
          <w:szCs w:val="28"/>
        </w:rPr>
        <w:t>вию различных элементов тока ме</w:t>
      </w:r>
      <w:r>
        <w:rPr>
          <w:sz w:val="28"/>
          <w:szCs w:val="28"/>
        </w:rPr>
        <w:t>жду собой происходит перераспре</w:t>
      </w:r>
      <w:r w:rsidRPr="00127860">
        <w:rPr>
          <w:sz w:val="28"/>
          <w:szCs w:val="28"/>
        </w:rPr>
        <w:t>деление плотности тока по сечению проводника, в результате чего ток сосредотачивается в поверхностном слое проводника. Концентрация переменного тока вблизи поверхности называется скин-эффектом.</w:t>
      </w:r>
    </w:p>
    <w:p w:rsidR="00AF6842" w:rsidRDefault="00AF6842" w:rsidP="00091AA6">
      <w:pPr>
        <w:pStyle w:val="1"/>
        <w:rPr>
          <w:rFonts w:ascii="Times New Roman" w:hAnsi="Times New Roman" w:cs="Times New Roman"/>
          <w:sz w:val="28"/>
          <w:szCs w:val="28"/>
        </w:rPr>
      </w:pPr>
      <w:r>
        <w:lastRenderedPageBreak/>
        <w:tab/>
      </w:r>
      <w:bookmarkStart w:id="11" w:name="_Toc483405169"/>
      <w:r w:rsidR="00091AA6" w:rsidRPr="00091AA6">
        <w:rPr>
          <w:rFonts w:ascii="Times New Roman" w:hAnsi="Times New Roman" w:cs="Times New Roman"/>
          <w:sz w:val="28"/>
          <w:szCs w:val="28"/>
        </w:rPr>
        <w:t>1.2. Уравнения Максвелла</w:t>
      </w:r>
      <w:bookmarkEnd w:id="11"/>
    </w:p>
    <w:p w:rsidR="00091AA6" w:rsidRDefault="00091AA6" w:rsidP="00091AA6">
      <w:pPr>
        <w:rPr>
          <w:sz w:val="28"/>
          <w:szCs w:val="28"/>
        </w:rPr>
      </w:pPr>
      <w:r>
        <w:tab/>
      </w:r>
    </w:p>
    <w:p w:rsidR="00586EE1" w:rsidRDefault="00091AA6" w:rsidP="006965B3">
      <w:pPr>
        <w:spacing w:line="360" w:lineRule="auto"/>
        <w:jc w:val="both"/>
        <w:rPr>
          <w:sz w:val="28"/>
          <w:szCs w:val="28"/>
        </w:rPr>
      </w:pPr>
      <w:r>
        <w:rPr>
          <w:sz w:val="28"/>
          <w:szCs w:val="28"/>
        </w:rPr>
        <w:tab/>
      </w:r>
      <w:r w:rsidR="006965B3" w:rsidRPr="006965B3">
        <w:rPr>
          <w:sz w:val="28"/>
          <w:szCs w:val="28"/>
        </w:rPr>
        <w:t>Открытие тока смещения позволило Максвеллу создать единую теорию электрических и магнитных явлений. Закон электромагнитной индукции, теорема Гаусса из электростатики, теорема о циркуляции магнитного поля с учетом тока смещения и закон отсутствия в природе магнитных зарядов являются отдельными частями этой теории, которую можно представить в виде системы фундаментальных уравнений электродинамики, называемых уравнениями Максвелла. Этих уравнений четыре. Наиболее распространенной и употребительной является дифференциальная форма уравнений Максвелла:</w:t>
      </w:r>
    </w:p>
    <w:p w:rsidR="00586EE1" w:rsidRDefault="00586EE1" w:rsidP="00586EE1">
      <w:pPr>
        <w:rPr>
          <w:sz w:val="28"/>
          <w:szCs w:val="28"/>
        </w:rPr>
      </w:pPr>
    </w:p>
    <w:p w:rsidR="00586EE1" w:rsidRDefault="00586EE1" w:rsidP="00586EE1">
      <w:pPr>
        <w:ind w:firstLine="708"/>
        <w:jc w:val="center"/>
        <w:rPr>
          <w:sz w:val="28"/>
          <w:szCs w:val="28"/>
        </w:rPr>
      </w:pPr>
      <w:r>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rot</m:t>
                </m:r>
                <m:acc>
                  <m:accPr>
                    <m:chr m:val="⃗"/>
                    <m:ctrlPr>
                      <w:rPr>
                        <w:rFonts w:ascii="Cambria Math" w:hAnsi="Cambria Math"/>
                        <w:i/>
                        <w:sz w:val="28"/>
                        <w:szCs w:val="28"/>
                        <w:lang w:val="en-US"/>
                      </w:rPr>
                    </m:ctrlPr>
                  </m:accPr>
                  <m:e>
                    <m:r>
                      <w:rPr>
                        <w:rFonts w:ascii="Cambria Math" w:hAnsi="Cambria Math"/>
                        <w:sz w:val="28"/>
                        <w:szCs w:val="28"/>
                        <w:lang w:val="en-US"/>
                      </w:rPr>
                      <m:t>E</m:t>
                    </m:r>
                  </m:e>
                </m:acc>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∂B</m:t>
                    </m:r>
                  </m:num>
                  <m:den>
                    <m:r>
                      <w:rPr>
                        <w:rFonts w:ascii="Cambria Math" w:hAnsi="Cambria Math"/>
                        <w:sz w:val="28"/>
                        <w:szCs w:val="28"/>
                        <w:lang w:val="en-US"/>
                      </w:rPr>
                      <m:t>∂t</m:t>
                    </m:r>
                  </m:den>
                </m:f>
              </m:e>
              <m:e>
                <m:r>
                  <w:rPr>
                    <w:rFonts w:ascii="Cambria Math" w:hAnsi="Cambria Math"/>
                    <w:sz w:val="28"/>
                    <w:szCs w:val="28"/>
                  </w:rPr>
                  <m:t>divB=0</m:t>
                </m:r>
              </m:e>
              <m:e>
                <m:r>
                  <w:rPr>
                    <w:rFonts w:ascii="Cambria Math" w:hAnsi="Cambria Math"/>
                    <w:sz w:val="28"/>
                    <w:szCs w:val="28"/>
                    <w:lang w:val="en-US"/>
                  </w:rPr>
                  <m:t>rot</m:t>
                </m:r>
                <m:acc>
                  <m:accPr>
                    <m:chr m:val="⃗"/>
                    <m:ctrlPr>
                      <w:rPr>
                        <w:rFonts w:ascii="Cambria Math" w:hAnsi="Cambria Math"/>
                        <w:i/>
                        <w:sz w:val="28"/>
                        <w:szCs w:val="28"/>
                        <w:lang w:val="en-US"/>
                      </w:rPr>
                    </m:ctrlPr>
                  </m:accPr>
                  <m:e>
                    <m:r>
                      <w:rPr>
                        <w:rFonts w:ascii="Cambria Math" w:hAnsi="Cambria Math"/>
                        <w:sz w:val="28"/>
                        <w:szCs w:val="28"/>
                        <w:lang w:val="en-US"/>
                      </w:rPr>
                      <m:t>H</m:t>
                    </m:r>
                  </m:e>
                </m:acc>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∂t</m:t>
                    </m:r>
                  </m:den>
                </m:f>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divD=ρ</m:t>
                </m:r>
              </m:e>
            </m:eqArr>
          </m:e>
        </m:d>
      </m:oMath>
      <w:r>
        <w:rPr>
          <w:sz w:val="28"/>
          <w:szCs w:val="28"/>
          <w:lang w:val="en-US"/>
        </w:rPr>
        <w:t xml:space="preserve">                                  </w:t>
      </w:r>
      <w:r>
        <w:rPr>
          <w:sz w:val="28"/>
          <w:szCs w:val="28"/>
        </w:rPr>
        <w:t xml:space="preserve">          </w:t>
      </w:r>
      <w:r>
        <w:rPr>
          <w:sz w:val="28"/>
          <w:szCs w:val="28"/>
          <w:lang w:val="en-US"/>
        </w:rPr>
        <w:t xml:space="preserve"> (1</w:t>
      </w:r>
      <w:r>
        <w:rPr>
          <w:sz w:val="28"/>
          <w:szCs w:val="28"/>
        </w:rPr>
        <w:t>.</w:t>
      </w:r>
      <w:r w:rsidR="00421D8F">
        <w:rPr>
          <w:sz w:val="28"/>
          <w:szCs w:val="28"/>
        </w:rPr>
        <w:t>7</w:t>
      </w:r>
      <w:r>
        <w:rPr>
          <w:sz w:val="28"/>
          <w:szCs w:val="28"/>
        </w:rPr>
        <w:t>)</w:t>
      </w:r>
    </w:p>
    <w:p w:rsidR="00586EE1" w:rsidRPr="008C6D60" w:rsidRDefault="00586EE1" w:rsidP="008C6D60">
      <w:pPr>
        <w:spacing w:line="360" w:lineRule="auto"/>
        <w:jc w:val="both"/>
        <w:rPr>
          <w:sz w:val="28"/>
          <w:szCs w:val="28"/>
        </w:rPr>
      </w:pPr>
    </w:p>
    <w:p w:rsidR="00091AA6" w:rsidRPr="008C6D60" w:rsidRDefault="00586EE1" w:rsidP="008C6D60">
      <w:pPr>
        <w:spacing w:line="360" w:lineRule="auto"/>
        <w:ind w:firstLine="708"/>
        <w:jc w:val="both"/>
        <w:rPr>
          <w:sz w:val="28"/>
          <w:szCs w:val="28"/>
        </w:rPr>
      </w:pPr>
      <w:r w:rsidRPr="008C6D60">
        <w:rPr>
          <w:sz w:val="28"/>
          <w:szCs w:val="28"/>
        </w:rPr>
        <w:t>Первые два уравнения также иногда называют первой парой уравнений Максвелла, остальные  – второй парой уравнений Максвелла.</w:t>
      </w:r>
    </w:p>
    <w:p w:rsidR="00586EE1" w:rsidRPr="008C6D60" w:rsidRDefault="00586EE1" w:rsidP="008C6D60">
      <w:pPr>
        <w:spacing w:line="360" w:lineRule="auto"/>
        <w:ind w:firstLine="708"/>
        <w:jc w:val="both"/>
        <w:rPr>
          <w:sz w:val="28"/>
          <w:szCs w:val="28"/>
        </w:rPr>
      </w:pPr>
      <w:r w:rsidRPr="008C6D60">
        <w:rPr>
          <w:sz w:val="28"/>
          <w:szCs w:val="28"/>
        </w:rPr>
        <w:t xml:space="preserve">Физическое содержание этих уравнений заключается в следующем: </w:t>
      </w:r>
    </w:p>
    <w:p w:rsidR="008C6D60" w:rsidRPr="008C6D60" w:rsidRDefault="00586EE1" w:rsidP="008C6D60">
      <w:pPr>
        <w:spacing w:line="360" w:lineRule="auto"/>
        <w:ind w:firstLine="708"/>
        <w:jc w:val="both"/>
        <w:rPr>
          <w:sz w:val="28"/>
          <w:szCs w:val="28"/>
        </w:rPr>
      </w:pPr>
      <w:r w:rsidRPr="008C6D60">
        <w:rPr>
          <w:sz w:val="28"/>
          <w:szCs w:val="28"/>
        </w:rPr>
        <w:t>1. Первое из уравнений  выражает закон электромагнитной индукции в дифференциальной форме. То есть,  оно является дифференциальной формой соотношения</w:t>
      </w:r>
      <w:r w:rsidR="008C6D60" w:rsidRPr="008C6D60">
        <w:rPr>
          <w:sz w:val="28"/>
          <w:szCs w:val="28"/>
        </w:rPr>
        <w:t xml:space="preserve"> </w:t>
      </w: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lang w:val="en-US"/>
              </w:rPr>
              <m:t>Edl</m:t>
            </m:r>
            <m:r>
              <w:rPr>
                <w:rFonts w:ascii="Cambria Math"/>
                <w:sz w:val="28"/>
                <w:szCs w:val="28"/>
                <w:lang w:val="en-US"/>
              </w:rPr>
              <m:t>=</m:t>
            </m:r>
            <m:r>
              <w:rPr>
                <w:rFonts w:asci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r>
                  <w:rPr>
                    <w:rFonts w:ascii="Cambria Math"/>
                    <w:sz w:val="28"/>
                    <w:szCs w:val="28"/>
                  </w:rPr>
                  <m:t>Ф</m:t>
                </m:r>
              </m:num>
              <m:den>
                <m:r>
                  <w:rPr>
                    <w:rFonts w:ascii="Cambria Math" w:hAnsi="Cambria Math"/>
                    <w:sz w:val="28"/>
                    <w:szCs w:val="28"/>
                    <w:lang w:val="en-US"/>
                  </w:rPr>
                  <m:t>∂t</m:t>
                </m:r>
              </m:den>
            </m:f>
          </m:e>
        </m:nary>
        <m:r>
          <w:rPr>
            <w:rFonts w:ascii="Cambria Math"/>
            <w:sz w:val="28"/>
            <w:szCs w:val="28"/>
          </w:rPr>
          <m:t xml:space="preserve"> </m:t>
        </m:r>
      </m:oMath>
      <w:r w:rsidRPr="008C6D60">
        <w:rPr>
          <w:sz w:val="28"/>
          <w:szCs w:val="28"/>
        </w:rPr>
        <w:t xml:space="preserve">  и указывает на то, что изменяющееся магнитное</w:t>
      </w:r>
      <w:r w:rsidR="008C6D60" w:rsidRPr="008C6D60">
        <w:rPr>
          <w:sz w:val="28"/>
          <w:szCs w:val="28"/>
        </w:rPr>
        <w:t xml:space="preserve"> поле является одним из возмож</w:t>
      </w:r>
      <w:r w:rsidRPr="008C6D60">
        <w:rPr>
          <w:sz w:val="28"/>
          <w:szCs w:val="28"/>
        </w:rPr>
        <w:t xml:space="preserve">ных источников электрического поля. </w:t>
      </w:r>
    </w:p>
    <w:p w:rsidR="008C6D60" w:rsidRPr="008C6D60" w:rsidRDefault="008C6D60" w:rsidP="008C6D60">
      <w:pPr>
        <w:spacing w:line="360" w:lineRule="auto"/>
        <w:ind w:firstLine="708"/>
        <w:jc w:val="both"/>
        <w:rPr>
          <w:sz w:val="28"/>
          <w:szCs w:val="28"/>
        </w:rPr>
      </w:pPr>
      <w:r w:rsidRPr="008C6D60">
        <w:rPr>
          <w:sz w:val="28"/>
          <w:szCs w:val="28"/>
        </w:rPr>
        <w:t xml:space="preserve">2. Второе из уравнений </w:t>
      </w:r>
      <w:r w:rsidR="00586EE1" w:rsidRPr="008C6D60">
        <w:rPr>
          <w:sz w:val="28"/>
          <w:szCs w:val="28"/>
        </w:rPr>
        <w:t xml:space="preserve"> выр</w:t>
      </w:r>
      <w:r w:rsidRPr="008C6D60">
        <w:rPr>
          <w:sz w:val="28"/>
          <w:szCs w:val="28"/>
        </w:rPr>
        <w:t>ажает закон отсутствия в приро</w:t>
      </w:r>
      <w:r w:rsidR="00586EE1" w:rsidRPr="008C6D60">
        <w:rPr>
          <w:sz w:val="28"/>
          <w:szCs w:val="28"/>
        </w:rPr>
        <w:t xml:space="preserve">де магнитных зарядов. </w:t>
      </w:r>
    </w:p>
    <w:p w:rsidR="008C6D60" w:rsidRPr="008C6D60" w:rsidRDefault="00586EE1" w:rsidP="008C6D60">
      <w:pPr>
        <w:spacing w:line="360" w:lineRule="auto"/>
        <w:ind w:firstLine="708"/>
        <w:jc w:val="both"/>
        <w:rPr>
          <w:sz w:val="28"/>
          <w:szCs w:val="28"/>
        </w:rPr>
      </w:pPr>
      <w:r w:rsidRPr="008C6D60">
        <w:rPr>
          <w:sz w:val="28"/>
          <w:szCs w:val="28"/>
        </w:rPr>
        <w:t xml:space="preserve">3. </w:t>
      </w:r>
      <w:r w:rsidR="008C6D60" w:rsidRPr="008C6D60">
        <w:rPr>
          <w:sz w:val="28"/>
          <w:szCs w:val="28"/>
        </w:rPr>
        <w:t xml:space="preserve">Третье из уравнений </w:t>
      </w:r>
      <w:r w:rsidRPr="008C6D60">
        <w:rPr>
          <w:sz w:val="28"/>
          <w:szCs w:val="28"/>
        </w:rPr>
        <w:t xml:space="preserve"> выражает закон, согласно которому магнитное поле порождается токами проводимости и токами смещения, которые и являются двумя возмо</w:t>
      </w:r>
      <w:r w:rsidR="008C6D60" w:rsidRPr="008C6D60">
        <w:rPr>
          <w:sz w:val="28"/>
          <w:szCs w:val="28"/>
        </w:rPr>
        <w:t>жными источни</w:t>
      </w:r>
      <w:r w:rsidRPr="008C6D60">
        <w:rPr>
          <w:sz w:val="28"/>
          <w:szCs w:val="28"/>
        </w:rPr>
        <w:t xml:space="preserve">ками магнитного поля. </w:t>
      </w:r>
    </w:p>
    <w:p w:rsidR="00586EE1" w:rsidRDefault="00586EE1" w:rsidP="008C6D60">
      <w:pPr>
        <w:spacing w:line="360" w:lineRule="auto"/>
        <w:ind w:firstLine="708"/>
        <w:jc w:val="both"/>
        <w:rPr>
          <w:sz w:val="28"/>
          <w:szCs w:val="28"/>
        </w:rPr>
      </w:pPr>
      <w:r w:rsidRPr="008C6D60">
        <w:rPr>
          <w:sz w:val="28"/>
          <w:szCs w:val="28"/>
        </w:rPr>
        <w:t xml:space="preserve">4. </w:t>
      </w:r>
      <w:r w:rsidR="008C6D60" w:rsidRPr="008C6D60">
        <w:rPr>
          <w:sz w:val="28"/>
          <w:szCs w:val="28"/>
        </w:rPr>
        <w:t xml:space="preserve">Четвертое из уравнений </w:t>
      </w:r>
      <w:r w:rsidRPr="008C6D60">
        <w:rPr>
          <w:sz w:val="28"/>
          <w:szCs w:val="28"/>
        </w:rPr>
        <w:t xml:space="preserve"> пр</w:t>
      </w:r>
      <w:r w:rsidR="008C6D60" w:rsidRPr="008C6D60">
        <w:rPr>
          <w:sz w:val="28"/>
          <w:szCs w:val="28"/>
        </w:rPr>
        <w:t>едставляет собой дифференциальну</w:t>
      </w:r>
      <w:r w:rsidRPr="008C6D60">
        <w:rPr>
          <w:sz w:val="28"/>
          <w:szCs w:val="28"/>
        </w:rPr>
        <w:t>ю форму теоремы Гаусса и</w:t>
      </w:r>
      <w:r w:rsidR="008C6D60" w:rsidRPr="008C6D60">
        <w:rPr>
          <w:sz w:val="28"/>
          <w:szCs w:val="28"/>
        </w:rPr>
        <w:t xml:space="preserve"> свидетельствует о том, что вто</w:t>
      </w:r>
      <w:r w:rsidRPr="008C6D60">
        <w:rPr>
          <w:sz w:val="28"/>
          <w:szCs w:val="28"/>
        </w:rPr>
        <w:t>рым источником электрического поля являются электрические заряды.</w:t>
      </w:r>
    </w:p>
    <w:p w:rsidR="00E54AB6" w:rsidRPr="00E54AB6" w:rsidRDefault="00E54AB6" w:rsidP="008C6D60">
      <w:pPr>
        <w:spacing w:line="360" w:lineRule="auto"/>
        <w:ind w:firstLine="708"/>
        <w:jc w:val="both"/>
        <w:rPr>
          <w:sz w:val="28"/>
          <w:szCs w:val="28"/>
        </w:rPr>
      </w:pPr>
      <w:r w:rsidRPr="00E54AB6">
        <w:rPr>
          <w:sz w:val="28"/>
          <w:szCs w:val="28"/>
        </w:rPr>
        <w:lastRenderedPageBreak/>
        <w:t xml:space="preserve">Уравнения Максвелла обладают следующими свойствами: </w:t>
      </w:r>
    </w:p>
    <w:p w:rsidR="00E54AB6" w:rsidRDefault="00E54AB6" w:rsidP="00E54AB6">
      <w:pPr>
        <w:spacing w:line="360" w:lineRule="auto"/>
        <w:ind w:firstLine="708"/>
        <w:jc w:val="both"/>
        <w:rPr>
          <w:sz w:val="28"/>
          <w:szCs w:val="28"/>
        </w:rPr>
      </w:pPr>
      <w:r w:rsidRPr="00E54AB6">
        <w:rPr>
          <w:sz w:val="28"/>
          <w:szCs w:val="28"/>
        </w:rPr>
        <w:t xml:space="preserve">а) они являются линейными и содержат только первые производные полей </w:t>
      </w:r>
      <m:oMath>
        <m:acc>
          <m:accPr>
            <m:chr m:val="⃗"/>
            <m:ctrlPr>
              <w:rPr>
                <w:rFonts w:ascii="Cambria Math" w:hAnsi="Cambria Math"/>
                <w:i/>
                <w:sz w:val="28"/>
                <w:szCs w:val="28"/>
              </w:rPr>
            </m:ctrlPr>
          </m:accPr>
          <m:e>
            <m:r>
              <w:rPr>
                <w:rFonts w:ascii="Cambria Math" w:hAnsi="Cambria Math"/>
                <w:sz w:val="28"/>
                <w:szCs w:val="28"/>
              </w:rPr>
              <m:t>E</m:t>
            </m:r>
          </m:e>
        </m:acc>
      </m:oMath>
      <w:r w:rsidRPr="00E54AB6">
        <w:rPr>
          <w:sz w:val="28"/>
          <w:szCs w:val="28"/>
        </w:rPr>
        <w:t xml:space="preserve"> и </w:t>
      </w:r>
      <m:oMath>
        <m:acc>
          <m:accPr>
            <m:chr m:val="⃗"/>
            <m:ctrlPr>
              <w:rPr>
                <w:rFonts w:ascii="Cambria Math" w:hAnsi="Cambria Math"/>
                <w:i/>
                <w:sz w:val="28"/>
                <w:szCs w:val="28"/>
              </w:rPr>
            </m:ctrlPr>
          </m:accPr>
          <m:e>
            <m:r>
              <w:rPr>
                <w:rFonts w:ascii="Cambria Math" w:hAnsi="Cambria Math"/>
                <w:sz w:val="28"/>
                <w:szCs w:val="28"/>
              </w:rPr>
              <m:t>B</m:t>
            </m:r>
          </m:e>
        </m:acc>
      </m:oMath>
      <w:r w:rsidRPr="00E54AB6">
        <w:rPr>
          <w:sz w:val="28"/>
          <w:szCs w:val="28"/>
        </w:rPr>
        <w:t xml:space="preserve">  по времени и пространственным координатам и первые степени электрических зарядов ρ и токов </w:t>
      </w:r>
      <m:oMath>
        <m:acc>
          <m:accPr>
            <m:chr m:val="⃗"/>
            <m:ctrlPr>
              <w:rPr>
                <w:rFonts w:ascii="Cambria Math" w:hAnsi="Cambria Math"/>
                <w:i/>
                <w:sz w:val="28"/>
                <w:szCs w:val="28"/>
              </w:rPr>
            </m:ctrlPr>
          </m:accPr>
          <m:e>
            <m:r>
              <w:rPr>
                <w:rFonts w:ascii="Cambria Math" w:hAnsi="Cambria Math"/>
                <w:sz w:val="28"/>
                <w:szCs w:val="28"/>
              </w:rPr>
              <m:t>j</m:t>
            </m:r>
          </m:e>
        </m:acc>
      </m:oMath>
      <w:r w:rsidRPr="00E54AB6">
        <w:rPr>
          <w:sz w:val="28"/>
          <w:szCs w:val="28"/>
        </w:rPr>
        <w:t xml:space="preserve">. </w:t>
      </w:r>
    </w:p>
    <w:p w:rsidR="00E54AB6" w:rsidRPr="00E54AB6" w:rsidRDefault="00E54AB6" w:rsidP="00E54AB6">
      <w:pPr>
        <w:spacing w:line="360" w:lineRule="auto"/>
        <w:ind w:firstLine="708"/>
        <w:jc w:val="both"/>
        <w:rPr>
          <w:sz w:val="28"/>
          <w:szCs w:val="28"/>
        </w:rPr>
      </w:pPr>
      <w:r w:rsidRPr="00E54AB6">
        <w:rPr>
          <w:sz w:val="28"/>
          <w:szCs w:val="28"/>
        </w:rPr>
        <w:t>Свойство линейности непосредственно связано со свойством суперпозиции, которое является независимым экспериментальным фактом: если два каких - либо поля удовлетворяют уравнениям Максвелла, то это относится и к сумме этих полей;</w:t>
      </w:r>
    </w:p>
    <w:p w:rsidR="00E54AB6" w:rsidRPr="00E54AB6" w:rsidRDefault="00E54AB6" w:rsidP="00E54AB6">
      <w:pPr>
        <w:spacing w:line="360" w:lineRule="auto"/>
        <w:ind w:firstLine="708"/>
        <w:jc w:val="both"/>
        <w:rPr>
          <w:sz w:val="28"/>
          <w:szCs w:val="28"/>
        </w:rPr>
      </w:pPr>
      <w:r w:rsidRPr="00E54AB6">
        <w:rPr>
          <w:sz w:val="28"/>
          <w:szCs w:val="28"/>
        </w:rPr>
        <w:t>б) Меняя пространственную и временную производные в первом члене в левой части этого соотношения, и используя четвертое уравнение системы, приходим к уравнению непрерывности для плотности электрического заряда:</w:t>
      </w:r>
    </w:p>
    <w:p w:rsidR="00E54AB6" w:rsidRDefault="00E54AB6" w:rsidP="00E54AB6">
      <w:pPr>
        <w:spacing w:line="360" w:lineRule="auto"/>
        <w:ind w:firstLine="708"/>
        <w:jc w:val="center"/>
        <w:rPr>
          <w:sz w:val="28"/>
          <w:szCs w:val="28"/>
        </w:rPr>
      </w:pPr>
      <w:r w:rsidRPr="00E54AB6">
        <w:rPr>
          <w:sz w:val="28"/>
          <w:szCs w:val="28"/>
        </w:rPr>
        <w:t xml:space="preserve">                                       </w:t>
      </w:r>
      <w:r>
        <w:rPr>
          <w:sz w:val="28"/>
          <w:szCs w:val="28"/>
        </w:rPr>
        <w:t xml:space="preserve">       </w:t>
      </w:r>
      <w:r w:rsidRPr="00E54AB6">
        <w:rPr>
          <w:sz w:val="28"/>
          <w:szCs w:val="28"/>
        </w:rPr>
        <w:t xml:space="preserve">   </w:t>
      </w:r>
      <m:oMath>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m:t>
            </m:r>
            <m:r>
              <w:rPr>
                <w:rFonts w:ascii="Cambria Math" w:hAnsi="Cambria Math"/>
                <w:sz w:val="28"/>
                <w:szCs w:val="28"/>
                <w:lang w:val="en-US"/>
              </w:rPr>
              <m:t>t</m:t>
            </m:r>
          </m:den>
        </m:f>
        <m:r>
          <w:rPr>
            <w:rFonts w:ascii="Cambria Math"/>
            <w:sz w:val="28"/>
            <w:szCs w:val="28"/>
          </w:rPr>
          <m:t>+</m:t>
        </m:r>
        <m:r>
          <w:rPr>
            <w:rFonts w:ascii="Cambria Math" w:hAnsi="Cambria Math"/>
            <w:sz w:val="28"/>
            <w:szCs w:val="28"/>
          </w:rPr>
          <m:t>div</m:t>
        </m:r>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sz w:val="28"/>
            <w:szCs w:val="28"/>
            <w:lang w:val="en-US"/>
          </w:rPr>
          <m:t>=0</m:t>
        </m:r>
      </m:oMath>
      <w:r w:rsidRPr="00E54AB6">
        <w:rPr>
          <w:i/>
          <w:sz w:val="28"/>
          <w:szCs w:val="28"/>
        </w:rPr>
        <w:t xml:space="preserve">                                            </w:t>
      </w:r>
      <w:r w:rsidRPr="00E54AB6">
        <w:rPr>
          <w:sz w:val="28"/>
          <w:szCs w:val="28"/>
        </w:rPr>
        <w:t xml:space="preserve"> (1.</w:t>
      </w:r>
      <w:r w:rsidR="00421D8F">
        <w:rPr>
          <w:sz w:val="28"/>
          <w:szCs w:val="28"/>
        </w:rPr>
        <w:t>8</w:t>
      </w:r>
      <w:r w:rsidRPr="00E54AB6">
        <w:rPr>
          <w:sz w:val="28"/>
          <w:szCs w:val="28"/>
        </w:rPr>
        <w:t>)</w:t>
      </w:r>
    </w:p>
    <w:p w:rsidR="00E54AB6" w:rsidRDefault="00E54AB6" w:rsidP="00E54AB6">
      <w:pPr>
        <w:spacing w:line="360" w:lineRule="auto"/>
        <w:ind w:firstLine="708"/>
        <w:jc w:val="both"/>
        <w:rPr>
          <w:sz w:val="28"/>
          <w:szCs w:val="28"/>
        </w:rPr>
      </w:pPr>
      <w:r w:rsidRPr="00E54AB6">
        <w:rPr>
          <w:sz w:val="28"/>
          <w:szCs w:val="28"/>
        </w:rPr>
        <w:t>в) уравнения Максвелла являются релятивистски-инвариантными. Факт инвариантности уравнений Максвелла относительно преобразований Лоренца подтверждается многочисленными опытными данными. Вид уравнений Максвелла при переходе от одной инерциальной системы отсчета к другой не меняется, входящие в них величины преобразуются по определенным правилам;</w:t>
      </w:r>
    </w:p>
    <w:p w:rsidR="00E54AB6" w:rsidRDefault="00E54AB6" w:rsidP="00E54AB6">
      <w:pPr>
        <w:spacing w:line="360" w:lineRule="auto"/>
        <w:ind w:firstLine="708"/>
        <w:jc w:val="both"/>
        <w:rPr>
          <w:sz w:val="28"/>
          <w:szCs w:val="28"/>
        </w:rPr>
      </w:pPr>
      <w:r w:rsidRPr="00E54AB6">
        <w:rPr>
          <w:sz w:val="28"/>
          <w:szCs w:val="28"/>
        </w:rPr>
        <w:t xml:space="preserve">г) уравнения Максвелла в общем случае не симметричны относительно электрического и магнитного </w:t>
      </w:r>
      <w:r>
        <w:rPr>
          <w:sz w:val="28"/>
          <w:szCs w:val="28"/>
        </w:rPr>
        <w:t>поля</w:t>
      </w:r>
      <w:r w:rsidRPr="00E54AB6">
        <w:rPr>
          <w:sz w:val="28"/>
          <w:szCs w:val="28"/>
        </w:rPr>
        <w:t>. Это обусловлено отсутствием в природе магнитных зарядов. Стремление достигнуть симметрии уравнений Максвелла заставило Дирака выдвинуть гипотезу о существовании магнитных зарядов.</w:t>
      </w:r>
    </w:p>
    <w:p w:rsidR="0015235C" w:rsidRPr="0015235C" w:rsidRDefault="0015235C" w:rsidP="00E54AB6">
      <w:pPr>
        <w:spacing w:line="360" w:lineRule="auto"/>
        <w:ind w:firstLine="708"/>
        <w:jc w:val="both"/>
        <w:rPr>
          <w:sz w:val="28"/>
          <w:szCs w:val="28"/>
        </w:rPr>
      </w:pPr>
      <w:r w:rsidRPr="0015235C">
        <w:rPr>
          <w:sz w:val="28"/>
          <w:szCs w:val="28"/>
        </w:rPr>
        <w:t>Фундаментальные уравнения Максвелла в форме не составляют еще полной системы уравнений электромагнитного поля. Если их записать в координатной форме, то получится всего восемь уравнений, связывающих двенадцать функций. Таким образом для нахождения распределения полей по заданному распределению сторонних зарядов и токов необходимо еще три уравнения. Фундаментальные уравнения Максвелла не содержат явно никаких величин характеризующих свойства среды.</w:t>
      </w:r>
    </w:p>
    <w:p w:rsidR="0015235C" w:rsidRDefault="0015235C" w:rsidP="00E54AB6">
      <w:pPr>
        <w:spacing w:line="360" w:lineRule="auto"/>
        <w:ind w:firstLine="708"/>
        <w:jc w:val="both"/>
        <w:rPr>
          <w:sz w:val="28"/>
          <w:szCs w:val="28"/>
        </w:rPr>
      </w:pPr>
      <w:r w:rsidRPr="0015235C">
        <w:rPr>
          <w:sz w:val="28"/>
          <w:szCs w:val="28"/>
        </w:rPr>
        <w:lastRenderedPageBreak/>
        <w:t xml:space="preserve">Таким образом, необходимо дополнить эти уравнения соотношениями, в которые бы входили величины, характеризующие индивидуальные свойства среды. Эти соотношения называются замыкающими соотношениями или материальными уравнениями. Материальные уравнения получаются из молекулярных теорий поляризации, намагничивания или электропроводности среды. Для построения этих теорий необходимо разработать идеализированную модель среды. Далее применяя уравнения классической или квантовой механики, а также методы статистической физики можно установить связь между векторами </w:t>
      </w:r>
      <m:oMath>
        <m:acc>
          <m:accPr>
            <m:chr m:val="⃗"/>
            <m:ctrlPr>
              <w:rPr>
                <w:rFonts w:ascii="Cambria Math" w:hAnsi="Cambria Math"/>
                <w:i/>
                <w:sz w:val="28"/>
                <w:szCs w:val="28"/>
              </w:rPr>
            </m:ctrlPr>
          </m:accPr>
          <m:e>
            <m:r>
              <w:rPr>
                <w:rFonts w:ascii="Cambria Math" w:hAnsi="Cambria Math"/>
                <w:sz w:val="28"/>
                <w:szCs w:val="28"/>
                <w:lang w:val="en-US"/>
              </w:rPr>
              <m:t>D</m:t>
            </m:r>
          </m:e>
        </m:acc>
        <m:r>
          <w:rPr>
            <w:rFonts w:ascii="Cambria Math"/>
            <w:sz w:val="28"/>
            <w:szCs w:val="28"/>
          </w:rPr>
          <m:t xml:space="preserve"> </m:t>
        </m:r>
        <m:r>
          <w:rPr>
            <w:rFonts w:ascii="Cambria Math"/>
            <w:sz w:val="28"/>
            <w:szCs w:val="28"/>
          </w:rPr>
          <m:t>и</m:t>
        </m:r>
        <m:acc>
          <m:accPr>
            <m:chr m:val="⃗"/>
            <m:ctrlPr>
              <w:rPr>
                <w:rFonts w:ascii="Cambria Math" w:hAnsi="Cambria Math"/>
                <w:i/>
                <w:sz w:val="28"/>
                <w:szCs w:val="28"/>
              </w:rPr>
            </m:ctrlPr>
          </m:accPr>
          <m:e>
            <m:r>
              <w:rPr>
                <w:rFonts w:ascii="Cambria Math"/>
                <w:sz w:val="28"/>
                <w:szCs w:val="28"/>
                <w:lang w:val="en-US"/>
              </w:rPr>
              <m:t xml:space="preserve"> </m:t>
            </m:r>
            <m:r>
              <w:rPr>
                <w:rFonts w:ascii="Cambria Math"/>
                <w:sz w:val="28"/>
                <w:szCs w:val="28"/>
                <w:lang w:val="en-US"/>
              </w:rPr>
              <m:t>Е</m:t>
            </m:r>
          </m:e>
        </m:acc>
        <m:r>
          <w:rPr>
            <w:rFonts w:ascii="Cambria Math"/>
            <w:sz w:val="28"/>
            <w:szCs w:val="28"/>
          </w:rPr>
          <m:t xml:space="preserve">, </m:t>
        </m:r>
        <m:r>
          <m:rPr>
            <m:sty m:val="p"/>
          </m:rPr>
          <w:rPr>
            <w:rFonts w:ascii="Cambria Math"/>
            <w:sz w:val="28"/>
            <w:szCs w:val="28"/>
          </w:rPr>
          <m:t>а</m:t>
        </m:r>
        <m:r>
          <m:rPr>
            <m:sty m:val="p"/>
          </m:rPr>
          <w:rPr>
            <w:rFonts w:ascii="Cambria Math"/>
            <w:sz w:val="28"/>
            <w:szCs w:val="28"/>
          </w:rPr>
          <m:t xml:space="preserve"> </m:t>
        </m:r>
        <m:r>
          <m:rPr>
            <m:sty m:val="p"/>
          </m:rPr>
          <w:rPr>
            <w:rFonts w:ascii="Cambria Math"/>
            <w:sz w:val="28"/>
            <w:szCs w:val="28"/>
          </w:rPr>
          <m:t>также</m:t>
        </m:r>
        <m:r>
          <w:rPr>
            <w:rFonts w:ascii="Cambria Math"/>
            <w:sz w:val="28"/>
            <w:szCs w:val="28"/>
          </w:rPr>
          <m:t xml:space="preserve"> </m:t>
        </m:r>
        <m:acc>
          <m:accPr>
            <m:chr m:val="⃗"/>
            <m:ctrlPr>
              <w:rPr>
                <w:rFonts w:ascii="Cambria Math" w:hAnsi="Cambria Math"/>
                <w:i/>
                <w:sz w:val="28"/>
                <w:szCs w:val="28"/>
              </w:rPr>
            </m:ctrlPr>
          </m:accPr>
          <m:e>
            <m:r>
              <w:rPr>
                <w:rFonts w:ascii="Cambria Math" w:hAnsi="Cambria Math"/>
                <w:sz w:val="28"/>
                <w:szCs w:val="28"/>
                <w:lang w:val="en-US"/>
              </w:rPr>
              <m:t>B</m:t>
            </m:r>
          </m:e>
        </m:acc>
        <m:r>
          <w:rPr>
            <w:rFonts w:ascii="Cambria Math"/>
            <w:sz w:val="28"/>
            <w:szCs w:val="28"/>
          </w:rPr>
          <m:t xml:space="preserve"> </m:t>
        </m:r>
        <m:r>
          <w:rPr>
            <w:rFonts w:ascii="Cambria Math"/>
            <w:sz w:val="28"/>
            <w:szCs w:val="28"/>
          </w:rPr>
          <m:t>и</m:t>
        </m:r>
        <m:acc>
          <m:accPr>
            <m:chr m:val="⃗"/>
            <m:ctrlPr>
              <w:rPr>
                <w:rFonts w:ascii="Cambria Math" w:hAnsi="Cambria Math"/>
                <w:i/>
                <w:sz w:val="28"/>
                <w:szCs w:val="28"/>
              </w:rPr>
            </m:ctrlPr>
          </m:accPr>
          <m:e>
            <m:r>
              <w:rPr>
                <w:rFonts w:ascii="Cambria Math"/>
                <w:sz w:val="28"/>
                <w:szCs w:val="28"/>
                <w:lang w:val="en-US"/>
              </w:rPr>
              <m:t xml:space="preserve"> </m:t>
            </m:r>
            <m:r>
              <w:rPr>
                <w:rFonts w:ascii="Cambria Math" w:hAnsi="Cambria Math"/>
                <w:sz w:val="28"/>
                <w:szCs w:val="28"/>
                <w:lang w:val="en-US"/>
              </w:rPr>
              <m:t>H</m:t>
            </m:r>
          </m:e>
        </m:acc>
        <m:r>
          <w:rPr>
            <w:rFonts w:ascii="Cambria Math"/>
            <w:sz w:val="28"/>
            <w:szCs w:val="28"/>
          </w:rPr>
          <m:t xml:space="preserve"> .</m:t>
        </m:r>
      </m:oMath>
    </w:p>
    <w:p w:rsidR="0015235C" w:rsidRDefault="0015235C" w:rsidP="00E54AB6">
      <w:pPr>
        <w:spacing w:line="360" w:lineRule="auto"/>
        <w:ind w:firstLine="708"/>
        <w:jc w:val="both"/>
        <w:rPr>
          <w:sz w:val="28"/>
          <w:szCs w:val="28"/>
        </w:rPr>
      </w:pPr>
      <w:r>
        <w:rPr>
          <w:sz w:val="28"/>
          <w:szCs w:val="28"/>
        </w:rPr>
        <w:t xml:space="preserve">Вспомогательные поля </w:t>
      </w:r>
      <m:oMath>
        <m:acc>
          <m:accPr>
            <m:chr m:val="⃗"/>
            <m:ctrlPr>
              <w:rPr>
                <w:rFonts w:ascii="Cambria Math" w:hAnsi="Cambria Math"/>
                <w:i/>
                <w:sz w:val="28"/>
                <w:szCs w:val="28"/>
              </w:rPr>
            </m:ctrlPr>
          </m:accPr>
          <m:e>
            <m:r>
              <w:rPr>
                <w:rFonts w:ascii="Cambria Math" w:hAnsi="Cambria Math"/>
                <w:sz w:val="28"/>
                <w:szCs w:val="28"/>
                <w:lang w:val="en-US"/>
              </w:rPr>
              <m:t>D</m:t>
            </m:r>
          </m:e>
        </m:acc>
        <m:r>
          <w:rPr>
            <w:rFonts w:ascii="Cambria Math"/>
            <w:sz w:val="28"/>
            <w:szCs w:val="28"/>
          </w:rPr>
          <m:t xml:space="preserve"> </m:t>
        </m:r>
        <m:r>
          <w:rPr>
            <w:rFonts w:ascii="Cambria Math"/>
            <w:sz w:val="28"/>
            <w:szCs w:val="28"/>
          </w:rPr>
          <m:t>и</m:t>
        </m:r>
        <m:acc>
          <m:accPr>
            <m:chr m:val="⃗"/>
            <m:ctrlPr>
              <w:rPr>
                <w:rFonts w:ascii="Cambria Math" w:hAnsi="Cambria Math"/>
                <w:i/>
                <w:sz w:val="28"/>
                <w:szCs w:val="28"/>
              </w:rPr>
            </m:ctrlPr>
          </m:accPr>
          <m:e>
            <m:r>
              <w:rPr>
                <w:rFonts w:ascii="Cambria Math"/>
                <w:sz w:val="28"/>
                <w:szCs w:val="28"/>
                <w:lang w:val="en-US"/>
              </w:rPr>
              <m:t xml:space="preserve"> </m:t>
            </m:r>
            <m:r>
              <w:rPr>
                <w:rFonts w:ascii="Cambria Math"/>
                <w:sz w:val="28"/>
                <w:szCs w:val="28"/>
                <w:lang w:val="en-US"/>
              </w:rPr>
              <m:t>Н</m:t>
            </m:r>
          </m:e>
        </m:acc>
      </m:oMath>
      <w:r>
        <w:rPr>
          <w:sz w:val="28"/>
          <w:szCs w:val="28"/>
        </w:rPr>
        <w:t xml:space="preserve"> записываются в виде:</w:t>
      </w:r>
    </w:p>
    <w:p w:rsidR="0096250B" w:rsidRDefault="0096250B" w:rsidP="0096250B">
      <w:pPr>
        <w:spacing w:line="360" w:lineRule="auto"/>
        <w:ind w:firstLine="708"/>
        <w:jc w:val="center"/>
        <w:rPr>
          <w:sz w:val="28"/>
          <w:szCs w:val="28"/>
        </w:rPr>
      </w:pPr>
      <w:r>
        <w:rPr>
          <w:sz w:val="28"/>
          <w:szCs w:val="28"/>
        </w:rPr>
        <w:t xml:space="preserve">                                           </w:t>
      </w:r>
      <m:oMath>
        <m:acc>
          <m:accPr>
            <m:chr m:val="⃗"/>
            <m:ctrlPr>
              <w:rPr>
                <w:rFonts w:ascii="Cambria Math" w:hAnsi="Cambria Math"/>
                <w:i/>
                <w:sz w:val="28"/>
                <w:szCs w:val="28"/>
              </w:rPr>
            </m:ctrlPr>
          </m:accPr>
          <m:e>
            <m:r>
              <w:rPr>
                <w:rFonts w:ascii="Cambria Math" w:hAnsi="Cambria Math"/>
                <w:sz w:val="28"/>
                <w:szCs w:val="28"/>
                <w:lang w:val="en-US"/>
              </w:rPr>
              <m:t xml:space="preserve"> D</m:t>
            </m:r>
          </m:e>
        </m:ac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0</m:t>
            </m:r>
          </m:sub>
        </m:sSub>
        <m:r>
          <w:rPr>
            <w:rFonts w:ascii="Cambria Math" w:hAnsi="Cambria Math"/>
            <w:sz w:val="28"/>
            <w:szCs w:val="28"/>
            <w:lang w:val="en-US"/>
          </w:rPr>
          <m:t>ε</m:t>
        </m:r>
        <m:acc>
          <m:accPr>
            <m:chr m:val="⃗"/>
            <m:ctrlPr>
              <w:rPr>
                <w:rFonts w:ascii="Cambria Math" w:hAnsi="Cambria Math"/>
                <w:i/>
                <w:sz w:val="28"/>
                <w:szCs w:val="28"/>
              </w:rPr>
            </m:ctrlPr>
          </m:accPr>
          <m:e>
            <m:r>
              <w:rPr>
                <w:rFonts w:ascii="Cambria Math"/>
                <w:sz w:val="28"/>
                <w:szCs w:val="28"/>
                <w:lang w:val="en-US"/>
              </w:rPr>
              <m:t xml:space="preserve"> </m:t>
            </m:r>
            <m:r>
              <w:rPr>
                <w:rFonts w:ascii="Cambria Math"/>
                <w:sz w:val="28"/>
                <w:szCs w:val="28"/>
                <w:lang w:val="en-US"/>
              </w:rPr>
              <m:t>Е</m:t>
            </m:r>
          </m:e>
        </m:acc>
        <m:r>
          <w:rPr>
            <w:rFonts w:ascii="Cambria Math" w:hAnsi="Cambria Math"/>
            <w:sz w:val="28"/>
            <w:szCs w:val="28"/>
            <w:lang w:val="en-US"/>
          </w:rPr>
          <m:t xml:space="preserve">, </m:t>
        </m:r>
        <m:acc>
          <m:accPr>
            <m:chr m:val="⃗"/>
            <m:ctrlPr>
              <w:rPr>
                <w:rFonts w:ascii="Cambria Math" w:hAnsi="Cambria Math"/>
                <w:i/>
                <w:sz w:val="28"/>
                <w:szCs w:val="28"/>
              </w:rPr>
            </m:ctrlPr>
          </m:accPr>
          <m:e>
            <m:r>
              <w:rPr>
                <w:rFonts w:ascii="Cambria Math" w:hAnsi="Cambria Math"/>
                <w:sz w:val="28"/>
                <w:szCs w:val="28"/>
                <w:lang w:val="en-US"/>
              </w:rPr>
              <m:t>B</m:t>
            </m:r>
          </m:e>
        </m:acc>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sz w:val="28"/>
                <w:szCs w:val="28"/>
              </w:rPr>
              <m:t>0</m:t>
            </m:r>
          </m:sub>
        </m:sSub>
        <m:r>
          <w:rPr>
            <w:rFonts w:ascii="Cambria Math" w:hAnsi="Cambria Math"/>
            <w:sz w:val="28"/>
            <w:szCs w:val="28"/>
          </w:rPr>
          <m:t>μ</m:t>
        </m:r>
        <m:acc>
          <m:accPr>
            <m:chr m:val="⃗"/>
            <m:ctrlPr>
              <w:rPr>
                <w:rFonts w:ascii="Cambria Math" w:hAnsi="Cambria Math"/>
                <w:i/>
                <w:sz w:val="28"/>
                <w:szCs w:val="28"/>
              </w:rPr>
            </m:ctrlPr>
          </m:accPr>
          <m:e>
            <m:r>
              <w:rPr>
                <w:rFonts w:ascii="Cambria Math"/>
                <w:sz w:val="28"/>
                <w:szCs w:val="28"/>
                <w:lang w:val="en-US"/>
              </w:rPr>
              <m:t xml:space="preserve"> </m:t>
            </m:r>
            <m:r>
              <w:rPr>
                <w:rFonts w:ascii="Cambria Math" w:hAnsi="Cambria Math"/>
                <w:sz w:val="28"/>
                <w:szCs w:val="28"/>
                <w:lang w:val="en-US"/>
              </w:rPr>
              <m:t>H,</m:t>
            </m:r>
          </m:e>
        </m:acc>
      </m:oMath>
      <w:r>
        <w:rPr>
          <w:sz w:val="28"/>
          <w:szCs w:val="28"/>
          <w:lang w:val="en-US"/>
        </w:rPr>
        <w:t xml:space="preserve">                                    </w:t>
      </w:r>
      <w:r>
        <w:rPr>
          <w:sz w:val="28"/>
          <w:szCs w:val="28"/>
        </w:rPr>
        <w:t>(1.</w:t>
      </w:r>
      <w:r w:rsidR="00421D8F">
        <w:rPr>
          <w:sz w:val="28"/>
          <w:szCs w:val="28"/>
        </w:rPr>
        <w:t>9</w:t>
      </w:r>
      <w:r>
        <w:rPr>
          <w:sz w:val="28"/>
          <w:szCs w:val="28"/>
        </w:rPr>
        <w:t>)</w:t>
      </w:r>
    </w:p>
    <w:p w:rsidR="0096250B" w:rsidRPr="0096250B" w:rsidRDefault="0096250B" w:rsidP="0096250B">
      <w:pPr>
        <w:spacing w:line="360" w:lineRule="auto"/>
        <w:ind w:firstLine="708"/>
        <w:jc w:val="both"/>
        <w:rPr>
          <w:sz w:val="28"/>
          <w:szCs w:val="28"/>
        </w:rPr>
      </w:pPr>
      <w:r w:rsidRPr="0096250B">
        <w:rPr>
          <w:sz w:val="28"/>
          <w:szCs w:val="28"/>
        </w:rPr>
        <w:t xml:space="preserve">где ε и </w:t>
      </w:r>
      <w:r w:rsidRPr="0096250B">
        <w:rPr>
          <w:rFonts w:ascii="Cambria Math" w:hAnsi="Cambria Math"/>
          <w:sz w:val="28"/>
          <w:szCs w:val="28"/>
        </w:rPr>
        <w:t>𝜇</w:t>
      </w:r>
      <w:r w:rsidRPr="0096250B">
        <w:rPr>
          <w:sz w:val="28"/>
          <w:szCs w:val="28"/>
        </w:rPr>
        <w:t xml:space="preserve"> - относительные диэлектрическая и магнитная проницаемости среды, </w:t>
      </w:r>
      <m:oMath>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sz w:val="28"/>
                <w:szCs w:val="28"/>
                <w:lang w:val="en-US"/>
              </w:rPr>
              <m:t>0</m:t>
            </m:r>
          </m:sub>
        </m:sSub>
        <m:r>
          <w:rPr>
            <w:rFonts w:ascii="Cambria Math"/>
            <w:sz w:val="28"/>
            <w:szCs w:val="28"/>
            <w:lang w:val="en-US"/>
          </w:rPr>
          <m:t xml:space="preserve"> </m:t>
        </m:r>
      </m:oMath>
      <w:r w:rsidRPr="0096250B">
        <w:rPr>
          <w:sz w:val="28"/>
          <w:szCs w:val="28"/>
        </w:rPr>
        <w:t xml:space="preserve">и </w:t>
      </w:r>
      <m:oMath>
        <m:sSub>
          <m:sSubPr>
            <m:ctrlPr>
              <w:rPr>
                <w:rFonts w:ascii="Cambria Math" w:hAnsi="Cambria Math"/>
                <w:i/>
                <w:sz w:val="28"/>
                <w:szCs w:val="28"/>
              </w:rPr>
            </m:ctrlPr>
          </m:sSubPr>
          <m:e>
            <m:r>
              <w:rPr>
                <w:rFonts w:ascii="Cambria Math" w:hAnsi="Cambria Math"/>
                <w:sz w:val="28"/>
                <w:szCs w:val="28"/>
              </w:rPr>
              <m:t>μ</m:t>
            </m:r>
          </m:e>
          <m:sub>
            <m:r>
              <w:rPr>
                <w:rFonts w:ascii="Cambria Math"/>
                <w:sz w:val="28"/>
                <w:szCs w:val="28"/>
              </w:rPr>
              <m:t>0</m:t>
            </m:r>
          </m:sub>
        </m:sSub>
      </m:oMath>
      <w:r w:rsidRPr="0096250B">
        <w:rPr>
          <w:sz w:val="28"/>
          <w:szCs w:val="28"/>
        </w:rPr>
        <w:t xml:space="preserve">  - диэлектрическая и магнитная постоянные вакуума. Электронная теория показала, что справедливость таких материальных уравнений связана с выполнением двух условий. Во-первых, за времена порядка периодов внутриатомных и внутримолекулярных колебаний электромагнитное поле должно меняться мало. Во-вторых, поле должно меняться слабо на расстояниях порядка межмолекулярных расстояний.</w:t>
      </w:r>
    </w:p>
    <w:p w:rsidR="00A412A2" w:rsidRDefault="00A412A2" w:rsidP="00E54AB6">
      <w:pPr>
        <w:spacing w:line="360" w:lineRule="auto"/>
        <w:ind w:firstLine="708"/>
        <w:jc w:val="both"/>
        <w:rPr>
          <w:sz w:val="28"/>
          <w:szCs w:val="28"/>
        </w:rPr>
      </w:pPr>
      <w:r w:rsidRPr="00A412A2">
        <w:rPr>
          <w:sz w:val="28"/>
          <w:szCs w:val="28"/>
        </w:rPr>
        <w:t>Из уравнений Максвелла следует важный вывод о существовании принципиально нового физического явления: электромагнитное поле способно существовать самостоятельно – без электрических зарядов и токов. При этом изменение его состояния обязательно имеет волновой характер. Поля такого рода называются электромагнитными волнами. В вакууме они всегда распространяются со скоростью, равной скорости света c . В отсутствие зарядов и токов потенциалы, а также все компоненты электромагнитного поля (в чем нетрудно убедиться) удовлетворяют однородному уравнению Даламбера или что, то же</w:t>
      </w:r>
      <w:r>
        <w:rPr>
          <w:sz w:val="28"/>
          <w:szCs w:val="28"/>
        </w:rPr>
        <w:t xml:space="preserve"> самое, волновому уравнению </w:t>
      </w:r>
      <m:oMath>
        <m:r>
          <w:rPr>
            <w:rFonts w:ascii="Cambria Math" w:hAnsi="Cambria Math"/>
            <w:sz w:val="28"/>
            <w:szCs w:val="28"/>
          </w:rPr>
          <m:t>DS=-</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den>
        </m:f>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S</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 xml:space="preserve">=0. </m:t>
        </m:r>
      </m:oMath>
    </w:p>
    <w:p w:rsidR="0015235C" w:rsidRDefault="00A412A2" w:rsidP="00516726">
      <w:pPr>
        <w:spacing w:line="360" w:lineRule="auto"/>
        <w:ind w:firstLine="708"/>
        <w:jc w:val="both"/>
        <w:rPr>
          <w:sz w:val="28"/>
          <w:szCs w:val="28"/>
        </w:rPr>
      </w:pPr>
      <w:r w:rsidRPr="00A412A2">
        <w:rPr>
          <w:sz w:val="28"/>
          <w:szCs w:val="28"/>
        </w:rPr>
        <w:t xml:space="preserve"> Факт существования электромагнитных волн следует из того, что волновое уравнение имеет нетривиальные решения.</w:t>
      </w:r>
    </w:p>
    <w:p w:rsidR="00A412A2" w:rsidRDefault="00863F22" w:rsidP="00863F22">
      <w:pPr>
        <w:pStyle w:val="1"/>
        <w:rPr>
          <w:rFonts w:ascii="Times New Roman" w:hAnsi="Times New Roman" w:cs="Times New Roman"/>
          <w:sz w:val="28"/>
          <w:szCs w:val="28"/>
        </w:rPr>
      </w:pPr>
      <w:r>
        <w:lastRenderedPageBreak/>
        <w:tab/>
      </w:r>
      <w:bookmarkStart w:id="12" w:name="_Toc483405170"/>
      <w:r w:rsidRPr="00863F22">
        <w:rPr>
          <w:rFonts w:ascii="Times New Roman" w:hAnsi="Times New Roman" w:cs="Times New Roman"/>
          <w:sz w:val="28"/>
          <w:szCs w:val="28"/>
        </w:rPr>
        <w:t>1.3. Электрические цепи</w:t>
      </w:r>
      <w:bookmarkEnd w:id="12"/>
    </w:p>
    <w:p w:rsidR="00CA295F" w:rsidRPr="00CA295F" w:rsidRDefault="00CA295F" w:rsidP="00CA295F">
      <w:pPr>
        <w:rPr>
          <w:sz w:val="28"/>
          <w:szCs w:val="28"/>
        </w:rPr>
      </w:pPr>
      <w:r>
        <w:tab/>
      </w:r>
    </w:p>
    <w:p w:rsidR="00421D8F" w:rsidRPr="00421D8F" w:rsidRDefault="00863F22" w:rsidP="00421D8F">
      <w:pPr>
        <w:spacing w:line="360" w:lineRule="auto"/>
        <w:jc w:val="both"/>
        <w:rPr>
          <w:sz w:val="28"/>
          <w:szCs w:val="28"/>
        </w:rPr>
      </w:pPr>
      <w:r>
        <w:tab/>
      </w:r>
      <w:r w:rsidR="00421D8F">
        <w:rPr>
          <w:sz w:val="28"/>
          <w:szCs w:val="28"/>
        </w:rPr>
        <w:t>Электрической</w:t>
      </w:r>
      <w:r w:rsidR="00421D8F" w:rsidRPr="00421D8F">
        <w:rPr>
          <w:sz w:val="28"/>
          <w:szCs w:val="28"/>
        </w:rPr>
        <w:t xml:space="preserve"> цепь</w:t>
      </w:r>
      <w:r w:rsidR="00421D8F">
        <w:rPr>
          <w:sz w:val="28"/>
          <w:szCs w:val="28"/>
        </w:rPr>
        <w:t xml:space="preserve">ю принято называть совокупность определенных технических устройств и каких-либо физических объектов, в которых происходит направленное и упорядоченное движение электрических зарядов. Иными словами, по таким устройствам протекает электрический ток </w:t>
      </w:r>
      <w:r w:rsidR="00421D8F">
        <w:rPr>
          <w:sz w:val="28"/>
          <w:szCs w:val="28"/>
          <w:lang w:val="en-US"/>
        </w:rPr>
        <w:t>[2]</w:t>
      </w:r>
      <w:r w:rsidR="00421D8F">
        <w:rPr>
          <w:sz w:val="28"/>
          <w:szCs w:val="28"/>
        </w:rPr>
        <w:t>.</w:t>
      </w:r>
    </w:p>
    <w:p w:rsidR="00421D8F" w:rsidRDefault="00421D8F" w:rsidP="00421D8F">
      <w:pPr>
        <w:spacing w:line="360" w:lineRule="auto"/>
        <w:jc w:val="both"/>
        <w:rPr>
          <w:sz w:val="28"/>
          <w:szCs w:val="28"/>
        </w:rPr>
      </w:pPr>
      <w:r>
        <w:rPr>
          <w:sz w:val="28"/>
          <w:szCs w:val="28"/>
        </w:rPr>
        <w:tab/>
        <w:t xml:space="preserve">Однако, чтобы заряды перемещались определенным образом, необходима энергия и такое устройство, которое будет выполнять такую функцию. Такое устройство, выполняющее эту функцию, называется источником электрической энергии. </w:t>
      </w:r>
    </w:p>
    <w:p w:rsidR="00421D8F" w:rsidRDefault="00421D8F" w:rsidP="00421D8F">
      <w:pPr>
        <w:spacing w:line="360" w:lineRule="auto"/>
        <w:jc w:val="both"/>
        <w:rPr>
          <w:sz w:val="28"/>
          <w:szCs w:val="28"/>
        </w:rPr>
      </w:pPr>
      <w:r>
        <w:rPr>
          <w:sz w:val="28"/>
          <w:szCs w:val="28"/>
        </w:rPr>
        <w:tab/>
        <w:t>Таким образом, источник электрической энергии – составной элемент электрической цепи. Энергия, которая передается движущимся зарядам, получается путем преобразования иных видов энергии (к примеру, химической, механической, световой и т.д). Также такая энергия может быть получена путем воздействия на заряды магнитным полем, которое возбуждается другим источником.</w:t>
      </w:r>
    </w:p>
    <w:p w:rsidR="00421D8F" w:rsidRDefault="00421D8F" w:rsidP="00421D8F">
      <w:pPr>
        <w:spacing w:line="360" w:lineRule="auto"/>
        <w:ind w:firstLine="708"/>
        <w:jc w:val="both"/>
        <w:rPr>
          <w:sz w:val="28"/>
          <w:szCs w:val="28"/>
        </w:rPr>
      </w:pPr>
      <w:r>
        <w:rPr>
          <w:sz w:val="28"/>
          <w:szCs w:val="28"/>
        </w:rPr>
        <w:t>Электриче</w:t>
      </w:r>
      <w:r w:rsidR="00516726">
        <w:rPr>
          <w:sz w:val="28"/>
          <w:szCs w:val="28"/>
        </w:rPr>
        <w:t>ский ток, создаваемый источником</w:t>
      </w:r>
      <w:r>
        <w:rPr>
          <w:sz w:val="28"/>
          <w:szCs w:val="28"/>
        </w:rPr>
        <w:t xml:space="preserve">, вызывает различные явления: свечение веществ, механические усилия и т.д. </w:t>
      </w:r>
    </w:p>
    <w:p w:rsidR="00421D8F" w:rsidRDefault="00421D8F" w:rsidP="00421D8F">
      <w:pPr>
        <w:spacing w:line="360" w:lineRule="auto"/>
        <w:ind w:firstLine="708"/>
        <w:jc w:val="both"/>
        <w:rPr>
          <w:sz w:val="28"/>
          <w:szCs w:val="28"/>
        </w:rPr>
      </w:pPr>
      <w:r w:rsidRPr="00421D8F">
        <w:rPr>
          <w:sz w:val="28"/>
          <w:szCs w:val="28"/>
        </w:rPr>
        <w:t>Совместная работа источника и приё</w:t>
      </w:r>
      <w:r>
        <w:rPr>
          <w:sz w:val="28"/>
          <w:szCs w:val="28"/>
        </w:rPr>
        <w:t>мника возможна только при нали</w:t>
      </w:r>
      <w:r w:rsidRPr="00421D8F">
        <w:rPr>
          <w:sz w:val="28"/>
          <w:szCs w:val="28"/>
        </w:rPr>
        <w:t>чии путей движения зарядов между ними. Причём, перемещение зарядов должно происходить с минимальными потерями энергии. Эту функцию в электрических цепях выполняют соединительные линии или провода. Таким образом, электрическая цепь в об</w:t>
      </w:r>
      <w:r>
        <w:rPr>
          <w:sz w:val="28"/>
          <w:szCs w:val="28"/>
        </w:rPr>
        <w:t>щем случае состоит из трёх эле</w:t>
      </w:r>
      <w:r w:rsidRPr="00421D8F">
        <w:rPr>
          <w:sz w:val="28"/>
          <w:szCs w:val="28"/>
        </w:rPr>
        <w:t>ментов: источника электрической энергии, приёмника и соединительных проводов. Состав и связи электрических цепей бесконечно разнообразны, поэтому для их представления используют наборы символов, имеющих различную степень аб</w:t>
      </w:r>
      <w:r>
        <w:rPr>
          <w:sz w:val="28"/>
          <w:szCs w:val="28"/>
        </w:rPr>
        <w:t xml:space="preserve">стракции и называемых схемами. </w:t>
      </w:r>
    </w:p>
    <w:p w:rsidR="00421D8F" w:rsidRDefault="00421D8F" w:rsidP="00421D8F">
      <w:pPr>
        <w:spacing w:line="360" w:lineRule="auto"/>
        <w:ind w:firstLine="708"/>
        <w:jc w:val="both"/>
        <w:rPr>
          <w:sz w:val="28"/>
          <w:szCs w:val="28"/>
        </w:rPr>
      </w:pPr>
      <w:r>
        <w:rPr>
          <w:sz w:val="28"/>
          <w:szCs w:val="28"/>
        </w:rPr>
        <w:t xml:space="preserve">Электрические цепи бывают постоянного тока и переменного тока. </w:t>
      </w:r>
    </w:p>
    <w:p w:rsidR="00516726" w:rsidRDefault="00516726" w:rsidP="00421D8F">
      <w:pPr>
        <w:spacing w:line="360" w:lineRule="auto"/>
        <w:ind w:firstLine="708"/>
        <w:jc w:val="both"/>
        <w:rPr>
          <w:sz w:val="28"/>
          <w:szCs w:val="28"/>
        </w:rPr>
      </w:pPr>
      <w:r>
        <w:rPr>
          <w:sz w:val="28"/>
          <w:szCs w:val="28"/>
        </w:rPr>
        <w:t>Простейшие электрические схемы постоянного тока изображены на рисунке 1.1.</w:t>
      </w:r>
    </w:p>
    <w:p w:rsidR="00516726" w:rsidRDefault="00516726" w:rsidP="00516726">
      <w:pPr>
        <w:spacing w:line="360" w:lineRule="auto"/>
        <w:ind w:firstLine="708"/>
        <w:jc w:val="center"/>
        <w:rPr>
          <w:sz w:val="28"/>
          <w:szCs w:val="28"/>
        </w:rPr>
      </w:pPr>
      <w:r>
        <w:rPr>
          <w:noProof/>
          <w:sz w:val="28"/>
          <w:szCs w:val="28"/>
        </w:rPr>
        <w:lastRenderedPageBreak/>
        <w:drawing>
          <wp:inline distT="0" distB="0" distL="0" distR="0">
            <wp:extent cx="5148374" cy="2921499"/>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l="29765" t="23731" r="26425" b="32197"/>
                    <a:stretch>
                      <a:fillRect/>
                    </a:stretch>
                  </pic:blipFill>
                  <pic:spPr bwMode="auto">
                    <a:xfrm>
                      <a:off x="0" y="0"/>
                      <a:ext cx="5156332" cy="2926015"/>
                    </a:xfrm>
                    <a:prstGeom prst="rect">
                      <a:avLst/>
                    </a:prstGeom>
                    <a:noFill/>
                    <a:ln w="9525">
                      <a:noFill/>
                      <a:miter lim="800000"/>
                      <a:headEnd/>
                      <a:tailEnd/>
                    </a:ln>
                  </pic:spPr>
                </pic:pic>
              </a:graphicData>
            </a:graphic>
          </wp:inline>
        </w:drawing>
      </w:r>
    </w:p>
    <w:p w:rsidR="00516726" w:rsidRDefault="00516726" w:rsidP="00516726">
      <w:pPr>
        <w:spacing w:line="360" w:lineRule="auto"/>
        <w:ind w:firstLine="708"/>
        <w:jc w:val="center"/>
        <w:rPr>
          <w:sz w:val="28"/>
          <w:szCs w:val="28"/>
        </w:rPr>
      </w:pPr>
      <w:r>
        <w:rPr>
          <w:sz w:val="28"/>
          <w:szCs w:val="28"/>
        </w:rPr>
        <w:t>Рисунок 1.1 – Схемы электрических цепей постоянного тока: а) реальный объект; б) монтажная схема; в) принципиальная схема; г) схема замещения.</w:t>
      </w:r>
    </w:p>
    <w:p w:rsidR="00516726" w:rsidRDefault="00516726" w:rsidP="00421D8F">
      <w:pPr>
        <w:spacing w:line="360" w:lineRule="auto"/>
        <w:ind w:firstLine="708"/>
        <w:jc w:val="both"/>
        <w:rPr>
          <w:sz w:val="28"/>
          <w:szCs w:val="28"/>
        </w:rPr>
      </w:pPr>
    </w:p>
    <w:p w:rsidR="00421D8F" w:rsidRDefault="00421D8F" w:rsidP="00421D8F">
      <w:pPr>
        <w:spacing w:line="360" w:lineRule="auto"/>
        <w:ind w:firstLine="708"/>
        <w:jc w:val="both"/>
        <w:rPr>
          <w:sz w:val="28"/>
          <w:szCs w:val="28"/>
        </w:rPr>
      </w:pPr>
      <w:r w:rsidRPr="00DC2EDD">
        <w:rPr>
          <w:sz w:val="28"/>
          <w:szCs w:val="28"/>
        </w:rPr>
        <w:t>Выясним роль индуктивности и емкости в цепи переменного тока. Рассмотрим проводящий контур</w:t>
      </w:r>
      <w:r>
        <w:rPr>
          <w:sz w:val="28"/>
          <w:szCs w:val="28"/>
        </w:rPr>
        <w:t>,</w:t>
      </w:r>
      <w:r w:rsidR="00516726">
        <w:rPr>
          <w:sz w:val="28"/>
          <w:szCs w:val="28"/>
        </w:rPr>
        <w:t xml:space="preserve"> изображенный на рисунке  1.2</w:t>
      </w:r>
      <w:r w:rsidRPr="00DC2EDD">
        <w:rPr>
          <w:sz w:val="28"/>
          <w:szCs w:val="28"/>
        </w:rPr>
        <w:t>, в котором действует переменная ЭДС  или приложено переменное напряжение.</w:t>
      </w:r>
    </w:p>
    <w:p w:rsidR="00421D8F" w:rsidRDefault="00421D8F" w:rsidP="00421D8F">
      <w:pPr>
        <w:spacing w:line="360" w:lineRule="auto"/>
        <w:ind w:firstLine="708"/>
        <w:jc w:val="center"/>
        <w:rPr>
          <w:sz w:val="28"/>
          <w:szCs w:val="28"/>
        </w:rPr>
      </w:pPr>
      <w:r>
        <w:rPr>
          <w:noProof/>
          <w:sz w:val="28"/>
          <w:szCs w:val="28"/>
        </w:rPr>
        <w:drawing>
          <wp:inline distT="0" distB="0" distL="0" distR="0">
            <wp:extent cx="3223880" cy="2018428"/>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54278" t="28721" r="25729" b="49044"/>
                    <a:stretch>
                      <a:fillRect/>
                    </a:stretch>
                  </pic:blipFill>
                  <pic:spPr bwMode="auto">
                    <a:xfrm>
                      <a:off x="0" y="0"/>
                      <a:ext cx="3223881" cy="2018429"/>
                    </a:xfrm>
                    <a:prstGeom prst="rect">
                      <a:avLst/>
                    </a:prstGeom>
                    <a:noFill/>
                    <a:ln w="9525">
                      <a:noFill/>
                      <a:miter lim="800000"/>
                      <a:headEnd/>
                      <a:tailEnd/>
                    </a:ln>
                  </pic:spPr>
                </pic:pic>
              </a:graphicData>
            </a:graphic>
          </wp:inline>
        </w:drawing>
      </w:r>
    </w:p>
    <w:p w:rsidR="00421D8F" w:rsidRDefault="00516726" w:rsidP="00421D8F">
      <w:pPr>
        <w:spacing w:line="360" w:lineRule="auto"/>
        <w:ind w:firstLine="708"/>
        <w:jc w:val="center"/>
        <w:rPr>
          <w:sz w:val="28"/>
          <w:szCs w:val="28"/>
        </w:rPr>
      </w:pPr>
      <w:r>
        <w:rPr>
          <w:sz w:val="28"/>
          <w:szCs w:val="28"/>
        </w:rPr>
        <w:t>Рисунок 1.2</w:t>
      </w:r>
      <w:r w:rsidR="00421D8F">
        <w:rPr>
          <w:sz w:val="28"/>
          <w:szCs w:val="28"/>
        </w:rPr>
        <w:t xml:space="preserve"> – Контур с индуктивностью</w:t>
      </w:r>
    </w:p>
    <w:p w:rsidR="00421D8F" w:rsidRDefault="00421D8F" w:rsidP="00421D8F">
      <w:pPr>
        <w:spacing w:line="360" w:lineRule="auto"/>
        <w:ind w:firstLine="708"/>
        <w:jc w:val="center"/>
        <w:rPr>
          <w:sz w:val="28"/>
          <w:szCs w:val="28"/>
        </w:rPr>
      </w:pPr>
    </w:p>
    <w:p w:rsidR="00421D8F" w:rsidRPr="00DC2EDD" w:rsidRDefault="00421D8F" w:rsidP="00421D8F">
      <w:pPr>
        <w:spacing w:line="360" w:lineRule="auto"/>
        <w:ind w:firstLine="708"/>
        <w:jc w:val="both"/>
        <w:rPr>
          <w:sz w:val="28"/>
          <w:szCs w:val="28"/>
        </w:rPr>
      </w:pPr>
      <w:r w:rsidRPr="00DC2EDD">
        <w:rPr>
          <w:sz w:val="28"/>
          <w:szCs w:val="28"/>
        </w:rPr>
        <w:t>При переменной ЭДС ξ</w:t>
      </w:r>
      <w:r w:rsidRPr="00DC2EDD">
        <w:rPr>
          <w:sz w:val="28"/>
          <w:szCs w:val="28"/>
          <w:lang w:val="en-US"/>
        </w:rPr>
        <w:t>(t)</w:t>
      </w:r>
      <w:r w:rsidRPr="00DC2EDD">
        <w:rPr>
          <w:sz w:val="28"/>
          <w:szCs w:val="28"/>
        </w:rPr>
        <w:t xml:space="preserve"> в контуре переменным будет и ток </w:t>
      </w:r>
      <w:r w:rsidRPr="00DC2EDD">
        <w:rPr>
          <w:sz w:val="28"/>
          <w:szCs w:val="28"/>
          <w:lang w:val="en-US"/>
        </w:rPr>
        <w:t>i(t)</w:t>
      </w:r>
      <w:r w:rsidRPr="00DC2EDD">
        <w:rPr>
          <w:sz w:val="28"/>
          <w:szCs w:val="28"/>
        </w:rPr>
        <w:t xml:space="preserve"> . В таком случае в контуре возникнет добавочная ЭДС - ЭДС самоиндукции – </w:t>
      </w:r>
      <w:r w:rsidRPr="00DC2EDD">
        <w:rPr>
          <w:sz w:val="28"/>
          <w:szCs w:val="28"/>
          <w:lang w:val="en-US"/>
        </w:rPr>
        <w:t>L</w:t>
      </w:r>
      <w:r>
        <w:rPr>
          <w:sz w:val="28"/>
          <w:szCs w:val="28"/>
        </w:rPr>
        <w:t xml:space="preserve"> </w:t>
      </w:r>
      <m:oMath>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oMath>
      <w:r w:rsidRPr="00DC2EDD">
        <w:rPr>
          <w:sz w:val="28"/>
          <w:szCs w:val="28"/>
        </w:rPr>
        <w:t>.</w:t>
      </w:r>
    </w:p>
    <w:p w:rsidR="00421D8F" w:rsidRPr="00DC2EDD" w:rsidRDefault="00421D8F" w:rsidP="00421D8F">
      <w:pPr>
        <w:spacing w:line="360" w:lineRule="auto"/>
        <w:ind w:firstLine="708"/>
        <w:jc w:val="both"/>
        <w:rPr>
          <w:sz w:val="28"/>
          <w:szCs w:val="28"/>
        </w:rPr>
      </w:pPr>
      <w:r w:rsidRPr="00DC2EDD">
        <w:rPr>
          <w:sz w:val="28"/>
          <w:szCs w:val="28"/>
        </w:rPr>
        <w:t xml:space="preserve"> Таким образом, суммарная </w:t>
      </w:r>
      <w:r>
        <w:rPr>
          <w:sz w:val="28"/>
          <w:szCs w:val="28"/>
        </w:rPr>
        <w:t>ЭДС</w:t>
      </w:r>
      <w:r w:rsidRPr="00DC2EDD">
        <w:rPr>
          <w:sz w:val="28"/>
          <w:szCs w:val="28"/>
        </w:rPr>
        <w:t xml:space="preserve"> составит ξ</w:t>
      </w:r>
      <w:r w:rsidRPr="00DC2EDD">
        <w:rPr>
          <w:sz w:val="28"/>
          <w:szCs w:val="28"/>
          <w:lang w:val="en-US"/>
        </w:rPr>
        <w:t>(t)</w:t>
      </w:r>
      <w:r w:rsidRPr="00DC2EDD">
        <w:rPr>
          <w:sz w:val="28"/>
          <w:szCs w:val="28"/>
        </w:rPr>
        <w:t>=</w:t>
      </w:r>
      <w:r w:rsidRPr="00DC2EDD">
        <w:rPr>
          <w:sz w:val="28"/>
          <w:szCs w:val="28"/>
          <w:lang w:val="en-US"/>
        </w:rPr>
        <w:t xml:space="preserve"> L</w:t>
      </w:r>
      <m:oMath>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oMath>
      <w:r w:rsidRPr="00DC2EDD">
        <w:rPr>
          <w:sz w:val="28"/>
          <w:szCs w:val="28"/>
        </w:rPr>
        <w:t xml:space="preserve">.  Используем второе правило Кирхгофа для постоянных токов (однако, которое можно применять и </w:t>
      </w:r>
      <w:r w:rsidRPr="00DC2EDD">
        <w:rPr>
          <w:sz w:val="28"/>
          <w:szCs w:val="28"/>
        </w:rPr>
        <w:lastRenderedPageBreak/>
        <w:t xml:space="preserve">для квазистационарных токов). В соответствии с данным законом,   сумма </w:t>
      </w:r>
      <w:r>
        <w:rPr>
          <w:sz w:val="28"/>
          <w:szCs w:val="28"/>
        </w:rPr>
        <w:t>ЭДС</w:t>
      </w:r>
      <w:r w:rsidRPr="00DC2EDD">
        <w:rPr>
          <w:sz w:val="28"/>
          <w:szCs w:val="28"/>
        </w:rPr>
        <w:t xml:space="preserve"> равна сумме падений напряжения на участках контура. </w:t>
      </w:r>
    </w:p>
    <w:p w:rsidR="00421D8F" w:rsidRPr="00DC2EDD" w:rsidRDefault="00421D8F" w:rsidP="00421D8F">
      <w:pPr>
        <w:spacing w:line="360" w:lineRule="auto"/>
        <w:ind w:firstLine="708"/>
        <w:jc w:val="both"/>
        <w:rPr>
          <w:sz w:val="28"/>
          <w:szCs w:val="28"/>
        </w:rPr>
      </w:pPr>
      <w:r w:rsidRPr="00DC2EDD">
        <w:rPr>
          <w:sz w:val="28"/>
          <w:szCs w:val="28"/>
        </w:rPr>
        <w:t xml:space="preserve">В нашем случае это записывается в виде: </w:t>
      </w:r>
    </w:p>
    <w:p w:rsidR="00421D8F" w:rsidRPr="00DC2EDD" w:rsidRDefault="00421D8F" w:rsidP="00421D8F">
      <w:pPr>
        <w:jc w:val="center"/>
        <w:rPr>
          <w:sz w:val="28"/>
          <w:szCs w:val="28"/>
          <w:lang w:val="en-US"/>
        </w:rPr>
      </w:pPr>
      <w:r>
        <w:rPr>
          <w:sz w:val="28"/>
          <w:szCs w:val="28"/>
        </w:rPr>
        <w:t xml:space="preserve">                                </w:t>
      </w:r>
      <w:r w:rsidR="009335EE">
        <w:rPr>
          <w:sz w:val="28"/>
          <w:szCs w:val="28"/>
        </w:rPr>
        <w:t xml:space="preserve">                       </w:t>
      </w:r>
      <w:r>
        <w:rPr>
          <w:sz w:val="28"/>
          <w:szCs w:val="28"/>
        </w:rPr>
        <w:t xml:space="preserve">    </w:t>
      </w: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r>
          <w:rPr>
            <w:rFonts w:ascii="Cambria Math" w:hAnsi="Cambria Math"/>
            <w:sz w:val="28"/>
            <w:szCs w:val="28"/>
          </w:rPr>
          <m:t>+Ri=ξ</m:t>
        </m:r>
        <m:d>
          <m:dPr>
            <m:ctrlPr>
              <w:rPr>
                <w:rFonts w:ascii="Cambria Math" w:hAnsi="Cambria Math"/>
                <w:i/>
                <w:sz w:val="28"/>
                <w:szCs w:val="28"/>
              </w:rPr>
            </m:ctrlPr>
          </m:dPr>
          <m:e>
            <m:r>
              <w:rPr>
                <w:rFonts w:ascii="Cambria Math" w:hAnsi="Cambria Math"/>
                <w:sz w:val="28"/>
                <w:szCs w:val="28"/>
              </w:rPr>
              <m:t>t</m:t>
            </m:r>
          </m:e>
        </m:d>
      </m:oMath>
      <w:r>
        <w:rPr>
          <w:sz w:val="28"/>
          <w:szCs w:val="28"/>
        </w:rPr>
        <w:t xml:space="preserve">                                        (1.10)</w:t>
      </w:r>
    </w:p>
    <w:p w:rsidR="00421D8F" w:rsidRDefault="00421D8F" w:rsidP="00421D8F"/>
    <w:p w:rsidR="00421D8F" w:rsidRDefault="00421D8F" w:rsidP="00421D8F">
      <w:pPr>
        <w:spacing w:line="360" w:lineRule="auto"/>
        <w:ind w:firstLine="708"/>
        <w:jc w:val="both"/>
        <w:rPr>
          <w:sz w:val="28"/>
          <w:szCs w:val="28"/>
        </w:rPr>
      </w:pPr>
      <w:r w:rsidRPr="001C048E">
        <w:rPr>
          <w:sz w:val="28"/>
          <w:szCs w:val="28"/>
        </w:rPr>
        <w:t xml:space="preserve">Возможна и иная (формальная) трактовка индукционным процессам в цепи. Для удобства можно ввести падение напряжения на индуктивном элементе цепи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L</m:t>
            </m:r>
          </m:sub>
        </m:sSub>
        <m:r>
          <w:rPr>
            <w:rFonts w:ascii="Cambria Math"/>
            <w:sz w:val="28"/>
            <w:szCs w:val="28"/>
          </w:rPr>
          <m:t>=</m:t>
        </m:r>
        <m:r>
          <w:rPr>
            <w:rFonts w:ascii="Cambria Math" w:hAnsi="Cambria Math"/>
            <w:sz w:val="28"/>
            <w:szCs w:val="28"/>
          </w:rPr>
          <m:t>L</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r>
          <w:rPr>
            <w:rFonts w:ascii="Cambria Math"/>
            <w:sz w:val="28"/>
            <w:szCs w:val="28"/>
          </w:rPr>
          <m:t>)</m:t>
        </m:r>
      </m:oMath>
      <w:r w:rsidRPr="001C048E">
        <w:rPr>
          <w:sz w:val="28"/>
          <w:szCs w:val="28"/>
        </w:rPr>
        <w:t>, однако, не рассматривая его как источник ЭДС. Тогда, по тому же правилу Кирхгофа</w:t>
      </w:r>
      <w:r>
        <w:rPr>
          <w:sz w:val="28"/>
          <w:szCs w:val="28"/>
        </w:rPr>
        <w:t xml:space="preserve"> ξ</w:t>
      </w:r>
      <w:r>
        <w:rPr>
          <w:sz w:val="28"/>
          <w:szCs w:val="28"/>
          <w:lang w:val="en-US"/>
        </w:rPr>
        <w:t>(t)=</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R</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L</m:t>
            </m:r>
          </m:sub>
        </m:sSub>
      </m:oMath>
      <w:r>
        <w:rPr>
          <w:sz w:val="28"/>
          <w:szCs w:val="28"/>
        </w:rPr>
        <w:t xml:space="preserve">, где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R</m:t>
            </m:r>
          </m:sub>
        </m:sSub>
        <m:r>
          <w:rPr>
            <w:rFonts w:ascii="Cambria Math" w:hAnsi="Cambria Math"/>
            <w:sz w:val="28"/>
            <w:szCs w:val="28"/>
          </w:rPr>
          <m:t>=Ri</m:t>
        </m:r>
      </m:oMath>
      <w:r>
        <w:rPr>
          <w:sz w:val="28"/>
          <w:szCs w:val="28"/>
        </w:rPr>
        <w:t>, что и приводит к уравнению (1.10).</w:t>
      </w:r>
    </w:p>
    <w:p w:rsidR="00421D8F" w:rsidRDefault="00421D8F" w:rsidP="00421D8F">
      <w:pPr>
        <w:spacing w:line="360" w:lineRule="auto"/>
        <w:ind w:firstLine="708"/>
        <w:jc w:val="both"/>
        <w:rPr>
          <w:sz w:val="28"/>
          <w:szCs w:val="28"/>
        </w:rPr>
      </w:pPr>
      <w:r w:rsidRPr="00BF230D">
        <w:rPr>
          <w:sz w:val="28"/>
          <w:szCs w:val="28"/>
        </w:rPr>
        <w:t>Уравнение (</w:t>
      </w:r>
      <w:r>
        <w:rPr>
          <w:sz w:val="28"/>
          <w:szCs w:val="28"/>
        </w:rPr>
        <w:t>1.10</w:t>
      </w:r>
      <w:r w:rsidRPr="00BF230D">
        <w:rPr>
          <w:sz w:val="28"/>
          <w:szCs w:val="28"/>
        </w:rPr>
        <w:t>) представляет собой неоднородное дифференциальное уравнение первого порядка с известной правой частью. В общем случае решение уравнений такого типа складывается из частного решения неодно</w:t>
      </w:r>
      <w:r w:rsidR="00516726">
        <w:rPr>
          <w:sz w:val="28"/>
          <w:szCs w:val="28"/>
        </w:rPr>
        <w:t>родно</w:t>
      </w:r>
      <w:r w:rsidRPr="00BF230D">
        <w:rPr>
          <w:sz w:val="28"/>
          <w:szCs w:val="28"/>
        </w:rPr>
        <w:t>го уравнения и общего решения однородного уравнения (без правой части). Неизвестные константы подбираются так, чтобы удовлетворить начальным условиям.</w:t>
      </w:r>
    </w:p>
    <w:p w:rsidR="00421D8F" w:rsidRPr="002661DA" w:rsidRDefault="00421D8F" w:rsidP="00421D8F">
      <w:pPr>
        <w:spacing w:line="360" w:lineRule="auto"/>
        <w:ind w:firstLine="708"/>
        <w:jc w:val="both"/>
        <w:rPr>
          <w:sz w:val="28"/>
          <w:szCs w:val="28"/>
        </w:rPr>
      </w:pPr>
      <w:r w:rsidRPr="002661DA">
        <w:rPr>
          <w:sz w:val="28"/>
          <w:szCs w:val="28"/>
        </w:rPr>
        <w:t>Ниже, однако, рассмотрим один важный частный случай, когда в цепи действует синусоидальная ЭДС ξ</w:t>
      </w:r>
      <w:r w:rsidRPr="002661DA">
        <w:rPr>
          <w:sz w:val="28"/>
          <w:szCs w:val="28"/>
          <w:lang w:val="en-US"/>
        </w:rPr>
        <w:t xml:space="preserve">(t)= </w:t>
      </w:r>
      <m:oMath>
        <m:r>
          <w:rPr>
            <w:rFonts w:ascii="Cambria Math" w:hAnsi="Cambria Math"/>
            <w:sz w:val="28"/>
            <w:szCs w:val="28"/>
            <w:lang w:val="en-US"/>
          </w:rPr>
          <m:t>Ucos</m:t>
        </m:r>
        <m:r>
          <w:rPr>
            <w:rFonts w:ascii="Cambria Math"/>
            <w:sz w:val="28"/>
            <w:szCs w:val="28"/>
            <w:lang w:val="en-US"/>
          </w:rPr>
          <m:t>ω</m:t>
        </m:r>
        <m:r>
          <w:rPr>
            <w:rFonts w:ascii="Cambria Math" w:hAnsi="Cambria Math"/>
            <w:sz w:val="28"/>
            <w:szCs w:val="28"/>
            <w:lang w:val="en-US"/>
          </w:rPr>
          <m:t>t</m:t>
        </m:r>
      </m:oMath>
      <w:r w:rsidRPr="002661DA">
        <w:rPr>
          <w:sz w:val="28"/>
          <w:szCs w:val="28"/>
        </w:rPr>
        <w:t>, где U - амплитуда, ω - частота приложенной ЭДС.</w:t>
      </w:r>
    </w:p>
    <w:p w:rsidR="00421D8F" w:rsidRPr="002661DA" w:rsidRDefault="00421D8F" w:rsidP="00421D8F">
      <w:pPr>
        <w:spacing w:line="360" w:lineRule="auto"/>
        <w:ind w:firstLine="708"/>
        <w:jc w:val="both"/>
        <w:rPr>
          <w:sz w:val="28"/>
          <w:szCs w:val="28"/>
        </w:rPr>
      </w:pPr>
      <w:r w:rsidRPr="002661DA">
        <w:rPr>
          <w:sz w:val="28"/>
          <w:szCs w:val="28"/>
        </w:rPr>
        <w:t xml:space="preserve">Чтобы найти частное решение в этом случае, удобно воспользоваться комплексным методом. Согласно нему ток ищется в виде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r>
          <w:rPr>
            <w:rFonts w:ascii="Cambria Math" w:hAnsi="Cambria Math"/>
            <w:sz w:val="28"/>
            <w:szCs w:val="28"/>
          </w:rPr>
          <m:t>Re</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Ie</m:t>
            </m:r>
          </m:e>
          <m:sup>
            <m:r>
              <w:rPr>
                <w:rFonts w:ascii="Cambria Math" w:hAnsi="Cambria Math"/>
                <w:sz w:val="28"/>
                <w:szCs w:val="28"/>
              </w:rPr>
              <m:t>iωt</m:t>
            </m:r>
          </m:sup>
        </m:sSup>
        <m:r>
          <w:rPr>
            <w:rFonts w:ascii="Cambria Math"/>
            <w:sz w:val="28"/>
            <w:szCs w:val="28"/>
          </w:rPr>
          <m:t>)</m:t>
        </m:r>
      </m:oMath>
      <w:r w:rsidRPr="002661DA">
        <w:rPr>
          <w:sz w:val="28"/>
          <w:szCs w:val="28"/>
        </w:rPr>
        <w:t xml:space="preserve"> , где I - некоторая комплексная константа, называемая комплексной амплитудой тока. </w:t>
      </w:r>
    </w:p>
    <w:p w:rsidR="00421D8F" w:rsidRDefault="00421D8F" w:rsidP="00421D8F">
      <w:pPr>
        <w:spacing w:line="360" w:lineRule="auto"/>
        <w:ind w:firstLine="708"/>
        <w:jc w:val="both"/>
        <w:rPr>
          <w:sz w:val="28"/>
          <w:szCs w:val="28"/>
        </w:rPr>
      </w:pPr>
      <w:r w:rsidRPr="002661DA">
        <w:rPr>
          <w:sz w:val="28"/>
          <w:szCs w:val="28"/>
        </w:rPr>
        <w:t xml:space="preserve">Тогда э.д.с. можно представить в виде </w:t>
      </w:r>
      <m:oMath>
        <m:r>
          <w:rPr>
            <w:rFonts w:ascii="Cambria Math" w:hAnsi="Cambria Math"/>
            <w:sz w:val="28"/>
            <w:szCs w:val="28"/>
          </w:rPr>
          <m:t>ξ</m:t>
        </m:r>
        <m:r>
          <w:rPr>
            <w:rFonts w:ascii="Cambria Math"/>
            <w:sz w:val="28"/>
            <w:szCs w:val="28"/>
            <w:lang w:val="en-US"/>
          </w:rPr>
          <m:t>(</m:t>
        </m:r>
        <m:r>
          <w:rPr>
            <w:rFonts w:ascii="Cambria Math" w:hAnsi="Cambria Math"/>
            <w:sz w:val="28"/>
            <w:szCs w:val="28"/>
            <w:lang w:val="en-US"/>
          </w:rPr>
          <m:t>t</m:t>
        </m:r>
        <m:r>
          <w:rPr>
            <w:rFonts w:ascii="Cambria Math"/>
            <w:sz w:val="28"/>
            <w:szCs w:val="28"/>
            <w:lang w:val="en-US"/>
          </w:rPr>
          <m:t>)</m:t>
        </m:r>
        <m:r>
          <w:rPr>
            <w:rFonts w:ascii="Cambria Math"/>
            <w:sz w:val="28"/>
            <w:szCs w:val="28"/>
          </w:rPr>
          <m:t>=</m:t>
        </m:r>
        <m:r>
          <w:rPr>
            <w:rFonts w:ascii="Cambria Math" w:hAnsi="Cambria Math"/>
            <w:sz w:val="28"/>
            <w:szCs w:val="28"/>
          </w:rPr>
          <m:t>Re</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Ue</m:t>
            </m:r>
          </m:e>
          <m:sup>
            <m:r>
              <w:rPr>
                <w:rFonts w:ascii="Cambria Math" w:hAnsi="Cambria Math"/>
                <w:sz w:val="28"/>
                <w:szCs w:val="28"/>
              </w:rPr>
              <m:t>iωt</m:t>
            </m:r>
          </m:sup>
        </m:sSup>
        <m:r>
          <w:rPr>
            <w:rFonts w:ascii="Cambria Math"/>
            <w:sz w:val="28"/>
            <w:szCs w:val="28"/>
          </w:rPr>
          <m:t>)</m:t>
        </m:r>
      </m:oMath>
      <w:r w:rsidRPr="002661DA">
        <w:rPr>
          <w:sz w:val="28"/>
          <w:szCs w:val="28"/>
        </w:rPr>
        <w:t xml:space="preserve">  Подставляя</w:t>
      </w:r>
      <w:r w:rsidRPr="002661DA">
        <w:rPr>
          <w:sz w:val="28"/>
          <w:szCs w:val="28"/>
          <w:lang w:val="en-US"/>
        </w:rPr>
        <w:t xml:space="preserve"> i(t) </w:t>
      </w:r>
      <w:r w:rsidRPr="002661DA">
        <w:rPr>
          <w:sz w:val="28"/>
          <w:szCs w:val="28"/>
        </w:rPr>
        <w:t>и ξ</w:t>
      </w:r>
      <w:r w:rsidRPr="002661DA">
        <w:rPr>
          <w:sz w:val="28"/>
          <w:szCs w:val="28"/>
          <w:lang w:val="en-US"/>
        </w:rPr>
        <w:t xml:space="preserve">(t) </w:t>
      </w:r>
      <w:r>
        <w:rPr>
          <w:sz w:val="28"/>
          <w:szCs w:val="28"/>
        </w:rPr>
        <w:t>в таком виде в (1.10</w:t>
      </w:r>
      <w:r w:rsidRPr="002661DA">
        <w:rPr>
          <w:sz w:val="28"/>
          <w:szCs w:val="28"/>
        </w:rPr>
        <w:t>), внося под знак L и R , (т. к. они вещественны) и учитывая линейность дифференциальн</w:t>
      </w:r>
      <w:r>
        <w:rPr>
          <w:sz w:val="28"/>
          <w:szCs w:val="28"/>
        </w:rPr>
        <w:t>ого уравнения (1.10</w:t>
      </w:r>
      <w:r w:rsidRPr="002661DA">
        <w:rPr>
          <w:sz w:val="28"/>
          <w:szCs w:val="28"/>
        </w:rPr>
        <w:t>), знак Re в этом уравнении можно опустить. В результате имеем:</w:t>
      </w:r>
    </w:p>
    <w:p w:rsidR="00421D8F" w:rsidRPr="003D51B2" w:rsidRDefault="00421D8F" w:rsidP="00421D8F">
      <w:pPr>
        <w:spacing w:line="360" w:lineRule="auto"/>
        <w:ind w:firstLine="708"/>
        <w:jc w:val="center"/>
        <w:rPr>
          <w:sz w:val="28"/>
          <w:szCs w:val="28"/>
          <w:lang w:val="en-US"/>
        </w:rPr>
      </w:pPr>
      <w:r>
        <w:rPr>
          <w:sz w:val="28"/>
          <w:szCs w:val="28"/>
        </w:rPr>
        <w:t xml:space="preserve">                                    </w:t>
      </w: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Ie</m:t>
                </m:r>
              </m:e>
              <m:sup>
                <m:r>
                  <w:rPr>
                    <w:rFonts w:ascii="Cambria Math" w:hAnsi="Cambria Math"/>
                    <w:sz w:val="28"/>
                    <w:szCs w:val="28"/>
                  </w:rPr>
                  <m:t>iωt</m:t>
                </m:r>
              </m:sup>
            </m:sSup>
          </m:e>
        </m:d>
        <m:r>
          <w:rPr>
            <w:rFonts w:ascii="Cambria Math"/>
            <w:sz w:val="28"/>
            <w:szCs w:val="28"/>
          </w:rPr>
          <m:t>+</m:t>
        </m:r>
        <m:r>
          <w:rPr>
            <w:rFonts w:ascii="Cambria Math" w:hAnsi="Cambria Math"/>
            <w:sz w:val="28"/>
            <w:szCs w:val="28"/>
          </w:rPr>
          <m:t>R</m:t>
        </m:r>
        <m:sSup>
          <m:sSupPr>
            <m:ctrlPr>
              <w:rPr>
                <w:rFonts w:ascii="Cambria Math" w:hAnsi="Cambria Math"/>
                <w:i/>
                <w:sz w:val="28"/>
                <w:szCs w:val="28"/>
              </w:rPr>
            </m:ctrlPr>
          </m:sSupPr>
          <m:e>
            <m:r>
              <w:rPr>
                <w:rFonts w:ascii="Cambria Math" w:hAnsi="Cambria Math"/>
                <w:sz w:val="28"/>
                <w:szCs w:val="28"/>
              </w:rPr>
              <m:t>Ie</m:t>
            </m:r>
          </m:e>
          <m:sup>
            <m:r>
              <w:rPr>
                <w:rFonts w:ascii="Cambria Math" w:hAnsi="Cambria Math"/>
                <w:sz w:val="28"/>
                <w:szCs w:val="28"/>
              </w:rPr>
              <m:t>iωt</m:t>
            </m:r>
          </m:sup>
        </m:sSup>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Ue</m:t>
            </m:r>
          </m:e>
          <m:sup>
            <m:r>
              <w:rPr>
                <w:rFonts w:ascii="Cambria Math" w:hAnsi="Cambria Math"/>
                <w:sz w:val="28"/>
                <w:szCs w:val="28"/>
              </w:rPr>
              <m:t>iωt</m:t>
            </m:r>
          </m:sup>
        </m:sSup>
        <m:r>
          <w:rPr>
            <w:rFonts w:ascii="Cambria Math"/>
            <w:sz w:val="28"/>
            <w:szCs w:val="28"/>
          </w:rPr>
          <m:t>.</m:t>
        </m:r>
      </m:oMath>
      <w:r>
        <w:rPr>
          <w:i/>
          <w:sz w:val="28"/>
          <w:szCs w:val="28"/>
        </w:rPr>
        <w:t xml:space="preserve">                               </w:t>
      </w:r>
      <w:r>
        <w:rPr>
          <w:sz w:val="28"/>
          <w:szCs w:val="28"/>
        </w:rPr>
        <w:t>(1.11)</w:t>
      </w:r>
    </w:p>
    <w:p w:rsidR="00421D8F" w:rsidRDefault="00421D8F" w:rsidP="00421D8F">
      <w:pPr>
        <w:spacing w:line="360" w:lineRule="auto"/>
        <w:ind w:firstLine="708"/>
        <w:jc w:val="both"/>
        <w:rPr>
          <w:sz w:val="28"/>
          <w:szCs w:val="28"/>
        </w:rPr>
      </w:pPr>
      <w:r w:rsidRPr="00F81957">
        <w:rPr>
          <w:sz w:val="28"/>
          <w:szCs w:val="28"/>
        </w:rPr>
        <w:t xml:space="preserve">Отсюда находим </w:t>
      </w:r>
      <m:oMath>
        <m:r>
          <w:rPr>
            <w:rFonts w:ascii="Cambria Math" w:hAnsi="Cambria Math"/>
            <w:sz w:val="28"/>
            <w:szCs w:val="28"/>
            <w:lang w:val="en-US"/>
          </w:rPr>
          <m:t>I</m:t>
        </m:r>
        <m:r>
          <w:rPr>
            <w:rFonts w:ascii="Cambria Math"/>
            <w:sz w:val="28"/>
            <w:szCs w:val="28"/>
            <w:lang w:val="en-US"/>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Z</m:t>
            </m:r>
          </m:den>
        </m:f>
        <m:r>
          <w:rPr>
            <w:rFonts w:ascii="Cambria Math"/>
            <w:sz w:val="28"/>
            <w:szCs w:val="28"/>
          </w:rPr>
          <m:t xml:space="preserve">, </m:t>
        </m:r>
        <m:r>
          <w:rPr>
            <w:rFonts w:ascii="Cambria Math"/>
            <w:sz w:val="28"/>
            <w:szCs w:val="28"/>
          </w:rPr>
          <m:t>где</m:t>
        </m:r>
        <m:r>
          <w:rPr>
            <w:rFonts w:ascii="Cambria Math"/>
            <w:sz w:val="28"/>
            <w:szCs w:val="28"/>
          </w:rPr>
          <m:t xml:space="preserve"> </m:t>
        </m:r>
        <m:r>
          <w:rPr>
            <w:rFonts w:ascii="Cambria Math" w:hAnsi="Cambria Math"/>
            <w:sz w:val="28"/>
            <w:szCs w:val="28"/>
            <w:lang w:val="en-US"/>
          </w:rPr>
          <m:t>Z</m:t>
        </m:r>
        <m:r>
          <w:rPr>
            <w:rFonts w:ascii="Cambria Math"/>
            <w:sz w:val="28"/>
            <w:szCs w:val="28"/>
            <w:lang w:val="en-US"/>
          </w:rPr>
          <m:t>=</m:t>
        </m:r>
        <m:r>
          <w:rPr>
            <w:rFonts w:ascii="Cambria Math" w:hAnsi="Cambria Math"/>
            <w:sz w:val="28"/>
            <w:szCs w:val="28"/>
            <w:lang w:val="en-US"/>
          </w:rPr>
          <m:t>R</m:t>
        </m:r>
        <m:r>
          <w:rPr>
            <w:rFonts w:ascii="Cambria Math"/>
            <w:sz w:val="28"/>
            <w:szCs w:val="28"/>
            <w:lang w:val="en-US"/>
          </w:rPr>
          <m:t>+</m:t>
        </m:r>
        <m:r>
          <w:rPr>
            <w:rFonts w:ascii="Cambria Math" w:hAnsi="Cambria Math"/>
            <w:sz w:val="28"/>
            <w:szCs w:val="28"/>
            <w:lang w:val="en-US"/>
          </w:rPr>
          <m:t>i</m:t>
        </m:r>
        <m:r>
          <w:rPr>
            <w:rFonts w:ascii="Cambria Math"/>
            <w:sz w:val="28"/>
            <w:szCs w:val="28"/>
            <w:lang w:val="en-US"/>
          </w:rPr>
          <m:t>ω</m:t>
        </m:r>
        <m:r>
          <w:rPr>
            <w:rFonts w:ascii="Cambria Math" w:hAnsi="Cambria Math"/>
            <w:sz w:val="28"/>
            <w:szCs w:val="28"/>
            <w:lang w:val="en-US"/>
          </w:rPr>
          <m:t>L</m:t>
        </m:r>
        <m:r>
          <w:rPr>
            <w:rFonts w:ascii="Cambria Math"/>
            <w:sz w:val="28"/>
            <w:szCs w:val="28"/>
          </w:rPr>
          <m:t>.</m:t>
        </m:r>
      </m:oMath>
      <w:r w:rsidRPr="00F81957">
        <w:rPr>
          <w:sz w:val="28"/>
          <w:szCs w:val="28"/>
        </w:rPr>
        <w:t xml:space="preserve">  Величину Z называют </w:t>
      </w:r>
      <w:r w:rsidRPr="00F81957">
        <w:rPr>
          <w:sz w:val="28"/>
          <w:szCs w:val="28"/>
        </w:rPr>
        <w:lastRenderedPageBreak/>
        <w:t>комплексным сопротивлением или импедансом цепи.</w:t>
      </w:r>
    </w:p>
    <w:p w:rsidR="00421D8F" w:rsidRDefault="00421D8F" w:rsidP="00421D8F">
      <w:pPr>
        <w:spacing w:line="360" w:lineRule="auto"/>
        <w:ind w:firstLine="708"/>
        <w:jc w:val="both"/>
        <w:rPr>
          <w:sz w:val="28"/>
          <w:szCs w:val="28"/>
        </w:rPr>
      </w:pPr>
      <w:r w:rsidRPr="00F81957">
        <w:rPr>
          <w:sz w:val="28"/>
          <w:szCs w:val="28"/>
        </w:rPr>
        <w:t>В отличие от постоянного тока переменный ток может протекать по цепи, в которую включен конденсатор. Это связано с возникновением переменного заряда на обкладках конденсатора. Рассмотрим простейш</w:t>
      </w:r>
      <w:r w:rsidR="00516726">
        <w:rPr>
          <w:sz w:val="28"/>
          <w:szCs w:val="28"/>
        </w:rPr>
        <w:t>ую схему такой цепи (рисунок 1.3</w:t>
      </w:r>
      <w:r w:rsidRPr="00F81957">
        <w:rPr>
          <w:sz w:val="28"/>
          <w:szCs w:val="28"/>
        </w:rPr>
        <w:t>).</w:t>
      </w:r>
    </w:p>
    <w:p w:rsidR="00421D8F" w:rsidRPr="00F81957" w:rsidRDefault="00421D8F" w:rsidP="00421D8F">
      <w:pPr>
        <w:spacing w:line="360" w:lineRule="auto"/>
        <w:ind w:firstLine="708"/>
        <w:jc w:val="center"/>
        <w:rPr>
          <w:i/>
          <w:sz w:val="28"/>
          <w:szCs w:val="28"/>
        </w:rPr>
      </w:pPr>
      <w:r>
        <w:rPr>
          <w:i/>
          <w:noProof/>
          <w:sz w:val="28"/>
          <w:szCs w:val="28"/>
        </w:rPr>
        <w:drawing>
          <wp:inline distT="0" distB="0" distL="0" distR="0">
            <wp:extent cx="3258806" cy="2105247"/>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18812" t="32041" r="61543" b="45469"/>
                    <a:stretch>
                      <a:fillRect/>
                    </a:stretch>
                  </pic:blipFill>
                  <pic:spPr bwMode="auto">
                    <a:xfrm>
                      <a:off x="0" y="0"/>
                      <a:ext cx="3258806" cy="2105247"/>
                    </a:xfrm>
                    <a:prstGeom prst="rect">
                      <a:avLst/>
                    </a:prstGeom>
                    <a:noFill/>
                    <a:ln w="9525">
                      <a:noFill/>
                      <a:miter lim="800000"/>
                      <a:headEnd/>
                      <a:tailEnd/>
                    </a:ln>
                  </pic:spPr>
                </pic:pic>
              </a:graphicData>
            </a:graphic>
          </wp:inline>
        </w:drawing>
      </w:r>
    </w:p>
    <w:p w:rsidR="00421D8F" w:rsidRDefault="00421D8F" w:rsidP="00421D8F"/>
    <w:p w:rsidR="00421D8F" w:rsidRDefault="00516726" w:rsidP="00421D8F">
      <w:pPr>
        <w:tabs>
          <w:tab w:val="left" w:pos="2780"/>
        </w:tabs>
        <w:jc w:val="center"/>
        <w:rPr>
          <w:sz w:val="28"/>
          <w:szCs w:val="28"/>
        </w:rPr>
      </w:pPr>
      <w:r>
        <w:rPr>
          <w:sz w:val="28"/>
          <w:szCs w:val="28"/>
        </w:rPr>
        <w:t>Рисунок 1.3</w:t>
      </w:r>
      <w:r w:rsidR="00421D8F">
        <w:rPr>
          <w:sz w:val="28"/>
          <w:szCs w:val="28"/>
        </w:rPr>
        <w:t xml:space="preserve"> – Контур с емкостью</w:t>
      </w:r>
    </w:p>
    <w:p w:rsidR="00421D8F" w:rsidRDefault="00421D8F" w:rsidP="00421D8F">
      <w:pPr>
        <w:tabs>
          <w:tab w:val="left" w:pos="2780"/>
        </w:tabs>
        <w:jc w:val="center"/>
        <w:rPr>
          <w:sz w:val="28"/>
          <w:szCs w:val="28"/>
        </w:rPr>
      </w:pPr>
    </w:p>
    <w:p w:rsidR="00421D8F" w:rsidRPr="00E96ADB" w:rsidRDefault="00421D8F" w:rsidP="00421D8F">
      <w:pPr>
        <w:tabs>
          <w:tab w:val="left" w:pos="709"/>
        </w:tabs>
        <w:spacing w:line="360" w:lineRule="auto"/>
        <w:jc w:val="both"/>
        <w:rPr>
          <w:sz w:val="28"/>
          <w:szCs w:val="28"/>
          <w:lang w:val="en-US"/>
        </w:rPr>
      </w:pPr>
      <w:r>
        <w:rPr>
          <w:sz w:val="28"/>
          <w:szCs w:val="28"/>
        </w:rPr>
        <w:tab/>
      </w:r>
      <w:r w:rsidRPr="00E96ADB">
        <w:rPr>
          <w:sz w:val="28"/>
          <w:szCs w:val="28"/>
        </w:rPr>
        <w:t>Для определения тока в этом контуре опять воспользуемся вторым правилом Кирхгофа, согласно которому ξ</w:t>
      </w:r>
      <w:r w:rsidRPr="00E96ADB">
        <w:rPr>
          <w:sz w:val="28"/>
          <w:szCs w:val="28"/>
          <w:lang w:val="en-US"/>
        </w:rPr>
        <w:t>(t)=</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R</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sz w:val="28"/>
                <w:szCs w:val="28"/>
                <w:lang w:val="en-US"/>
              </w:rPr>
              <m:t>С</m:t>
            </m:r>
          </m:sub>
        </m:sSub>
        <m:r>
          <w:rPr>
            <w:rFonts w:ascii="Cambria Math"/>
            <w:sz w:val="28"/>
            <w:szCs w:val="28"/>
            <w:lang w:val="en-US"/>
          </w:rPr>
          <m:t xml:space="preserve">, </m:t>
        </m:r>
      </m:oMath>
      <w:r w:rsidRPr="00E96ADB">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C</m:t>
            </m:r>
          </m:den>
        </m:f>
      </m:oMath>
      <w:r w:rsidRPr="00E96ADB">
        <w:rPr>
          <w:sz w:val="28"/>
          <w:szCs w:val="28"/>
          <w:lang w:val="en-US"/>
        </w:rPr>
        <w:t xml:space="preserve"> - </w:t>
      </w:r>
      <w:r w:rsidRPr="00E96ADB">
        <w:rPr>
          <w:sz w:val="28"/>
          <w:szCs w:val="28"/>
        </w:rPr>
        <w:t>напряжение на обкладках конденсатора, q . – заряд на обкладках конденсатора, C – емкость конденсатора.</w:t>
      </w:r>
      <w:r w:rsidRPr="00E96ADB">
        <w:rPr>
          <w:sz w:val="28"/>
          <w:szCs w:val="28"/>
          <w:lang w:val="en-US"/>
        </w:rPr>
        <w:t xml:space="preserve"> </w:t>
      </w:r>
    </w:p>
    <w:p w:rsidR="00421D8F" w:rsidRDefault="00421D8F" w:rsidP="00421D8F">
      <w:pPr>
        <w:tabs>
          <w:tab w:val="left" w:pos="709"/>
        </w:tabs>
        <w:spacing w:line="360" w:lineRule="auto"/>
        <w:jc w:val="both"/>
        <w:rPr>
          <w:sz w:val="28"/>
          <w:szCs w:val="28"/>
        </w:rPr>
      </w:pPr>
      <w:r w:rsidRPr="00E96ADB">
        <w:rPr>
          <w:sz w:val="28"/>
          <w:szCs w:val="28"/>
          <w:lang w:val="en-US"/>
        </w:rPr>
        <w:tab/>
      </w:r>
      <w:r w:rsidRPr="00E96ADB">
        <w:rPr>
          <w:sz w:val="28"/>
          <w:szCs w:val="28"/>
        </w:rPr>
        <w:t xml:space="preserve">Так как </w:t>
      </w:r>
      <w:r w:rsidRPr="00E96ADB">
        <w:rPr>
          <w:sz w:val="28"/>
          <w:szCs w:val="28"/>
          <w:lang w:val="en-US"/>
        </w:rPr>
        <w:t xml:space="preserve">i(t) </w:t>
      </w:r>
      <w:r w:rsidRPr="00E96ADB">
        <w:rPr>
          <w:sz w:val="28"/>
          <w:szCs w:val="28"/>
        </w:rPr>
        <w:t xml:space="preserve">и </w:t>
      </w:r>
      <w:r w:rsidRPr="00E96ADB">
        <w:rPr>
          <w:sz w:val="28"/>
          <w:szCs w:val="28"/>
          <w:lang w:val="en-US"/>
        </w:rPr>
        <w:t xml:space="preserve">q </w:t>
      </w:r>
      <w:r w:rsidRPr="00E96ADB">
        <w:rPr>
          <w:sz w:val="28"/>
          <w:szCs w:val="28"/>
        </w:rPr>
        <w:t xml:space="preserve">связаны очевидным соотношением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f>
          <m:fPr>
            <m:ctrlPr>
              <w:rPr>
                <w:rFonts w:ascii="Cambria Math" w:hAnsi="Cambria Math"/>
                <w:i/>
                <w:sz w:val="28"/>
                <w:szCs w:val="28"/>
              </w:rPr>
            </m:ctrlPr>
          </m:fPr>
          <m:num>
            <m:r>
              <w:rPr>
                <w:rFonts w:ascii="Cambria Math" w:hAnsi="Cambria Math"/>
                <w:sz w:val="28"/>
                <w:szCs w:val="28"/>
              </w:rPr>
              <m:t>dq</m:t>
            </m:r>
          </m:num>
          <m:den>
            <m:r>
              <w:rPr>
                <w:rFonts w:ascii="Cambria Math" w:hAnsi="Cambria Math"/>
                <w:sz w:val="28"/>
                <w:szCs w:val="28"/>
              </w:rPr>
              <m:t>dt</m:t>
            </m:r>
          </m:den>
        </m:f>
      </m:oMath>
      <w:r w:rsidRPr="00E96ADB">
        <w:rPr>
          <w:sz w:val="28"/>
          <w:szCs w:val="28"/>
        </w:rPr>
        <w:t>, то второе правило Кирхгофа в данном случае можно представить в виде дифференциаль</w:t>
      </w:r>
      <w:r>
        <w:rPr>
          <w:sz w:val="28"/>
          <w:szCs w:val="28"/>
        </w:rPr>
        <w:t>ного уравнения для заряда q</w:t>
      </w:r>
      <w:r w:rsidRPr="00E96ADB">
        <w:rPr>
          <w:sz w:val="28"/>
          <w:szCs w:val="28"/>
        </w:rPr>
        <w:t>:</w:t>
      </w:r>
    </w:p>
    <w:p w:rsidR="00421D8F" w:rsidRPr="00EE555A" w:rsidRDefault="00421D8F" w:rsidP="00421D8F">
      <w:pPr>
        <w:tabs>
          <w:tab w:val="left" w:pos="709"/>
        </w:tabs>
        <w:spacing w:line="360" w:lineRule="auto"/>
        <w:jc w:val="center"/>
        <w:rPr>
          <w:sz w:val="28"/>
          <w:szCs w:val="28"/>
        </w:rPr>
      </w:pPr>
      <w:r>
        <w:rPr>
          <w:sz w:val="28"/>
          <w:szCs w:val="28"/>
        </w:rPr>
        <w:t xml:space="preserve">                                                </w:t>
      </w: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dq</m:t>
            </m:r>
          </m:num>
          <m:den>
            <m:r>
              <w:rPr>
                <w:rFonts w:ascii="Cambria Math" w:hAnsi="Cambria Math"/>
                <w:sz w:val="28"/>
                <w:szCs w:val="28"/>
              </w:rPr>
              <m:t>dt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C</m:t>
            </m:r>
          </m:den>
        </m:f>
        <m:r>
          <w:rPr>
            <w:rFonts w:ascii="Cambria Math" w:hAnsi="Cambria Math"/>
            <w:sz w:val="28"/>
            <w:szCs w:val="28"/>
          </w:rPr>
          <m:t>=</m:t>
        </m:r>
        <m:r>
          <m:rPr>
            <m:sty m:val="p"/>
          </m:rPr>
          <w:rPr>
            <w:rFonts w:ascii="Cambria Math" w:hAnsi="Cambria Math"/>
            <w:sz w:val="28"/>
            <w:szCs w:val="28"/>
          </w:rPr>
          <m:t>ξ</m:t>
        </m:r>
        <m:r>
          <m:rPr>
            <m:sty m:val="p"/>
          </m:rPr>
          <w:rPr>
            <w:rFonts w:ascii="Cambria Math" w:hAnsi="Cambria Math"/>
            <w:sz w:val="28"/>
            <w:szCs w:val="28"/>
            <w:lang w:val="en-US"/>
          </w:rPr>
          <m:t>(t)</m:t>
        </m:r>
      </m:oMath>
      <w:r>
        <w:rPr>
          <w:sz w:val="28"/>
          <w:szCs w:val="28"/>
          <w:lang w:val="en-US"/>
        </w:rPr>
        <w:t xml:space="preserve">                                                </w:t>
      </w:r>
      <w:r>
        <w:rPr>
          <w:sz w:val="28"/>
          <w:szCs w:val="28"/>
        </w:rPr>
        <w:t xml:space="preserve">    </w:t>
      </w:r>
      <w:r>
        <w:rPr>
          <w:sz w:val="28"/>
          <w:szCs w:val="28"/>
          <w:lang w:val="en-US"/>
        </w:rPr>
        <w:t xml:space="preserve">  (1</w:t>
      </w:r>
      <w:r>
        <w:rPr>
          <w:sz w:val="28"/>
          <w:szCs w:val="28"/>
        </w:rPr>
        <w:t>.12)</w:t>
      </w:r>
    </w:p>
    <w:p w:rsidR="00421D8F" w:rsidRPr="00EE555A" w:rsidRDefault="00421D8F" w:rsidP="00421D8F">
      <w:pPr>
        <w:spacing w:line="360" w:lineRule="auto"/>
        <w:ind w:firstLine="708"/>
        <w:jc w:val="both"/>
        <w:rPr>
          <w:sz w:val="28"/>
          <w:szCs w:val="28"/>
        </w:rPr>
      </w:pPr>
      <w:r w:rsidRPr="00EE555A">
        <w:rPr>
          <w:sz w:val="28"/>
          <w:szCs w:val="28"/>
        </w:rPr>
        <w:t>Это дифференциальное уравнение такого же типа как и (</w:t>
      </w:r>
      <w:r>
        <w:rPr>
          <w:sz w:val="28"/>
          <w:szCs w:val="28"/>
        </w:rPr>
        <w:t>1.10</w:t>
      </w:r>
      <w:r w:rsidRPr="00EE555A">
        <w:rPr>
          <w:sz w:val="28"/>
          <w:szCs w:val="28"/>
        </w:rPr>
        <w:t xml:space="preserve">) и может быть исследовано таким же образом. Оно позволяет найти заряд q , а следовательно и ток i </w:t>
      </w:r>
      <w:r w:rsidRPr="00EE555A">
        <w:rPr>
          <w:sz w:val="28"/>
          <w:szCs w:val="28"/>
          <w:lang w:val="en-US"/>
        </w:rPr>
        <w:t>(t)</w:t>
      </w:r>
      <w:r w:rsidRPr="00EE555A">
        <w:rPr>
          <w:sz w:val="28"/>
          <w:szCs w:val="28"/>
        </w:rPr>
        <w:t xml:space="preserve">. Для синусоидальной ЭДС </w:t>
      </w:r>
      <m:oMath>
        <m:r>
          <m:rPr>
            <m:sty m:val="p"/>
          </m:rPr>
          <w:rPr>
            <w:rFonts w:ascii="Cambria Math"/>
            <w:sz w:val="28"/>
            <w:szCs w:val="28"/>
          </w:rPr>
          <m:t>ξ</m:t>
        </m:r>
        <m:d>
          <m:dPr>
            <m:ctrlPr>
              <w:rPr>
                <w:rFonts w:ascii="Cambria Math" w:hAnsi="Cambria Math"/>
                <w:sz w:val="28"/>
                <w:szCs w:val="28"/>
                <w:lang w:val="en-US"/>
              </w:rPr>
            </m:ctrlPr>
          </m:dPr>
          <m:e>
            <m:r>
              <m:rPr>
                <m:sty m:val="p"/>
              </m:rPr>
              <w:rPr>
                <w:rFonts w:ascii="Cambria Math"/>
                <w:sz w:val="28"/>
                <w:szCs w:val="28"/>
                <w:lang w:val="en-US"/>
              </w:rPr>
              <m:t>t</m:t>
            </m:r>
          </m:e>
        </m:d>
        <m:r>
          <m:rPr>
            <m:sty m:val="p"/>
          </m:rPr>
          <w:rPr>
            <w:rFonts w:ascii="Cambria Math"/>
            <w:sz w:val="28"/>
            <w:szCs w:val="28"/>
            <w:lang w:val="en-US"/>
          </w:rPr>
          <m:t>=</m:t>
        </m:r>
        <m:r>
          <w:rPr>
            <w:rFonts w:ascii="Cambria Math" w:hAnsi="Cambria Math"/>
            <w:sz w:val="28"/>
            <w:szCs w:val="28"/>
            <w:lang w:val="en-US"/>
          </w:rPr>
          <m:t>Ucos</m:t>
        </m:r>
        <m:r>
          <w:rPr>
            <w:rFonts w:ascii="Cambria Math"/>
            <w:sz w:val="28"/>
            <w:szCs w:val="28"/>
            <w:lang w:val="en-US"/>
          </w:rPr>
          <m:t>ω</m:t>
        </m:r>
        <m:r>
          <w:rPr>
            <w:rFonts w:ascii="Cambria Math" w:hAnsi="Cambria Math"/>
            <w:sz w:val="28"/>
            <w:szCs w:val="28"/>
            <w:lang w:val="en-US"/>
          </w:rPr>
          <m:t>t</m:t>
        </m:r>
        <m:r>
          <w:rPr>
            <w:rFonts w:ascii="Cambria Math"/>
            <w:sz w:val="28"/>
            <w:szCs w:val="28"/>
          </w:rPr>
          <m:t>.</m:t>
        </m:r>
      </m:oMath>
      <w:r w:rsidRPr="00EE555A">
        <w:rPr>
          <w:sz w:val="28"/>
          <w:szCs w:val="28"/>
        </w:rPr>
        <w:t xml:space="preserve"> Используя комплексный метод, можно убедиться, что </w:t>
      </w:r>
      <m:oMath>
        <m:r>
          <w:rPr>
            <w:rFonts w:ascii="Cambria Math" w:hAnsi="Cambria Math"/>
            <w:sz w:val="28"/>
            <w:szCs w:val="28"/>
          </w:rPr>
          <m:t>q</m:t>
        </m:r>
        <m:r>
          <w:rPr>
            <w:rFonts w:ascii="Cambria Math"/>
            <w:sz w:val="28"/>
            <w:szCs w:val="28"/>
          </w:rPr>
          <m:t>=</m:t>
        </m:r>
        <m:r>
          <w:rPr>
            <w:rFonts w:ascii="Cambria Math" w:hAnsi="Cambria Math"/>
            <w:sz w:val="28"/>
            <w:szCs w:val="28"/>
          </w:rPr>
          <m:t>Re</m:t>
        </m:r>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Qe</m:t>
            </m:r>
          </m:e>
          <m:sup>
            <m:r>
              <w:rPr>
                <w:rFonts w:ascii="Cambria Math" w:hAnsi="Cambria Math"/>
                <w:sz w:val="28"/>
                <w:szCs w:val="28"/>
              </w:rPr>
              <m:t>iωt</m:t>
            </m:r>
          </m:sup>
        </m:sSup>
        <m:r>
          <w:rPr>
            <w:rFonts w:ascii="Cambria Math"/>
            <w:sz w:val="28"/>
            <w:szCs w:val="28"/>
          </w:rPr>
          <m:t>)</m:t>
        </m:r>
      </m:oMath>
      <w:r w:rsidRPr="00EE555A">
        <w:rPr>
          <w:sz w:val="28"/>
          <w:szCs w:val="28"/>
        </w:rPr>
        <w:t xml:space="preserve">, где </w:t>
      </w:r>
      <m:oMath>
        <m:r>
          <w:rPr>
            <w:rFonts w:ascii="Cambria Math" w:hAnsi="Cambria Math"/>
            <w:sz w:val="28"/>
            <w:szCs w:val="28"/>
          </w:rPr>
          <m:t>Q</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iωR</m:t>
            </m:r>
            <m:r>
              <w:rPr>
                <w:rFonts w:ascii="Cambria Math"/>
                <w:sz w:val="28"/>
                <w:szCs w:val="28"/>
              </w:rPr>
              <m:t>+</m:t>
            </m:r>
            <m:r>
              <w:rPr>
                <w:rFonts w:ascii="Cambria Math" w:hAnsi="Cambria Math"/>
                <w:sz w:val="28"/>
                <w:szCs w:val="28"/>
              </w:rPr>
              <m:t>C</m:t>
            </m:r>
          </m:den>
        </m:f>
      </m:oMath>
      <w:r w:rsidRPr="00EE555A">
        <w:rPr>
          <w:sz w:val="28"/>
          <w:szCs w:val="28"/>
        </w:rPr>
        <w:t xml:space="preserve">. </w:t>
      </w:r>
    </w:p>
    <w:p w:rsidR="00421D8F" w:rsidRDefault="00421D8F" w:rsidP="00421D8F">
      <w:pPr>
        <w:spacing w:line="360" w:lineRule="auto"/>
        <w:ind w:firstLine="708"/>
        <w:jc w:val="both"/>
        <w:rPr>
          <w:sz w:val="28"/>
          <w:szCs w:val="28"/>
        </w:rPr>
      </w:pPr>
      <w:r w:rsidRPr="00EE555A">
        <w:rPr>
          <w:sz w:val="28"/>
          <w:szCs w:val="28"/>
        </w:rPr>
        <w:t xml:space="preserve">Соответственно ток определится формулой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r>
          <w:rPr>
            <w:rFonts w:ascii="Cambria Math" w:hAnsi="Cambria Math"/>
            <w:sz w:val="28"/>
            <w:szCs w:val="28"/>
          </w:rPr>
          <m:t>Re</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Ie</m:t>
                </m:r>
              </m:e>
              <m:sup>
                <m:r>
                  <w:rPr>
                    <w:rFonts w:ascii="Cambria Math" w:hAnsi="Cambria Math"/>
                    <w:sz w:val="28"/>
                    <w:szCs w:val="28"/>
                  </w:rPr>
                  <m:t>iωt</m:t>
                </m:r>
              </m:sup>
            </m:sSup>
          </m:e>
        </m:d>
        <m:r>
          <w:rPr>
            <w:rFonts w:ascii="Cambria Math"/>
            <w:sz w:val="28"/>
            <w:szCs w:val="28"/>
          </w:rPr>
          <m:t xml:space="preserve">, </m:t>
        </m:r>
        <m:r>
          <w:rPr>
            <w:rFonts w:ascii="Cambria Math" w:hAnsi="Cambria Math"/>
            <w:sz w:val="28"/>
            <w:szCs w:val="28"/>
          </w:rPr>
          <m:t>где</m:t>
        </m:r>
        <m:r>
          <w:rPr>
            <w:rFonts w:ascii="Cambria Math"/>
            <w:sz w:val="28"/>
            <w:szCs w:val="28"/>
          </w:rPr>
          <m:t xml:space="preserve"> </m:t>
        </m:r>
        <m:r>
          <w:rPr>
            <w:rFonts w:ascii="Cambria Math"/>
            <w:sz w:val="28"/>
            <w:szCs w:val="28"/>
            <w:lang w:val="en-US"/>
          </w:rPr>
          <m:t>I=</m:t>
        </m:r>
        <m:f>
          <m:fPr>
            <m:ctrlPr>
              <w:rPr>
                <w:rFonts w:ascii="Cambria Math" w:hAnsi="Cambria Math"/>
                <w:i/>
                <w:sz w:val="28"/>
                <w:szCs w:val="28"/>
                <w:lang w:val="en-US"/>
              </w:rPr>
            </m:ctrlPr>
          </m:fPr>
          <m:num>
            <m:r>
              <w:rPr>
                <w:rFonts w:ascii="Cambria Math"/>
                <w:sz w:val="28"/>
                <w:szCs w:val="28"/>
                <w:lang w:val="en-US"/>
              </w:rPr>
              <m:t>U</m:t>
            </m:r>
          </m:num>
          <m:den>
            <m:r>
              <w:rPr>
                <w:rFonts w:ascii="Cambria Math"/>
                <w:sz w:val="28"/>
                <w:szCs w:val="28"/>
                <w:lang w:val="en-US"/>
              </w:rPr>
              <m:t>Z</m:t>
            </m:r>
          </m:den>
        </m:f>
        <m:r>
          <w:rPr>
            <w:rFonts w:ascii="Cambria Math"/>
            <w:sz w:val="28"/>
            <w:szCs w:val="28"/>
          </w:rPr>
          <m:t xml:space="preserve">, </m:t>
        </m:r>
        <m:r>
          <w:rPr>
            <w:rFonts w:ascii="Cambria Math" w:hAnsi="Cambria Math"/>
            <w:sz w:val="28"/>
            <w:szCs w:val="28"/>
          </w:rPr>
          <m:t>Z</m:t>
        </m:r>
        <m:r>
          <w:rPr>
            <w:rFonts w:ascii="Cambria Math"/>
            <w:sz w:val="28"/>
            <w:szCs w:val="28"/>
          </w:rPr>
          <m:t>=</m:t>
        </m:r>
        <m:r>
          <w:rPr>
            <w:rFonts w:ascii="Cambria Math" w:hAnsi="Cambria Math"/>
            <w:sz w:val="28"/>
            <w:szCs w:val="28"/>
          </w:rPr>
          <m:t>R</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i</m:t>
            </m:r>
            <m:r>
              <w:rPr>
                <w:rFonts w:ascii="Cambria Math"/>
                <w:sz w:val="28"/>
                <w:szCs w:val="28"/>
              </w:rPr>
              <m:t>ω</m:t>
            </m:r>
            <m:r>
              <w:rPr>
                <w:rFonts w:ascii="Cambria Math" w:hAnsi="Cambria Math"/>
                <w:sz w:val="28"/>
                <w:szCs w:val="28"/>
              </w:rPr>
              <m:t>C</m:t>
            </m:r>
          </m:den>
        </m:f>
        <m:r>
          <w:rPr>
            <w:rFonts w:ascii="Cambria Math"/>
            <w:sz w:val="28"/>
            <w:szCs w:val="28"/>
          </w:rPr>
          <m:t>.</m:t>
        </m:r>
      </m:oMath>
    </w:p>
    <w:p w:rsidR="00421D8F" w:rsidRDefault="00421D8F" w:rsidP="00421D8F">
      <w:pPr>
        <w:spacing w:line="360" w:lineRule="auto"/>
        <w:ind w:firstLine="708"/>
        <w:jc w:val="both"/>
        <w:rPr>
          <w:sz w:val="28"/>
          <w:szCs w:val="28"/>
        </w:rPr>
      </w:pPr>
      <w:r w:rsidRPr="00EE555A">
        <w:rPr>
          <w:sz w:val="28"/>
          <w:szCs w:val="28"/>
        </w:rPr>
        <w:lastRenderedPageBreak/>
        <w:t xml:space="preserve">Выяснив, как ведут себя порознь индуктивность и емкость при прохождении переменного тока, можно рассчитать любую цепь, в которой действует синусоидальное напряжение. При этом в случае синусоидального напряжения удобно использовать комплексный метод, считая, что индуктивности L и емкости C соответствуют комплексные сопротивления </w:t>
      </w:r>
      <w:r w:rsidRPr="00EE555A">
        <w:rPr>
          <w:sz w:val="28"/>
          <w:szCs w:val="28"/>
          <w:lang w:val="en-US"/>
        </w:rPr>
        <w:t xml:space="preserve">iωL </w:t>
      </w:r>
      <w:r w:rsidRPr="00EE555A">
        <w:rPr>
          <w:sz w:val="28"/>
          <w:szCs w:val="28"/>
        </w:rPr>
        <w:t xml:space="preserve">и </w:t>
      </w:r>
      <m:oMath>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i</m:t>
            </m:r>
            <m:r>
              <w:rPr>
                <w:rFonts w:ascii="Cambria Math"/>
                <w:sz w:val="28"/>
                <w:szCs w:val="28"/>
              </w:rPr>
              <m:t>ω</m:t>
            </m:r>
            <m:r>
              <w:rPr>
                <w:rFonts w:ascii="Cambria Math" w:hAnsi="Cambria Math"/>
                <w:sz w:val="28"/>
                <w:szCs w:val="28"/>
              </w:rPr>
              <m:t>C</m:t>
            </m:r>
          </m:den>
        </m:f>
        <m:r>
          <w:rPr>
            <w:rFonts w:ascii="Cambria Math"/>
            <w:sz w:val="28"/>
            <w:szCs w:val="28"/>
          </w:rPr>
          <m:t xml:space="preserve"> </m:t>
        </m:r>
      </m:oMath>
      <w:r w:rsidRPr="00EE555A">
        <w:rPr>
          <w:sz w:val="28"/>
          <w:szCs w:val="28"/>
        </w:rPr>
        <w:t>соответственно. Каждая цепь строится из этих элементов, которые могут соединяться последовательно или параллельно. Как и в случае обычных сопротивлений, общее комплексное сопротивление последовательно соединенных элементов равно сумме их комплексных сопротивлений.</w:t>
      </w:r>
    </w:p>
    <w:p w:rsidR="00421D8F" w:rsidRDefault="00421D8F" w:rsidP="00421D8F">
      <w:pPr>
        <w:spacing w:line="360" w:lineRule="auto"/>
        <w:ind w:firstLine="708"/>
        <w:jc w:val="both"/>
        <w:rPr>
          <w:sz w:val="28"/>
          <w:szCs w:val="28"/>
        </w:rPr>
      </w:pPr>
      <w:r>
        <w:rPr>
          <w:sz w:val="28"/>
          <w:szCs w:val="28"/>
        </w:rPr>
        <w:t xml:space="preserve">В случае параллельно соединенных сопротивлений общее комплексное сопротивление находится из выражения </w:t>
      </w:r>
      <m:oMath>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rPr>
              <m:t>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n</m:t>
                </m:r>
              </m:sub>
            </m:sSub>
          </m:den>
        </m:f>
      </m:oMath>
      <w:r>
        <w:rPr>
          <w:sz w:val="28"/>
          <w:szCs w:val="28"/>
        </w:rPr>
        <w:t>.</w:t>
      </w:r>
    </w:p>
    <w:p w:rsidR="00421D8F" w:rsidRDefault="00421D8F" w:rsidP="00421D8F">
      <w:pPr>
        <w:spacing w:line="360" w:lineRule="auto"/>
        <w:ind w:firstLine="708"/>
        <w:jc w:val="both"/>
        <w:rPr>
          <w:sz w:val="28"/>
          <w:szCs w:val="28"/>
        </w:rPr>
      </w:pPr>
      <w:r w:rsidRPr="005845F6">
        <w:rPr>
          <w:sz w:val="28"/>
          <w:szCs w:val="28"/>
        </w:rPr>
        <w:t>В случае конту</w:t>
      </w:r>
      <w:r w:rsidR="00516726">
        <w:rPr>
          <w:sz w:val="28"/>
          <w:szCs w:val="28"/>
        </w:rPr>
        <w:t>ра, изображенного на рисунке 1.4</w:t>
      </w:r>
      <w:r w:rsidRPr="005845F6">
        <w:rPr>
          <w:sz w:val="28"/>
          <w:szCs w:val="28"/>
        </w:rPr>
        <w:t xml:space="preserve">, </w:t>
      </w:r>
      <m:oMath>
        <m:r>
          <w:rPr>
            <w:rFonts w:ascii="Cambria Math" w:hAnsi="Cambria Math"/>
            <w:sz w:val="28"/>
            <w:szCs w:val="28"/>
          </w:rPr>
          <m:t>Z</m:t>
        </m:r>
        <m:r>
          <w:rPr>
            <w:rFonts w:ascii="Cambria Math"/>
            <w:sz w:val="28"/>
            <w:szCs w:val="28"/>
          </w:rPr>
          <m:t>=</m:t>
        </m:r>
        <m:r>
          <w:rPr>
            <w:rFonts w:ascii="Cambria Math" w:hAnsi="Cambria Math"/>
            <w:sz w:val="28"/>
            <w:szCs w:val="28"/>
          </w:rPr>
          <m:t>R</m:t>
        </m:r>
        <m:r>
          <w:rPr>
            <w:rFonts w:ascii="Cambria Math"/>
            <w:sz w:val="28"/>
            <w:szCs w:val="28"/>
          </w:rPr>
          <m:t>+</m:t>
        </m:r>
        <m:r>
          <m:rPr>
            <m:sty m:val="p"/>
          </m:rPr>
          <w:rPr>
            <w:rFonts w:ascii="Cambria Math"/>
            <w:sz w:val="28"/>
            <w:szCs w:val="28"/>
            <w:lang w:val="en-US"/>
          </w:rPr>
          <m:t>i</m:t>
        </m:r>
        <m:r>
          <m:rPr>
            <m:sty m:val="p"/>
          </m:rPr>
          <w:rPr>
            <w:rFonts w:ascii="Cambria Math"/>
            <w:sz w:val="28"/>
            <w:szCs w:val="28"/>
            <w:lang w:val="en-US"/>
          </w:rPr>
          <m:t>ω</m:t>
        </m:r>
        <m:r>
          <m:rPr>
            <m:sty m:val="p"/>
          </m:rPr>
          <w:rPr>
            <w:rFonts w:ascii="Cambria Math"/>
            <w:sz w:val="28"/>
            <w:szCs w:val="28"/>
            <w:lang w:val="en-US"/>
          </w:rPr>
          <m:t>L+</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iωC</m:t>
            </m:r>
          </m:den>
        </m:f>
        <m:r>
          <w:rPr>
            <w:rFonts w:ascii="Cambria Math"/>
            <w:sz w:val="28"/>
            <w:szCs w:val="28"/>
          </w:rPr>
          <m:t>.</m:t>
        </m:r>
      </m:oMath>
    </w:p>
    <w:p w:rsidR="00421D8F" w:rsidRDefault="00421D8F" w:rsidP="00421D8F">
      <w:pPr>
        <w:spacing w:line="360" w:lineRule="auto"/>
        <w:ind w:firstLine="708"/>
        <w:jc w:val="both"/>
        <w:rPr>
          <w:sz w:val="28"/>
          <w:szCs w:val="28"/>
        </w:rPr>
      </w:pPr>
    </w:p>
    <w:p w:rsidR="00421D8F" w:rsidRPr="005845F6" w:rsidRDefault="00421D8F" w:rsidP="00421D8F">
      <w:pPr>
        <w:spacing w:line="360" w:lineRule="auto"/>
        <w:ind w:firstLine="708"/>
        <w:jc w:val="center"/>
        <w:rPr>
          <w:i/>
          <w:sz w:val="28"/>
          <w:szCs w:val="28"/>
        </w:rPr>
      </w:pPr>
      <w:r>
        <w:rPr>
          <w:i/>
          <w:noProof/>
          <w:sz w:val="28"/>
          <w:szCs w:val="28"/>
        </w:rPr>
        <w:drawing>
          <wp:inline distT="0" distB="0" distL="0" distR="0">
            <wp:extent cx="3255778" cy="2148335"/>
            <wp:effectExtent l="19050" t="0" r="1772"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58624" t="50000" r="21345" b="26537"/>
                    <a:stretch>
                      <a:fillRect/>
                    </a:stretch>
                  </pic:blipFill>
                  <pic:spPr bwMode="auto">
                    <a:xfrm>
                      <a:off x="0" y="0"/>
                      <a:ext cx="3260054" cy="2151156"/>
                    </a:xfrm>
                    <a:prstGeom prst="rect">
                      <a:avLst/>
                    </a:prstGeom>
                    <a:noFill/>
                    <a:ln w="9525">
                      <a:noFill/>
                      <a:miter lim="800000"/>
                      <a:headEnd/>
                      <a:tailEnd/>
                    </a:ln>
                  </pic:spPr>
                </pic:pic>
              </a:graphicData>
            </a:graphic>
          </wp:inline>
        </w:drawing>
      </w:r>
    </w:p>
    <w:p w:rsidR="00421D8F" w:rsidRPr="00EE555A" w:rsidRDefault="00421D8F" w:rsidP="00421D8F">
      <w:pPr>
        <w:ind w:firstLine="708"/>
      </w:pPr>
    </w:p>
    <w:p w:rsidR="00421D8F" w:rsidRDefault="00516726" w:rsidP="00421D8F">
      <w:pPr>
        <w:tabs>
          <w:tab w:val="left" w:pos="2780"/>
        </w:tabs>
        <w:jc w:val="center"/>
        <w:rPr>
          <w:sz w:val="28"/>
          <w:szCs w:val="28"/>
        </w:rPr>
      </w:pPr>
      <w:r>
        <w:rPr>
          <w:sz w:val="28"/>
          <w:szCs w:val="28"/>
        </w:rPr>
        <w:t xml:space="preserve"> Рисунок 1.4</w:t>
      </w:r>
      <w:r w:rsidR="00421D8F">
        <w:rPr>
          <w:sz w:val="28"/>
          <w:szCs w:val="28"/>
        </w:rPr>
        <w:t xml:space="preserve"> – Контур с емкостью и индуктивностью</w:t>
      </w:r>
    </w:p>
    <w:p w:rsidR="00421D8F" w:rsidRDefault="00421D8F" w:rsidP="00421D8F">
      <w:pPr>
        <w:spacing w:line="360" w:lineRule="auto"/>
        <w:jc w:val="both"/>
      </w:pPr>
    </w:p>
    <w:p w:rsidR="00421D8F" w:rsidRDefault="00421D8F" w:rsidP="00421D8F">
      <w:pPr>
        <w:spacing w:line="360" w:lineRule="auto"/>
        <w:ind w:firstLine="708"/>
        <w:jc w:val="both"/>
        <w:rPr>
          <w:sz w:val="28"/>
          <w:szCs w:val="28"/>
        </w:rPr>
      </w:pPr>
      <w:r w:rsidRPr="00D12BD9">
        <w:rPr>
          <w:sz w:val="28"/>
          <w:szCs w:val="28"/>
        </w:rPr>
        <w:t>Амплитуда тока I как функция частоты представлена на рис</w:t>
      </w:r>
      <w:r>
        <w:rPr>
          <w:sz w:val="28"/>
          <w:szCs w:val="28"/>
        </w:rPr>
        <w:t>унке</w:t>
      </w:r>
      <w:r w:rsidR="00671FEE">
        <w:rPr>
          <w:sz w:val="28"/>
          <w:szCs w:val="28"/>
        </w:rPr>
        <w:t xml:space="preserve"> 1.5</w:t>
      </w:r>
      <w:r w:rsidRPr="00D12BD9">
        <w:rPr>
          <w:sz w:val="28"/>
          <w:szCs w:val="28"/>
        </w:rPr>
        <w:t xml:space="preserve">. Она обращается в нуль при ω = 0 и достигает максимума при резонансной частоте </w:t>
      </w:r>
      <m:oMath>
        <m:sSub>
          <m:sSubPr>
            <m:ctrlPr>
              <w:rPr>
                <w:rFonts w:ascii="Cambria Math" w:hAnsi="Cambria Math"/>
                <w:i/>
                <w:sz w:val="28"/>
                <w:szCs w:val="28"/>
              </w:rPr>
            </m:ctrlPr>
          </m:sSubPr>
          <m:e>
            <m:r>
              <w:rPr>
                <w:rFonts w:ascii="Cambria Math" w:hAnsi="Cambria Math"/>
                <w:sz w:val="28"/>
                <w:szCs w:val="28"/>
              </w:rPr>
              <m:t>ω</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ad>
              <m:radPr>
                <m:degHide m:val="on"/>
                <m:ctrlPr>
                  <w:rPr>
                    <w:rFonts w:ascii="Cambria Math" w:hAnsi="Cambria Math"/>
                    <w:i/>
                    <w:sz w:val="28"/>
                    <w:szCs w:val="28"/>
                  </w:rPr>
                </m:ctrlPr>
              </m:radPr>
              <m:deg/>
              <m:e>
                <m:r>
                  <w:rPr>
                    <w:rFonts w:ascii="Cambria Math"/>
                    <w:sz w:val="28"/>
                    <w:szCs w:val="28"/>
                    <w:lang w:val="en-US"/>
                  </w:rPr>
                  <m:t>L</m:t>
                </m:r>
                <m:r>
                  <w:rPr>
                    <w:rFonts w:ascii="Cambria Math" w:hAnsi="Cambria Math"/>
                    <w:sz w:val="28"/>
                    <w:szCs w:val="28"/>
                  </w:rPr>
                  <m:t>С</m:t>
                </m:r>
              </m:e>
            </m:rad>
          </m:den>
        </m:f>
        <m:r>
          <w:rPr>
            <w:rFonts w:ascii="Cambria Math"/>
            <w:sz w:val="28"/>
            <w:szCs w:val="28"/>
          </w:rPr>
          <m:t>.</m:t>
        </m:r>
      </m:oMath>
    </w:p>
    <w:p w:rsidR="00516726" w:rsidRDefault="00421D8F" w:rsidP="00421D8F">
      <w:pPr>
        <w:spacing w:line="360" w:lineRule="auto"/>
        <w:ind w:firstLine="708"/>
        <w:jc w:val="center"/>
        <w:rPr>
          <w:sz w:val="28"/>
          <w:szCs w:val="28"/>
        </w:rPr>
      </w:pPr>
      <w:r>
        <w:rPr>
          <w:i/>
          <w:sz w:val="28"/>
          <w:szCs w:val="28"/>
        </w:rPr>
        <w:br w:type="textWrapping" w:clear="all"/>
      </w:r>
    </w:p>
    <w:p w:rsidR="00516726" w:rsidRDefault="00516726" w:rsidP="00421D8F">
      <w:pPr>
        <w:spacing w:line="360" w:lineRule="auto"/>
        <w:ind w:firstLine="708"/>
        <w:jc w:val="center"/>
        <w:rPr>
          <w:sz w:val="28"/>
          <w:szCs w:val="28"/>
        </w:rPr>
      </w:pPr>
    </w:p>
    <w:p w:rsidR="00516726" w:rsidRDefault="00516726" w:rsidP="00421D8F">
      <w:pPr>
        <w:spacing w:line="360" w:lineRule="auto"/>
        <w:ind w:firstLine="708"/>
        <w:jc w:val="center"/>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1490729</wp:posOffset>
            </wp:positionH>
            <wp:positionV relativeFrom="paragraph">
              <wp:posOffset>-135299</wp:posOffset>
            </wp:positionV>
            <wp:extent cx="2862373" cy="1881962"/>
            <wp:effectExtent l="19050" t="0" r="0" b="0"/>
            <wp:wrapNone/>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l="19508" t="18781" r="62238" b="59975"/>
                    <a:stretch>
                      <a:fillRect/>
                    </a:stretch>
                  </pic:blipFill>
                  <pic:spPr bwMode="auto">
                    <a:xfrm>
                      <a:off x="0" y="0"/>
                      <a:ext cx="2862373" cy="1881962"/>
                    </a:xfrm>
                    <a:prstGeom prst="rect">
                      <a:avLst/>
                    </a:prstGeom>
                    <a:noFill/>
                    <a:ln w="9525">
                      <a:noFill/>
                      <a:miter lim="800000"/>
                      <a:headEnd/>
                      <a:tailEnd/>
                    </a:ln>
                  </pic:spPr>
                </pic:pic>
              </a:graphicData>
            </a:graphic>
          </wp:anchor>
        </w:drawing>
      </w:r>
    </w:p>
    <w:p w:rsidR="00516726" w:rsidRDefault="00516726" w:rsidP="00421D8F">
      <w:pPr>
        <w:spacing w:line="360" w:lineRule="auto"/>
        <w:ind w:firstLine="708"/>
        <w:jc w:val="center"/>
        <w:rPr>
          <w:sz w:val="28"/>
          <w:szCs w:val="28"/>
        </w:rPr>
      </w:pPr>
    </w:p>
    <w:p w:rsidR="00516726" w:rsidRDefault="00516726" w:rsidP="00421D8F">
      <w:pPr>
        <w:spacing w:line="360" w:lineRule="auto"/>
        <w:ind w:firstLine="708"/>
        <w:jc w:val="center"/>
        <w:rPr>
          <w:sz w:val="28"/>
          <w:szCs w:val="28"/>
        </w:rPr>
      </w:pPr>
    </w:p>
    <w:p w:rsidR="00516726" w:rsidRDefault="00516726" w:rsidP="00421D8F">
      <w:pPr>
        <w:spacing w:line="360" w:lineRule="auto"/>
        <w:ind w:firstLine="708"/>
        <w:jc w:val="center"/>
        <w:rPr>
          <w:sz w:val="28"/>
          <w:szCs w:val="28"/>
        </w:rPr>
      </w:pPr>
    </w:p>
    <w:p w:rsidR="00516726" w:rsidRDefault="00516726" w:rsidP="00421D8F">
      <w:pPr>
        <w:spacing w:line="360" w:lineRule="auto"/>
        <w:ind w:firstLine="708"/>
        <w:jc w:val="center"/>
        <w:rPr>
          <w:sz w:val="28"/>
          <w:szCs w:val="28"/>
        </w:rPr>
      </w:pPr>
    </w:p>
    <w:p w:rsidR="00516726" w:rsidRDefault="00516726" w:rsidP="00421D8F">
      <w:pPr>
        <w:spacing w:line="360" w:lineRule="auto"/>
        <w:ind w:firstLine="708"/>
        <w:jc w:val="center"/>
        <w:rPr>
          <w:sz w:val="28"/>
          <w:szCs w:val="28"/>
        </w:rPr>
      </w:pPr>
    </w:p>
    <w:p w:rsidR="00421D8F" w:rsidRDefault="00671FEE" w:rsidP="00516726">
      <w:pPr>
        <w:spacing w:line="360" w:lineRule="auto"/>
        <w:jc w:val="center"/>
        <w:rPr>
          <w:sz w:val="28"/>
          <w:szCs w:val="28"/>
        </w:rPr>
      </w:pPr>
      <w:r>
        <w:rPr>
          <w:sz w:val="28"/>
          <w:szCs w:val="28"/>
        </w:rPr>
        <w:t>Рисунок 1.5</w:t>
      </w:r>
      <w:r w:rsidR="00421D8F" w:rsidRPr="00D12BD9">
        <w:rPr>
          <w:sz w:val="28"/>
          <w:szCs w:val="28"/>
        </w:rPr>
        <w:t xml:space="preserve"> -  Зависимость тока в контуре от частоты</w:t>
      </w:r>
    </w:p>
    <w:p w:rsidR="00516726" w:rsidRDefault="00421D8F" w:rsidP="00421D8F">
      <w:pPr>
        <w:spacing w:line="360" w:lineRule="auto"/>
        <w:jc w:val="both"/>
        <w:rPr>
          <w:sz w:val="28"/>
          <w:szCs w:val="28"/>
        </w:rPr>
      </w:pPr>
      <w:r>
        <w:rPr>
          <w:sz w:val="28"/>
          <w:szCs w:val="28"/>
        </w:rPr>
        <w:tab/>
      </w:r>
    </w:p>
    <w:p w:rsidR="00421D8F" w:rsidRDefault="00421D8F" w:rsidP="00516726">
      <w:pPr>
        <w:spacing w:line="360" w:lineRule="auto"/>
        <w:ind w:firstLine="708"/>
        <w:jc w:val="both"/>
        <w:rPr>
          <w:sz w:val="28"/>
          <w:szCs w:val="28"/>
        </w:rPr>
      </w:pPr>
      <w:r w:rsidRPr="00AF6842">
        <w:rPr>
          <w:sz w:val="28"/>
          <w:szCs w:val="28"/>
        </w:rPr>
        <w:t>Ширина этого максимума D</w:t>
      </w:r>
      <w:r>
        <w:rPr>
          <w:sz w:val="28"/>
          <w:szCs w:val="28"/>
        </w:rPr>
        <w:t xml:space="preserve">ω ~ </w:t>
      </w:r>
      <w:r>
        <w:rPr>
          <w:sz w:val="28"/>
          <w:szCs w:val="28"/>
          <w:lang w:val="en-US"/>
        </w:rPr>
        <w:t xml:space="preserve">R/L </w:t>
      </w:r>
      <w:r w:rsidRPr="00AF6842">
        <w:rPr>
          <w:sz w:val="28"/>
          <w:szCs w:val="28"/>
        </w:rPr>
        <w:t xml:space="preserve"> , максимальное же значение тока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Pr>
          <w:sz w:val="28"/>
          <w:szCs w:val="28"/>
        </w:rPr>
        <w:t xml:space="preserve">. </w:t>
      </w:r>
      <w:r w:rsidRPr="00AF6842">
        <w:rPr>
          <w:sz w:val="28"/>
          <w:szCs w:val="28"/>
        </w:rPr>
        <w:t>Поэтому</w:t>
      </w:r>
      <w:r>
        <w:rPr>
          <w:sz w:val="28"/>
          <w:szCs w:val="28"/>
        </w:rPr>
        <w:t>,</w:t>
      </w:r>
      <w:r w:rsidRPr="00AF6842">
        <w:rPr>
          <w:sz w:val="28"/>
          <w:szCs w:val="28"/>
        </w:rPr>
        <w:t xml:space="preserve"> если активное сопротивление R очень мало, то максимум будет очень резким.</w:t>
      </w:r>
      <w:r>
        <w:rPr>
          <w:sz w:val="28"/>
          <w:szCs w:val="28"/>
        </w:rPr>
        <w:t xml:space="preserve"> О резонансе в такой цепи гово</w:t>
      </w:r>
      <w:r w:rsidRPr="00AF6842">
        <w:rPr>
          <w:sz w:val="28"/>
          <w:szCs w:val="28"/>
        </w:rPr>
        <w:t>рят как о резонансе напряжений.</w:t>
      </w:r>
    </w:p>
    <w:p w:rsidR="00421D8F" w:rsidRPr="00091AA6" w:rsidRDefault="00421D8F" w:rsidP="00421D8F">
      <w:pPr>
        <w:spacing w:line="360" w:lineRule="auto"/>
        <w:ind w:firstLine="708"/>
        <w:jc w:val="both"/>
        <w:rPr>
          <w:sz w:val="28"/>
          <w:szCs w:val="28"/>
        </w:rPr>
      </w:pPr>
      <w:r w:rsidRPr="00091AA6">
        <w:rPr>
          <w:sz w:val="28"/>
          <w:szCs w:val="28"/>
        </w:rPr>
        <w:t>Постоянный ток не протекает в цепи с конденсатором. В то же время переменный протекает. Сила квазистационарного ток</w:t>
      </w:r>
      <w:r>
        <w:rPr>
          <w:sz w:val="28"/>
          <w:szCs w:val="28"/>
        </w:rPr>
        <w:t>а проводи</w:t>
      </w:r>
      <w:r w:rsidRPr="00091AA6">
        <w:rPr>
          <w:sz w:val="28"/>
          <w:szCs w:val="28"/>
        </w:rPr>
        <w:t>мости во всех последовательно соединенных элементах цепи является одной и той же. В конденсаторе ток проводимости, связанный с движением электронов не может существовать. Поэтому необходимо предположить, что в конденсаторе происходит некоторый процесс, который как бы замыкает ток проводимости, т. е. обеспечивает обмен заряда между обкладками конденсатора без переноса заряда между ними. Этот процесс называется током смещения.</w:t>
      </w:r>
    </w:p>
    <w:p w:rsidR="00421D8F" w:rsidRDefault="00421D8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421D8F">
      <w:pPr>
        <w:spacing w:line="360" w:lineRule="auto"/>
        <w:ind w:firstLine="708"/>
        <w:jc w:val="both"/>
        <w:rPr>
          <w:sz w:val="28"/>
          <w:szCs w:val="28"/>
        </w:rPr>
      </w:pPr>
    </w:p>
    <w:p w:rsidR="0012459F" w:rsidRDefault="0012459F" w:rsidP="00C20339">
      <w:pPr>
        <w:spacing w:line="360" w:lineRule="auto"/>
        <w:jc w:val="both"/>
        <w:rPr>
          <w:sz w:val="28"/>
          <w:szCs w:val="28"/>
        </w:rPr>
      </w:pPr>
    </w:p>
    <w:p w:rsidR="0012459F" w:rsidRDefault="0012459F" w:rsidP="0012459F">
      <w:pPr>
        <w:pStyle w:val="1"/>
        <w:rPr>
          <w:rFonts w:ascii="Times New Roman" w:hAnsi="Times New Roman" w:cs="Times New Roman"/>
          <w:sz w:val="28"/>
          <w:szCs w:val="28"/>
        </w:rPr>
      </w:pPr>
      <w:r>
        <w:rPr>
          <w:rFonts w:ascii="Times New Roman" w:hAnsi="Times New Roman" w:cs="Times New Roman"/>
          <w:sz w:val="28"/>
          <w:szCs w:val="28"/>
        </w:rPr>
        <w:lastRenderedPageBreak/>
        <w:tab/>
      </w:r>
      <w:bookmarkStart w:id="13" w:name="_Toc483405171"/>
      <w:r>
        <w:rPr>
          <w:rFonts w:ascii="Times New Roman" w:hAnsi="Times New Roman" w:cs="Times New Roman"/>
          <w:sz w:val="28"/>
          <w:szCs w:val="28"/>
        </w:rPr>
        <w:t>2. Специальный раздел</w:t>
      </w:r>
      <w:bookmarkEnd w:id="13"/>
    </w:p>
    <w:p w:rsidR="0012459F" w:rsidRDefault="0012459F" w:rsidP="0012459F">
      <w:pPr>
        <w:rPr>
          <w:sz w:val="28"/>
          <w:szCs w:val="28"/>
        </w:rPr>
      </w:pPr>
      <w:r>
        <w:tab/>
      </w:r>
    </w:p>
    <w:p w:rsidR="00E74DBA" w:rsidRDefault="00E74DBA" w:rsidP="00E74DBA">
      <w:pPr>
        <w:pStyle w:val="1"/>
        <w:spacing w:line="360" w:lineRule="auto"/>
        <w:jc w:val="both"/>
        <w:rPr>
          <w:rFonts w:ascii="Times New Roman" w:hAnsi="Times New Roman" w:cs="Times New Roman"/>
          <w:sz w:val="28"/>
          <w:szCs w:val="28"/>
        </w:rPr>
      </w:pPr>
      <w:r>
        <w:tab/>
      </w:r>
      <w:bookmarkStart w:id="14" w:name="_Toc483405172"/>
      <w:r w:rsidRPr="00E74DBA">
        <w:rPr>
          <w:rFonts w:ascii="Times New Roman" w:hAnsi="Times New Roman" w:cs="Times New Roman"/>
          <w:sz w:val="28"/>
          <w:szCs w:val="28"/>
        </w:rPr>
        <w:t>2.1. Нелинейное обобщение закона Ома на основе теории Янга-Миллса</w:t>
      </w:r>
      <w:bookmarkEnd w:id="14"/>
    </w:p>
    <w:p w:rsidR="00B26615" w:rsidRDefault="00B26615" w:rsidP="00B26615">
      <w:pPr>
        <w:spacing w:line="360" w:lineRule="auto"/>
        <w:jc w:val="both"/>
        <w:rPr>
          <w:sz w:val="28"/>
          <w:szCs w:val="28"/>
        </w:rPr>
      </w:pPr>
      <w:r>
        <w:tab/>
      </w:r>
      <w:r w:rsidR="002D2C7D" w:rsidRPr="002D2C7D">
        <w:rPr>
          <w:sz w:val="28"/>
          <w:szCs w:val="28"/>
        </w:rPr>
        <w:t>Для понимания строения окружающего нас мира необходимо создать теорию взаимодействия элементарных частиц материи друг с другом, т. е. теорию основных сил природы. Четыре вида таких сил уже давно установлены и до недавнего времени различны теорию использовались для описания каждого из них. Две из этих сил, гравитационная и электромагнитная, имеют неограниченный радиус действия и, в значительной степени благодаря этому, они известны каждому. Они могу ощущаться непосредственно, как субстанция, которая давит или толкает. Другие силы, названы просто слабыми и сильными силами, не могут ощущаться непосредственно, так как их влияние ограничены малым радиусом, не больше чем радиус атомного ядра. Сильные взаимодействия связывают друг с другом протон и нейтрон в ядрах, или, в другом контексте, они связывают друг с другом частицы, названные кварками, которые, как считается, являются составным частями протонов и нейтронов. Слабые силы главным образом ответственны за распад элементарных частиц.</w:t>
      </w:r>
    </w:p>
    <w:p w:rsidR="00425B6F" w:rsidRDefault="00425B6F" w:rsidP="00B26615">
      <w:pPr>
        <w:spacing w:line="360" w:lineRule="auto"/>
        <w:jc w:val="both"/>
        <w:rPr>
          <w:sz w:val="28"/>
          <w:szCs w:val="28"/>
        </w:rPr>
      </w:pPr>
      <w:r>
        <w:rPr>
          <w:sz w:val="28"/>
          <w:szCs w:val="28"/>
        </w:rPr>
        <w:tab/>
      </w:r>
      <w:r w:rsidRPr="00425B6F">
        <w:rPr>
          <w:sz w:val="28"/>
          <w:szCs w:val="28"/>
        </w:rPr>
        <w:t xml:space="preserve">Физики издавна стремились создать единую основополагающую теорию, которая объединила бы все известные силы. Каждому ясно, что такая теория могла бы открыть сущность связей между этими силами, объясняя в то же время и очевидное различие. Такая унификация пока еще не достигнута, но в последнее время имеется некоторый прогресс. Теперь слабые силы и электромагнитные могут быть поняты в рамках единой теории. Хотя эти силы остаются различными, в теории они становятся математически связанными. Однако то, что сейчас все четыре силы описываются посредством теорий, которые идентичны по своей структуре, в конечном итоге может оказаться более важным. Таким образом, хотя физики все еще не могут найти единственного ключа ко всем известным замкам, по крайней мере сейчас известно, что все необходимые ключи могут быть сделаны. Теории в этом </w:t>
      </w:r>
      <w:r w:rsidRPr="00425B6F">
        <w:rPr>
          <w:sz w:val="28"/>
          <w:szCs w:val="28"/>
        </w:rPr>
        <w:lastRenderedPageBreak/>
        <w:t>единственном привилегированном классе официальны</w:t>
      </w:r>
      <w:r>
        <w:rPr>
          <w:sz w:val="28"/>
          <w:szCs w:val="28"/>
        </w:rPr>
        <w:t xml:space="preserve"> и </w:t>
      </w:r>
      <w:r w:rsidRPr="00425B6F">
        <w:rPr>
          <w:sz w:val="28"/>
          <w:szCs w:val="28"/>
        </w:rPr>
        <w:t xml:space="preserve"> названы как неабелевы теории с локальной симметрией. </w:t>
      </w:r>
    </w:p>
    <w:p w:rsidR="00F2144D" w:rsidRPr="003B41F7" w:rsidRDefault="00F2144D" w:rsidP="00B26615">
      <w:pPr>
        <w:spacing w:line="360" w:lineRule="auto"/>
        <w:jc w:val="both"/>
        <w:rPr>
          <w:sz w:val="28"/>
          <w:szCs w:val="28"/>
        </w:rPr>
      </w:pPr>
      <w:r>
        <w:rPr>
          <w:sz w:val="28"/>
          <w:szCs w:val="28"/>
        </w:rPr>
        <w:tab/>
      </w:r>
      <w:r w:rsidRPr="003B41F7">
        <w:rPr>
          <w:sz w:val="28"/>
          <w:szCs w:val="28"/>
        </w:rPr>
        <w:t xml:space="preserve">Симметрия и очевидные симметрии в законах природы играли роль создания физических теорий еще во времена Галилея и Ньютона. Наиболее известными симметриями являются пространственные или геометрические симметрии. </w:t>
      </w:r>
    </w:p>
    <w:p w:rsidR="00F2144D" w:rsidRPr="003B41F7" w:rsidRDefault="00F2144D" w:rsidP="00F2144D">
      <w:pPr>
        <w:spacing w:line="360" w:lineRule="auto"/>
        <w:ind w:firstLine="708"/>
        <w:jc w:val="both"/>
        <w:rPr>
          <w:sz w:val="28"/>
          <w:szCs w:val="28"/>
        </w:rPr>
      </w:pPr>
      <w:r w:rsidRPr="003B41F7">
        <w:rPr>
          <w:sz w:val="28"/>
          <w:szCs w:val="28"/>
        </w:rPr>
        <w:t>Общая теория относительности вытекает из фундаментального факта, утверждающего, что структура пространства-времен</w:t>
      </w:r>
      <w:r w:rsidR="003B41F7" w:rsidRPr="003B41F7">
        <w:rPr>
          <w:sz w:val="28"/>
          <w:szCs w:val="28"/>
        </w:rPr>
        <w:t>и</w:t>
      </w:r>
      <w:r w:rsidRPr="003B41F7">
        <w:rPr>
          <w:sz w:val="28"/>
          <w:szCs w:val="28"/>
        </w:rPr>
        <w:t xml:space="preserve"> н</w:t>
      </w:r>
      <w:r w:rsidR="003B41F7" w:rsidRPr="003B41F7">
        <w:rPr>
          <w:sz w:val="28"/>
          <w:szCs w:val="28"/>
        </w:rPr>
        <w:t>е</w:t>
      </w:r>
      <w:r w:rsidRPr="003B41F7">
        <w:rPr>
          <w:sz w:val="28"/>
          <w:szCs w:val="28"/>
        </w:rPr>
        <w:t xml:space="preserve"> обязательн</w:t>
      </w:r>
      <w:r w:rsidR="003B41F7" w:rsidRPr="003B41F7">
        <w:rPr>
          <w:sz w:val="28"/>
          <w:szCs w:val="28"/>
        </w:rPr>
        <w:t>о</w:t>
      </w:r>
      <w:r w:rsidRPr="003B41F7">
        <w:rPr>
          <w:sz w:val="28"/>
          <w:szCs w:val="28"/>
        </w:rPr>
        <w:t xml:space="preserve"> должн</w:t>
      </w:r>
      <w:r w:rsidR="003B41F7" w:rsidRPr="003B41F7">
        <w:rPr>
          <w:sz w:val="28"/>
          <w:szCs w:val="28"/>
        </w:rPr>
        <w:t>а</w:t>
      </w:r>
      <w:r w:rsidRPr="003B41F7">
        <w:rPr>
          <w:sz w:val="28"/>
          <w:szCs w:val="28"/>
        </w:rPr>
        <w:t xml:space="preserve"> находитьс</w:t>
      </w:r>
      <w:r w:rsidR="003B41F7" w:rsidRPr="003B41F7">
        <w:rPr>
          <w:sz w:val="28"/>
          <w:szCs w:val="28"/>
        </w:rPr>
        <w:t>я</w:t>
      </w:r>
      <w:r w:rsidRPr="003B41F7">
        <w:rPr>
          <w:sz w:val="28"/>
          <w:szCs w:val="28"/>
        </w:rPr>
        <w:t xml:space="preserve"> в соответстви</w:t>
      </w:r>
      <w:r w:rsidR="003B41F7" w:rsidRPr="003B41F7">
        <w:rPr>
          <w:sz w:val="28"/>
          <w:szCs w:val="28"/>
        </w:rPr>
        <w:t>и</w:t>
      </w:r>
      <w:r w:rsidRPr="003B41F7">
        <w:rPr>
          <w:sz w:val="28"/>
          <w:szCs w:val="28"/>
        </w:rPr>
        <w:t xml:space="preserve"> с координатно</w:t>
      </w:r>
      <w:r w:rsidR="003B41F7" w:rsidRPr="003B41F7">
        <w:rPr>
          <w:sz w:val="28"/>
          <w:szCs w:val="28"/>
        </w:rPr>
        <w:t>й</w:t>
      </w:r>
      <w:r w:rsidRPr="003B41F7">
        <w:rPr>
          <w:sz w:val="28"/>
          <w:szCs w:val="28"/>
        </w:rPr>
        <w:t xml:space="preserve"> системой, построенно</w:t>
      </w:r>
      <w:r w:rsidR="003B41F7" w:rsidRPr="003B41F7">
        <w:rPr>
          <w:sz w:val="28"/>
          <w:szCs w:val="28"/>
        </w:rPr>
        <w:t>й на</w:t>
      </w:r>
      <w:r w:rsidRPr="003B41F7">
        <w:rPr>
          <w:sz w:val="28"/>
          <w:szCs w:val="28"/>
        </w:rPr>
        <w:t xml:space="preserve"> прямы</w:t>
      </w:r>
      <w:r w:rsidR="003B41F7" w:rsidRPr="003B41F7">
        <w:rPr>
          <w:sz w:val="28"/>
          <w:szCs w:val="28"/>
        </w:rPr>
        <w:t>х</w:t>
      </w:r>
      <w:r w:rsidRPr="003B41F7">
        <w:rPr>
          <w:sz w:val="28"/>
          <w:szCs w:val="28"/>
        </w:rPr>
        <w:t xml:space="preserve"> линия</w:t>
      </w:r>
      <w:r w:rsidR="003B41F7" w:rsidRPr="003B41F7">
        <w:rPr>
          <w:sz w:val="28"/>
          <w:szCs w:val="28"/>
        </w:rPr>
        <w:t>х</w:t>
      </w:r>
      <w:r w:rsidRPr="003B41F7">
        <w:rPr>
          <w:sz w:val="28"/>
          <w:szCs w:val="28"/>
        </w:rPr>
        <w:t xml:space="preserve"> и прямы</w:t>
      </w:r>
      <w:r w:rsidR="003B41F7" w:rsidRPr="003B41F7">
        <w:rPr>
          <w:sz w:val="28"/>
          <w:szCs w:val="28"/>
        </w:rPr>
        <w:t>х</w:t>
      </w:r>
      <w:r w:rsidRPr="003B41F7">
        <w:rPr>
          <w:sz w:val="28"/>
          <w:szCs w:val="28"/>
        </w:rPr>
        <w:t xml:space="preserve"> углах; вмест</w:t>
      </w:r>
      <w:r w:rsidR="003B41F7" w:rsidRPr="003B41F7">
        <w:rPr>
          <w:sz w:val="28"/>
          <w:szCs w:val="28"/>
        </w:rPr>
        <w:t>о</w:t>
      </w:r>
      <w:r w:rsidRPr="003B41F7">
        <w:rPr>
          <w:sz w:val="28"/>
          <w:szCs w:val="28"/>
        </w:rPr>
        <w:t xml:space="preserve"> тако</w:t>
      </w:r>
      <w:r w:rsidR="003B41F7" w:rsidRPr="003B41F7">
        <w:rPr>
          <w:sz w:val="28"/>
          <w:szCs w:val="28"/>
        </w:rPr>
        <w:t>й</w:t>
      </w:r>
      <w:r w:rsidRPr="003B41F7">
        <w:rPr>
          <w:sz w:val="28"/>
          <w:szCs w:val="28"/>
        </w:rPr>
        <w:t xml:space="preserve"> систем</w:t>
      </w:r>
      <w:r w:rsidR="003B41F7" w:rsidRPr="003B41F7">
        <w:rPr>
          <w:sz w:val="28"/>
          <w:szCs w:val="28"/>
        </w:rPr>
        <w:t>ы — криволи</w:t>
      </w:r>
      <w:r w:rsidRPr="003B41F7">
        <w:rPr>
          <w:sz w:val="28"/>
          <w:szCs w:val="28"/>
        </w:rPr>
        <w:t>нейна</w:t>
      </w:r>
      <w:r w:rsidR="003B41F7" w:rsidRPr="003B41F7">
        <w:rPr>
          <w:sz w:val="28"/>
          <w:szCs w:val="28"/>
        </w:rPr>
        <w:t>я</w:t>
      </w:r>
      <w:r w:rsidRPr="003B41F7">
        <w:rPr>
          <w:sz w:val="28"/>
          <w:szCs w:val="28"/>
        </w:rPr>
        <w:t xml:space="preserve"> систем</w:t>
      </w:r>
      <w:r w:rsidR="003B41F7" w:rsidRPr="003B41F7">
        <w:rPr>
          <w:sz w:val="28"/>
          <w:szCs w:val="28"/>
        </w:rPr>
        <w:t>а</w:t>
      </w:r>
      <w:r w:rsidRPr="003B41F7">
        <w:rPr>
          <w:sz w:val="28"/>
          <w:szCs w:val="28"/>
        </w:rPr>
        <w:t xml:space="preserve"> координа</w:t>
      </w:r>
      <w:r w:rsidR="003B41F7" w:rsidRPr="003B41F7">
        <w:rPr>
          <w:sz w:val="28"/>
          <w:szCs w:val="28"/>
        </w:rPr>
        <w:t>т</w:t>
      </w:r>
      <w:r w:rsidRPr="003B41F7">
        <w:rPr>
          <w:sz w:val="28"/>
          <w:szCs w:val="28"/>
        </w:rPr>
        <w:t xml:space="preserve"> може</w:t>
      </w:r>
      <w:r w:rsidR="003B41F7" w:rsidRPr="003B41F7">
        <w:rPr>
          <w:sz w:val="28"/>
          <w:szCs w:val="28"/>
        </w:rPr>
        <w:t>т</w:t>
      </w:r>
      <w:r w:rsidRPr="003B41F7">
        <w:rPr>
          <w:sz w:val="28"/>
          <w:szCs w:val="28"/>
        </w:rPr>
        <w:t xml:space="preserve"> оказатьс</w:t>
      </w:r>
      <w:r w:rsidR="003B41F7" w:rsidRPr="003B41F7">
        <w:rPr>
          <w:sz w:val="28"/>
          <w:szCs w:val="28"/>
        </w:rPr>
        <w:t>я</w:t>
      </w:r>
      <w:r w:rsidRPr="003B41F7">
        <w:rPr>
          <w:sz w:val="28"/>
          <w:szCs w:val="28"/>
        </w:rPr>
        <w:t xml:space="preserve"> боле</w:t>
      </w:r>
      <w:r w:rsidR="003B41F7" w:rsidRPr="003B41F7">
        <w:rPr>
          <w:sz w:val="28"/>
          <w:szCs w:val="28"/>
        </w:rPr>
        <w:t>е</w:t>
      </w:r>
      <w:r w:rsidRPr="003B41F7">
        <w:rPr>
          <w:sz w:val="28"/>
          <w:szCs w:val="28"/>
        </w:rPr>
        <w:t xml:space="preserve"> предпочтительной. Кстати, ли</w:t>
      </w:r>
      <w:r w:rsidR="003B41F7" w:rsidRPr="003B41F7">
        <w:rPr>
          <w:sz w:val="28"/>
          <w:szCs w:val="28"/>
        </w:rPr>
        <w:t>нии</w:t>
      </w:r>
      <w:r w:rsidRPr="003B41F7">
        <w:rPr>
          <w:sz w:val="28"/>
          <w:szCs w:val="28"/>
        </w:rPr>
        <w:t xml:space="preserve"> меридиано</w:t>
      </w:r>
      <w:r w:rsidR="003B41F7" w:rsidRPr="003B41F7">
        <w:rPr>
          <w:sz w:val="28"/>
          <w:szCs w:val="28"/>
        </w:rPr>
        <w:t>в</w:t>
      </w:r>
      <w:r w:rsidRPr="003B41F7">
        <w:rPr>
          <w:sz w:val="28"/>
          <w:szCs w:val="28"/>
        </w:rPr>
        <w:t xml:space="preserve"> и широт, употребляемы</w:t>
      </w:r>
      <w:r w:rsidR="003B41F7" w:rsidRPr="003B41F7">
        <w:rPr>
          <w:sz w:val="28"/>
          <w:szCs w:val="28"/>
        </w:rPr>
        <w:t>х</w:t>
      </w:r>
      <w:r w:rsidRPr="003B41F7">
        <w:rPr>
          <w:sz w:val="28"/>
          <w:szCs w:val="28"/>
        </w:rPr>
        <w:t xml:space="preserve"> н</w:t>
      </w:r>
      <w:r w:rsidR="003B41F7" w:rsidRPr="003B41F7">
        <w:rPr>
          <w:sz w:val="28"/>
          <w:szCs w:val="28"/>
        </w:rPr>
        <w:t>а</w:t>
      </w:r>
      <w:r w:rsidRPr="003B41F7">
        <w:rPr>
          <w:sz w:val="28"/>
          <w:szCs w:val="28"/>
        </w:rPr>
        <w:t xml:space="preserve"> Земле, имею</w:t>
      </w:r>
      <w:r w:rsidR="003B41F7" w:rsidRPr="003B41F7">
        <w:rPr>
          <w:sz w:val="28"/>
          <w:szCs w:val="28"/>
        </w:rPr>
        <w:t>т большое</w:t>
      </w:r>
      <w:r w:rsidRPr="003B41F7">
        <w:rPr>
          <w:sz w:val="28"/>
          <w:szCs w:val="28"/>
        </w:rPr>
        <w:t xml:space="preserve"> отношени</w:t>
      </w:r>
      <w:r w:rsidR="003B41F7" w:rsidRPr="003B41F7">
        <w:rPr>
          <w:sz w:val="28"/>
          <w:szCs w:val="28"/>
        </w:rPr>
        <w:t>е</w:t>
      </w:r>
      <w:r w:rsidRPr="003B41F7">
        <w:rPr>
          <w:sz w:val="28"/>
          <w:szCs w:val="28"/>
        </w:rPr>
        <w:t xml:space="preserve"> к криволинейно</w:t>
      </w:r>
      <w:r w:rsidR="003B41F7" w:rsidRPr="003B41F7">
        <w:rPr>
          <w:sz w:val="28"/>
          <w:szCs w:val="28"/>
        </w:rPr>
        <w:t>й</w:t>
      </w:r>
      <w:r w:rsidRPr="003B41F7">
        <w:rPr>
          <w:sz w:val="28"/>
          <w:szCs w:val="28"/>
        </w:rPr>
        <w:t xml:space="preserve"> систем</w:t>
      </w:r>
      <w:r w:rsidR="003B41F7" w:rsidRPr="003B41F7">
        <w:rPr>
          <w:sz w:val="28"/>
          <w:szCs w:val="28"/>
        </w:rPr>
        <w:t>е</w:t>
      </w:r>
      <w:r w:rsidRPr="003B41F7">
        <w:rPr>
          <w:sz w:val="28"/>
          <w:szCs w:val="28"/>
        </w:rPr>
        <w:t xml:space="preserve"> координат, та</w:t>
      </w:r>
      <w:r w:rsidR="003B41F7" w:rsidRPr="003B41F7">
        <w:rPr>
          <w:sz w:val="28"/>
          <w:szCs w:val="28"/>
        </w:rPr>
        <w:t>к</w:t>
      </w:r>
      <w:r w:rsidRPr="003B41F7">
        <w:rPr>
          <w:sz w:val="28"/>
          <w:szCs w:val="28"/>
        </w:rPr>
        <w:t xml:space="preserve"> ка</w:t>
      </w:r>
      <w:r w:rsidR="003B41F7" w:rsidRPr="003B41F7">
        <w:rPr>
          <w:sz w:val="28"/>
          <w:szCs w:val="28"/>
        </w:rPr>
        <w:t>к</w:t>
      </w:r>
      <w:r w:rsidRPr="003B41F7">
        <w:rPr>
          <w:sz w:val="28"/>
          <w:szCs w:val="28"/>
        </w:rPr>
        <w:t xml:space="preserve"> он</w:t>
      </w:r>
      <w:r w:rsidR="003B41F7" w:rsidRPr="003B41F7">
        <w:rPr>
          <w:sz w:val="28"/>
          <w:szCs w:val="28"/>
        </w:rPr>
        <w:t>и</w:t>
      </w:r>
      <w:r w:rsidRPr="003B41F7">
        <w:rPr>
          <w:sz w:val="28"/>
          <w:szCs w:val="28"/>
        </w:rPr>
        <w:t xml:space="preserve"> следую</w:t>
      </w:r>
      <w:r w:rsidR="003B41F7" w:rsidRPr="003B41F7">
        <w:rPr>
          <w:sz w:val="28"/>
          <w:szCs w:val="28"/>
        </w:rPr>
        <w:t>т</w:t>
      </w:r>
      <w:r w:rsidRPr="003B41F7">
        <w:rPr>
          <w:sz w:val="28"/>
          <w:szCs w:val="28"/>
        </w:rPr>
        <w:t xml:space="preserve"> кривизн</w:t>
      </w:r>
      <w:r w:rsidR="003B41F7" w:rsidRPr="003B41F7">
        <w:rPr>
          <w:sz w:val="28"/>
          <w:szCs w:val="28"/>
        </w:rPr>
        <w:t>е</w:t>
      </w:r>
      <w:r w:rsidRPr="003B41F7">
        <w:rPr>
          <w:sz w:val="28"/>
          <w:szCs w:val="28"/>
        </w:rPr>
        <w:t xml:space="preserve"> Земли.</w:t>
      </w:r>
    </w:p>
    <w:p w:rsidR="003B41F7" w:rsidRPr="003B41F7" w:rsidRDefault="003B41F7" w:rsidP="00F2144D">
      <w:pPr>
        <w:spacing w:line="360" w:lineRule="auto"/>
        <w:ind w:firstLine="708"/>
        <w:jc w:val="both"/>
        <w:rPr>
          <w:sz w:val="28"/>
          <w:szCs w:val="28"/>
        </w:rPr>
      </w:pPr>
      <w:r w:rsidRPr="003B41F7">
        <w:rPr>
          <w:sz w:val="28"/>
          <w:szCs w:val="28"/>
        </w:rPr>
        <w:t xml:space="preserve">В такой системе представить локальное преобразование координат весьма несложно. Для наглядности предположим, что вес определяется вертикальным удалением от поверхности Земли, а не удалением от среднего уровня моря. </w:t>
      </w:r>
    </w:p>
    <w:p w:rsidR="003B41F7" w:rsidRPr="00D00961" w:rsidRDefault="003B41F7" w:rsidP="00F2144D">
      <w:pPr>
        <w:spacing w:line="360" w:lineRule="auto"/>
        <w:ind w:firstLine="708"/>
        <w:jc w:val="both"/>
        <w:rPr>
          <w:sz w:val="28"/>
          <w:szCs w:val="28"/>
        </w:rPr>
      </w:pPr>
      <w:r w:rsidRPr="003B41F7">
        <w:rPr>
          <w:sz w:val="28"/>
          <w:szCs w:val="28"/>
        </w:rPr>
        <w:t>Оказалось, что законы физики не остаются инвари</w:t>
      </w:r>
      <w:r w:rsidR="00F00C00">
        <w:rPr>
          <w:sz w:val="28"/>
          <w:szCs w:val="28"/>
        </w:rPr>
        <w:t xml:space="preserve">антным </w:t>
      </w:r>
      <w:r w:rsidRPr="003B41F7">
        <w:rPr>
          <w:sz w:val="28"/>
          <w:szCs w:val="28"/>
        </w:rPr>
        <w:t>после преобразования координат. Точно то же произошло бы со Вселенной без гравитационных сил</w:t>
      </w:r>
      <w:r w:rsidR="00D00961">
        <w:rPr>
          <w:sz w:val="28"/>
          <w:szCs w:val="28"/>
        </w:rPr>
        <w:t xml:space="preserve"> </w:t>
      </w:r>
      <w:r w:rsidR="00BE556F">
        <w:rPr>
          <w:sz w:val="28"/>
          <w:szCs w:val="28"/>
          <w:lang w:val="en-US"/>
        </w:rPr>
        <w:t>[11</w:t>
      </w:r>
      <w:r w:rsidR="00D00961">
        <w:rPr>
          <w:sz w:val="28"/>
          <w:szCs w:val="28"/>
          <w:lang w:val="en-US"/>
        </w:rPr>
        <w:t>]</w:t>
      </w:r>
      <w:r w:rsidR="00D00961">
        <w:rPr>
          <w:sz w:val="28"/>
          <w:szCs w:val="28"/>
        </w:rPr>
        <w:t>.</w:t>
      </w:r>
    </w:p>
    <w:p w:rsidR="003B41F7" w:rsidRPr="00F00C00" w:rsidRDefault="003B41F7" w:rsidP="00F2144D">
      <w:pPr>
        <w:spacing w:line="360" w:lineRule="auto"/>
        <w:ind w:firstLine="708"/>
        <w:jc w:val="both"/>
        <w:rPr>
          <w:sz w:val="28"/>
          <w:szCs w:val="28"/>
        </w:rPr>
      </w:pPr>
      <w:r w:rsidRPr="00F00C00">
        <w:rPr>
          <w:sz w:val="28"/>
          <w:szCs w:val="28"/>
        </w:rPr>
        <w:t xml:space="preserve">Так же как в электродинамике, в общей теории относительности локальная симметрия легко восстанавливается путем учета нового поля теории; здесь такое поле есть, конечно, поле гравитации. </w:t>
      </w:r>
    </w:p>
    <w:p w:rsidR="003B41F7" w:rsidRPr="00F00C00" w:rsidRDefault="003B41F7" w:rsidP="00F2144D">
      <w:pPr>
        <w:spacing w:line="360" w:lineRule="auto"/>
        <w:ind w:firstLine="708"/>
        <w:jc w:val="both"/>
        <w:rPr>
          <w:sz w:val="28"/>
          <w:szCs w:val="28"/>
        </w:rPr>
      </w:pPr>
      <w:r w:rsidRPr="00F00C00">
        <w:rPr>
          <w:sz w:val="28"/>
          <w:szCs w:val="28"/>
        </w:rPr>
        <w:t xml:space="preserve">Так же как теория электромагнетизма Максвелла, теория гравитации Эйнштейна во многом обязана своей «красотой» локально калибровочной симметрии и успех такой теории уже давно вдохновлял физиков. Однако, вплоть до последнего времени теоретическое описание двух других сил природы были неудовлетворительными. Теория слабых сил, сформулированная в 1930 г. Энрико Ферми, объясняла некоторые основные черты слабого взаимодействия, но локальная симметрия не была присуща такой теории. </w:t>
      </w:r>
    </w:p>
    <w:p w:rsidR="003B41F7" w:rsidRPr="00D00961" w:rsidRDefault="003B41F7" w:rsidP="00F2144D">
      <w:pPr>
        <w:spacing w:line="360" w:lineRule="auto"/>
        <w:ind w:firstLine="708"/>
        <w:jc w:val="both"/>
        <w:rPr>
          <w:sz w:val="28"/>
          <w:szCs w:val="28"/>
        </w:rPr>
      </w:pPr>
      <w:r w:rsidRPr="00F00C00">
        <w:rPr>
          <w:sz w:val="28"/>
          <w:szCs w:val="28"/>
        </w:rPr>
        <w:t xml:space="preserve">Первый шаг к созданию калибровочной теории был сделан в 1954 г. в </w:t>
      </w:r>
      <w:r w:rsidRPr="00F00C00">
        <w:rPr>
          <w:sz w:val="28"/>
          <w:szCs w:val="28"/>
        </w:rPr>
        <w:lastRenderedPageBreak/>
        <w:t>теории, предложенной Янгом и  Робертом Миллсом. Подобная идея независимо была также предложена примерно в то же самое время Р. Шо</w:t>
      </w:r>
      <w:r w:rsidR="00F00C00" w:rsidRPr="00F00C00">
        <w:rPr>
          <w:sz w:val="28"/>
          <w:szCs w:val="28"/>
        </w:rPr>
        <w:t>у</w:t>
      </w:r>
      <w:r w:rsidRPr="00F00C00">
        <w:rPr>
          <w:sz w:val="28"/>
          <w:szCs w:val="28"/>
        </w:rPr>
        <w:t xml:space="preserve"> и</w:t>
      </w:r>
      <w:r w:rsidR="00F00C00" w:rsidRPr="00F00C00">
        <w:rPr>
          <w:sz w:val="28"/>
          <w:szCs w:val="28"/>
        </w:rPr>
        <w:t>з</w:t>
      </w:r>
      <w:r w:rsidRPr="00F00C00">
        <w:rPr>
          <w:sz w:val="28"/>
          <w:szCs w:val="28"/>
        </w:rPr>
        <w:t xml:space="preserve"> Кембриджског</w:t>
      </w:r>
      <w:r w:rsidR="00F00C00" w:rsidRPr="00F00C00">
        <w:rPr>
          <w:sz w:val="28"/>
          <w:szCs w:val="28"/>
        </w:rPr>
        <w:t>о</w:t>
      </w:r>
      <w:r w:rsidR="00D00961">
        <w:rPr>
          <w:sz w:val="28"/>
          <w:szCs w:val="28"/>
        </w:rPr>
        <w:t xml:space="preserve"> университета </w:t>
      </w:r>
      <w:r w:rsidR="00BE556F">
        <w:rPr>
          <w:sz w:val="28"/>
          <w:szCs w:val="28"/>
          <w:lang w:val="en-US"/>
        </w:rPr>
        <w:t>[12</w:t>
      </w:r>
      <w:r w:rsidR="00D00961">
        <w:rPr>
          <w:sz w:val="28"/>
          <w:szCs w:val="28"/>
          <w:lang w:val="en-US"/>
        </w:rPr>
        <w:t>]</w:t>
      </w:r>
      <w:r w:rsidR="00D00961">
        <w:rPr>
          <w:sz w:val="28"/>
          <w:szCs w:val="28"/>
        </w:rPr>
        <w:t>.</w:t>
      </w:r>
    </w:p>
    <w:p w:rsidR="00F00C00" w:rsidRDefault="00F00C00" w:rsidP="00F2144D">
      <w:pPr>
        <w:spacing w:line="360" w:lineRule="auto"/>
        <w:ind w:firstLine="708"/>
        <w:jc w:val="both"/>
        <w:rPr>
          <w:sz w:val="28"/>
          <w:szCs w:val="28"/>
        </w:rPr>
      </w:pPr>
      <w:r w:rsidRPr="00F00C00">
        <w:rPr>
          <w:sz w:val="28"/>
          <w:szCs w:val="28"/>
        </w:rPr>
        <w:t xml:space="preserve">Симметрия в </w:t>
      </w:r>
      <w:r>
        <w:rPr>
          <w:sz w:val="28"/>
          <w:szCs w:val="28"/>
        </w:rPr>
        <w:t>теории Янга-Миллса</w:t>
      </w:r>
      <w:r w:rsidRPr="00F00C00">
        <w:rPr>
          <w:sz w:val="28"/>
          <w:szCs w:val="28"/>
        </w:rPr>
        <w:t xml:space="preserve"> есть симметрия изотопического спина — правило, утверждающее, что сильное взаимодействие остается инвариантным (или почт инвариантным), если поменять местами все протоны и нейтроны. В рамках глобальной симметрии любое вращение внутренних «стрелок», которые фиксируют изотопическое состояние, должны осуществляться одновременно и повсюду</w:t>
      </w:r>
      <w:r>
        <w:rPr>
          <w:sz w:val="28"/>
          <w:szCs w:val="28"/>
        </w:rPr>
        <w:t xml:space="preserve"> (рисунок 2.1)</w:t>
      </w:r>
      <w:r w:rsidRPr="00F00C00">
        <w:rPr>
          <w:sz w:val="28"/>
          <w:szCs w:val="28"/>
        </w:rPr>
        <w:t>.</w:t>
      </w:r>
    </w:p>
    <w:p w:rsidR="00575AD9" w:rsidRDefault="00575AD9" w:rsidP="00F2144D">
      <w:pPr>
        <w:spacing w:line="360" w:lineRule="auto"/>
        <w:ind w:firstLine="708"/>
        <w:jc w:val="both"/>
        <w:rPr>
          <w:sz w:val="28"/>
          <w:szCs w:val="28"/>
        </w:rPr>
      </w:pPr>
    </w:p>
    <w:p w:rsidR="00F00C00" w:rsidRDefault="00575AD9" w:rsidP="008D2AED">
      <w:pPr>
        <w:spacing w:line="360" w:lineRule="auto"/>
        <w:ind w:firstLine="708"/>
        <w:jc w:val="center"/>
        <w:rPr>
          <w:sz w:val="28"/>
          <w:szCs w:val="28"/>
        </w:rPr>
      </w:pPr>
      <w:r>
        <w:rPr>
          <w:noProof/>
          <w:sz w:val="28"/>
          <w:szCs w:val="28"/>
        </w:rPr>
        <w:drawing>
          <wp:inline distT="0" distB="0" distL="0" distR="0">
            <wp:extent cx="5629845" cy="4795283"/>
            <wp:effectExtent l="19050" t="0" r="895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4000" t="12022" r="30945" b="19851"/>
                    <a:stretch>
                      <a:fillRect/>
                    </a:stretch>
                  </pic:blipFill>
                  <pic:spPr bwMode="auto">
                    <a:xfrm>
                      <a:off x="0" y="0"/>
                      <a:ext cx="5629847" cy="4795285"/>
                    </a:xfrm>
                    <a:prstGeom prst="rect">
                      <a:avLst/>
                    </a:prstGeom>
                    <a:noFill/>
                    <a:ln w="9525">
                      <a:noFill/>
                      <a:miter lim="800000"/>
                      <a:headEnd/>
                      <a:tailEnd/>
                    </a:ln>
                  </pic:spPr>
                </pic:pic>
              </a:graphicData>
            </a:graphic>
          </wp:inline>
        </w:drawing>
      </w:r>
    </w:p>
    <w:p w:rsidR="00F00C00" w:rsidRDefault="00575AD9" w:rsidP="00575AD9">
      <w:pPr>
        <w:spacing w:line="360" w:lineRule="auto"/>
        <w:ind w:firstLine="708"/>
        <w:jc w:val="center"/>
        <w:rPr>
          <w:sz w:val="28"/>
          <w:szCs w:val="28"/>
        </w:rPr>
      </w:pPr>
      <w:r>
        <w:rPr>
          <w:sz w:val="28"/>
          <w:szCs w:val="28"/>
        </w:rPr>
        <w:t>Рисунок 2.1 – Изотопическая симметрия</w:t>
      </w:r>
    </w:p>
    <w:p w:rsidR="00575AD9" w:rsidRDefault="00575AD9" w:rsidP="00575AD9">
      <w:pPr>
        <w:spacing w:line="360" w:lineRule="auto"/>
        <w:ind w:firstLine="708"/>
        <w:rPr>
          <w:sz w:val="28"/>
          <w:szCs w:val="28"/>
        </w:rPr>
      </w:pPr>
    </w:p>
    <w:p w:rsidR="00575AD9" w:rsidRPr="00F00C00" w:rsidRDefault="00575AD9" w:rsidP="00575AD9">
      <w:pPr>
        <w:spacing w:line="360" w:lineRule="auto"/>
        <w:ind w:firstLine="708"/>
        <w:rPr>
          <w:sz w:val="28"/>
          <w:szCs w:val="28"/>
        </w:rPr>
      </w:pPr>
    </w:p>
    <w:p w:rsidR="008D2AED" w:rsidRDefault="008D2AED" w:rsidP="008D2AED">
      <w:pPr>
        <w:spacing w:line="360" w:lineRule="auto"/>
        <w:ind w:firstLine="708"/>
        <w:jc w:val="both"/>
        <w:rPr>
          <w:sz w:val="28"/>
          <w:szCs w:val="28"/>
        </w:rPr>
      </w:pPr>
      <w:r w:rsidRPr="008D2AED">
        <w:rPr>
          <w:sz w:val="28"/>
          <w:szCs w:val="28"/>
        </w:rPr>
        <w:t>Т</w:t>
      </w:r>
      <w:r>
        <w:rPr>
          <w:sz w:val="28"/>
          <w:szCs w:val="28"/>
        </w:rPr>
        <w:t xml:space="preserve">ак же как в других случаях, где глобальная симметрия преобразуется в </w:t>
      </w:r>
      <w:r>
        <w:rPr>
          <w:sz w:val="28"/>
          <w:szCs w:val="28"/>
        </w:rPr>
        <w:lastRenderedPageBreak/>
        <w:t>локальную симметрию, здесь инвариантность такого рода может быть достигнута</w:t>
      </w:r>
      <w:r w:rsidR="00D00961">
        <w:rPr>
          <w:sz w:val="28"/>
          <w:szCs w:val="28"/>
        </w:rPr>
        <w:t xml:space="preserve">, если будет в такую теорию добавлено что-то новое. Так как теория Янга-Миллса является более сложной теорией, чем все другие известные ранее калибровочные теории, то оказывается, что должно быть добавлено достаточно много. Для такой теории при произвольных изотоп-спиновых вращениях от точки к точке, законы физики остаются инвариантными, только если будет добавлено шесть новых полей. Все эти поля являются векторными и все они имеют бесконечный радиус действия. </w:t>
      </w:r>
    </w:p>
    <w:p w:rsidR="008D2AED" w:rsidRDefault="00D00961" w:rsidP="00D00961">
      <w:pPr>
        <w:spacing w:line="360" w:lineRule="auto"/>
        <w:ind w:firstLine="708"/>
        <w:jc w:val="both"/>
        <w:rPr>
          <w:sz w:val="28"/>
          <w:szCs w:val="28"/>
        </w:rPr>
      </w:pPr>
      <w:r>
        <w:rPr>
          <w:sz w:val="28"/>
          <w:szCs w:val="28"/>
        </w:rPr>
        <w:t>Янг-Миллсовские поля устроены по подобию обычных электромагнитных полей. В самом деле, два из них всегда могут быть отождествлены и обычными электрическими и магнитными полями. Другими словами, эти поля описывают поле фотона. Остальные янг-миллсовские поля могут быть также взяты парами и интерпретированы как электрические и магнитные поля, но «фотоны», которые они описывают, по своим свойствам отличаются от известных фотонов – эти новые фотоны, хотя и являются безмассовыми частицами со спином, равным единице, однако имеют электрический заряд. Один «фотон» отрицательно заряжен, другой – положительно.</w:t>
      </w:r>
    </w:p>
    <w:p w:rsidR="009335EE" w:rsidRDefault="00A45E6C" w:rsidP="00D00961">
      <w:pPr>
        <w:spacing w:line="360" w:lineRule="auto"/>
        <w:ind w:firstLine="708"/>
        <w:jc w:val="both"/>
        <w:rPr>
          <w:sz w:val="28"/>
          <w:szCs w:val="28"/>
        </w:rPr>
      </w:pPr>
      <w:r w:rsidRPr="00A45E6C">
        <w:rPr>
          <w:sz w:val="28"/>
          <w:szCs w:val="28"/>
        </w:rPr>
        <w:t xml:space="preserve">Монументальная значимость янг-миллсовской теории не вызывал сомнений, однако, в ее первоначальной формулировке она была полностью непригодной для описания реального мира. Первая претензия к такой теории заключалась в том, что изоспиновая симметрия здесь оставалась точной и в результате протон и нейтрон являлись неразличимыми, что, очевидно, противоречит действительности. Еще более тревожило предсказание электрически заряженных фотонов, которые с необходимостью являются безмассовыми частицами, так как они имеют бесконечный радиус взаимодействия. Однако существование любой другой электрически заряженной частицы, более легкой, чем электрон, изменил бы окружающий нас мир до неузнаваемости. Конечно, нигде такая частица не наблюдалась. Несмотря на все эти трудности, янг-миллсовская теория обладала большой </w:t>
      </w:r>
      <w:r w:rsidRPr="00A45E6C">
        <w:rPr>
          <w:sz w:val="28"/>
          <w:szCs w:val="28"/>
        </w:rPr>
        <w:lastRenderedPageBreak/>
        <w:t>привлекательностью и глубоким содержанием. Принятая в то врем</w:t>
      </w:r>
      <w:r>
        <w:rPr>
          <w:sz w:val="28"/>
          <w:szCs w:val="28"/>
        </w:rPr>
        <w:t>я</w:t>
      </w:r>
      <w:r w:rsidRPr="00A45E6C">
        <w:rPr>
          <w:sz w:val="28"/>
          <w:szCs w:val="28"/>
        </w:rPr>
        <w:t xml:space="preserve"> стратегия устранения ее дефектов заключалась в попытке искусственным образом обеспечить отличную от нуля массу кванта заряженного поля.</w:t>
      </w:r>
    </w:p>
    <w:p w:rsidR="00737D41" w:rsidRDefault="00FC094C" w:rsidP="00737D41">
      <w:pPr>
        <w:spacing w:line="360" w:lineRule="auto"/>
        <w:ind w:firstLine="708"/>
        <w:jc w:val="both"/>
        <w:rPr>
          <w:sz w:val="28"/>
          <w:szCs w:val="28"/>
        </w:rPr>
      </w:pPr>
      <w:r w:rsidRPr="004D6FA8">
        <w:rPr>
          <w:sz w:val="28"/>
          <w:szCs w:val="28"/>
        </w:rPr>
        <w:t>Предположение конечной массы для квантов заряженных полей не исключали существования самих полей, не ограничивали и действия конечным радиусом. В частности, если масса выбирается достаточно большой, то радиус может быть сделан как угодно малым. После того, как эффекты дальнодействия устранены, существовани</w:t>
      </w:r>
      <w:r w:rsidR="004D6FA8" w:rsidRPr="004D6FA8">
        <w:rPr>
          <w:sz w:val="28"/>
          <w:szCs w:val="28"/>
        </w:rPr>
        <w:t>е</w:t>
      </w:r>
      <w:r w:rsidRPr="004D6FA8">
        <w:rPr>
          <w:sz w:val="28"/>
          <w:szCs w:val="28"/>
        </w:rPr>
        <w:t xml:space="preserve"> таки</w:t>
      </w:r>
      <w:r w:rsidR="004D6FA8" w:rsidRPr="004D6FA8">
        <w:rPr>
          <w:sz w:val="28"/>
          <w:szCs w:val="28"/>
        </w:rPr>
        <w:t>х</w:t>
      </w:r>
      <w:r w:rsidRPr="004D6FA8">
        <w:rPr>
          <w:sz w:val="28"/>
          <w:szCs w:val="28"/>
        </w:rPr>
        <w:t xml:space="preserve"> поле</w:t>
      </w:r>
      <w:r w:rsidR="004D6FA8" w:rsidRPr="004D6FA8">
        <w:rPr>
          <w:sz w:val="28"/>
          <w:szCs w:val="28"/>
        </w:rPr>
        <w:t>й</w:t>
      </w:r>
      <w:r w:rsidRPr="004D6FA8">
        <w:rPr>
          <w:sz w:val="28"/>
          <w:szCs w:val="28"/>
        </w:rPr>
        <w:t xml:space="preserve"> н</w:t>
      </w:r>
      <w:r w:rsidR="004D6FA8" w:rsidRPr="004D6FA8">
        <w:rPr>
          <w:sz w:val="28"/>
          <w:szCs w:val="28"/>
        </w:rPr>
        <w:t>е противоречил</w:t>
      </w:r>
      <w:r w:rsidR="004D6FA8">
        <w:rPr>
          <w:sz w:val="28"/>
          <w:szCs w:val="28"/>
        </w:rPr>
        <w:t>о</w:t>
      </w:r>
      <w:r w:rsidRPr="004D6FA8">
        <w:rPr>
          <w:sz w:val="28"/>
          <w:szCs w:val="28"/>
        </w:rPr>
        <w:t xml:space="preserve"> экспериментальны</w:t>
      </w:r>
      <w:r w:rsidR="004D6FA8">
        <w:rPr>
          <w:sz w:val="28"/>
          <w:szCs w:val="28"/>
        </w:rPr>
        <w:t>м</w:t>
      </w:r>
      <w:r w:rsidRPr="004D6FA8">
        <w:rPr>
          <w:sz w:val="28"/>
          <w:szCs w:val="28"/>
        </w:rPr>
        <w:t xml:space="preserve"> наблюдениям. Боле</w:t>
      </w:r>
      <w:r w:rsidR="004D6FA8" w:rsidRPr="004D6FA8">
        <w:rPr>
          <w:sz w:val="28"/>
          <w:szCs w:val="28"/>
        </w:rPr>
        <w:t>е</w:t>
      </w:r>
      <w:r w:rsidRPr="004D6FA8">
        <w:rPr>
          <w:sz w:val="28"/>
          <w:szCs w:val="28"/>
        </w:rPr>
        <w:t xml:space="preserve"> того, выделени</w:t>
      </w:r>
      <w:r w:rsidR="004D6FA8" w:rsidRPr="004D6FA8">
        <w:rPr>
          <w:sz w:val="28"/>
          <w:szCs w:val="28"/>
        </w:rPr>
        <w:t>е</w:t>
      </w:r>
      <w:r w:rsidRPr="004D6FA8">
        <w:rPr>
          <w:sz w:val="28"/>
          <w:szCs w:val="28"/>
        </w:rPr>
        <w:t xml:space="preserve"> нейтральног</w:t>
      </w:r>
      <w:r w:rsidR="004D6FA8" w:rsidRPr="004D6FA8">
        <w:rPr>
          <w:sz w:val="28"/>
          <w:szCs w:val="28"/>
        </w:rPr>
        <w:t>о</w:t>
      </w:r>
      <w:r w:rsidRPr="004D6FA8">
        <w:rPr>
          <w:sz w:val="28"/>
          <w:szCs w:val="28"/>
        </w:rPr>
        <w:t xml:space="preserve"> янг-миллсовског</w:t>
      </w:r>
      <w:r w:rsidR="004D6FA8" w:rsidRPr="004D6FA8">
        <w:rPr>
          <w:sz w:val="28"/>
          <w:szCs w:val="28"/>
        </w:rPr>
        <w:t>о</w:t>
      </w:r>
      <w:r w:rsidRPr="004D6FA8">
        <w:rPr>
          <w:sz w:val="28"/>
          <w:szCs w:val="28"/>
        </w:rPr>
        <w:t xml:space="preserve"> поля, ка</w:t>
      </w:r>
      <w:r w:rsidR="004D6FA8" w:rsidRPr="004D6FA8">
        <w:rPr>
          <w:sz w:val="28"/>
          <w:szCs w:val="28"/>
        </w:rPr>
        <w:t>к</w:t>
      </w:r>
      <w:r w:rsidRPr="004D6FA8">
        <w:rPr>
          <w:sz w:val="28"/>
          <w:szCs w:val="28"/>
        </w:rPr>
        <w:t xml:space="preserve"> единственног</w:t>
      </w:r>
      <w:r w:rsidR="004D6FA8" w:rsidRPr="004D6FA8">
        <w:rPr>
          <w:sz w:val="28"/>
          <w:szCs w:val="28"/>
        </w:rPr>
        <w:t>о поля, обладаю</w:t>
      </w:r>
      <w:r w:rsidRPr="004D6FA8">
        <w:rPr>
          <w:sz w:val="28"/>
          <w:szCs w:val="28"/>
        </w:rPr>
        <w:t>щег</w:t>
      </w:r>
      <w:r w:rsidR="004D6FA8" w:rsidRPr="004D6FA8">
        <w:rPr>
          <w:sz w:val="28"/>
          <w:szCs w:val="28"/>
        </w:rPr>
        <w:t>о</w:t>
      </w:r>
      <w:r w:rsidRPr="004D6FA8">
        <w:rPr>
          <w:sz w:val="28"/>
          <w:szCs w:val="28"/>
        </w:rPr>
        <w:t xml:space="preserve"> дальнодействием, автоматическ</w:t>
      </w:r>
      <w:r w:rsidR="004D6FA8" w:rsidRPr="004D6FA8">
        <w:rPr>
          <w:sz w:val="28"/>
          <w:szCs w:val="28"/>
        </w:rPr>
        <w:t>и</w:t>
      </w:r>
      <w:r w:rsidRPr="004D6FA8">
        <w:rPr>
          <w:sz w:val="28"/>
          <w:szCs w:val="28"/>
        </w:rPr>
        <w:t xml:space="preserve"> отличае</w:t>
      </w:r>
      <w:r w:rsidR="004D6FA8" w:rsidRPr="004D6FA8">
        <w:rPr>
          <w:sz w:val="28"/>
          <w:szCs w:val="28"/>
        </w:rPr>
        <w:t>т</w:t>
      </w:r>
      <w:r w:rsidRPr="004D6FA8">
        <w:rPr>
          <w:sz w:val="28"/>
          <w:szCs w:val="28"/>
        </w:rPr>
        <w:t xml:space="preserve"> прото</w:t>
      </w:r>
      <w:r w:rsidR="004D6FA8" w:rsidRPr="004D6FA8">
        <w:rPr>
          <w:sz w:val="28"/>
          <w:szCs w:val="28"/>
        </w:rPr>
        <w:t>н</w:t>
      </w:r>
      <w:r w:rsidRPr="004D6FA8">
        <w:rPr>
          <w:sz w:val="28"/>
          <w:szCs w:val="28"/>
        </w:rPr>
        <w:t xml:space="preserve"> о</w:t>
      </w:r>
      <w:r w:rsidR="004D6FA8" w:rsidRPr="004D6FA8">
        <w:rPr>
          <w:sz w:val="28"/>
          <w:szCs w:val="28"/>
        </w:rPr>
        <w:t>т</w:t>
      </w:r>
      <w:r w:rsidRPr="004D6FA8">
        <w:rPr>
          <w:sz w:val="28"/>
          <w:szCs w:val="28"/>
        </w:rPr>
        <w:t xml:space="preserve"> нейтрона. Та</w:t>
      </w:r>
      <w:r w:rsidR="004D6FA8" w:rsidRPr="004D6FA8">
        <w:rPr>
          <w:sz w:val="28"/>
          <w:szCs w:val="28"/>
        </w:rPr>
        <w:t>к</w:t>
      </w:r>
      <w:r w:rsidRPr="004D6FA8">
        <w:rPr>
          <w:sz w:val="28"/>
          <w:szCs w:val="28"/>
        </w:rPr>
        <w:t xml:space="preserve"> ка</w:t>
      </w:r>
      <w:r w:rsidR="004D6FA8" w:rsidRPr="004D6FA8">
        <w:rPr>
          <w:sz w:val="28"/>
          <w:szCs w:val="28"/>
        </w:rPr>
        <w:t>к</w:t>
      </w:r>
      <w:r w:rsidRPr="004D6FA8">
        <w:rPr>
          <w:sz w:val="28"/>
          <w:szCs w:val="28"/>
        </w:rPr>
        <w:t xml:space="preserve"> эт</w:t>
      </w:r>
      <w:r w:rsidR="004D6FA8" w:rsidRPr="004D6FA8">
        <w:rPr>
          <w:sz w:val="28"/>
          <w:szCs w:val="28"/>
        </w:rPr>
        <w:t>о</w:t>
      </w:r>
      <w:r w:rsidRPr="004D6FA8">
        <w:rPr>
          <w:sz w:val="28"/>
          <w:szCs w:val="28"/>
        </w:rPr>
        <w:t xml:space="preserve"> пол</w:t>
      </w:r>
      <w:r w:rsidR="004D6FA8" w:rsidRPr="004D6FA8">
        <w:rPr>
          <w:sz w:val="28"/>
          <w:szCs w:val="28"/>
        </w:rPr>
        <w:t>е</w:t>
      </w:r>
      <w:r w:rsidRPr="004D6FA8">
        <w:rPr>
          <w:sz w:val="28"/>
          <w:szCs w:val="28"/>
        </w:rPr>
        <w:t xml:space="preserve"> являетс</w:t>
      </w:r>
      <w:r w:rsidR="004D6FA8" w:rsidRPr="004D6FA8">
        <w:rPr>
          <w:sz w:val="28"/>
          <w:szCs w:val="28"/>
        </w:rPr>
        <w:t>я</w:t>
      </w:r>
      <w:r w:rsidRPr="004D6FA8">
        <w:rPr>
          <w:sz w:val="28"/>
          <w:szCs w:val="28"/>
        </w:rPr>
        <w:t xml:space="preserve"> электромагнитны полем, прото</w:t>
      </w:r>
      <w:r w:rsidR="004D6FA8" w:rsidRPr="004D6FA8">
        <w:rPr>
          <w:sz w:val="28"/>
          <w:szCs w:val="28"/>
        </w:rPr>
        <w:t>н</w:t>
      </w:r>
      <w:r w:rsidRPr="004D6FA8">
        <w:rPr>
          <w:sz w:val="28"/>
          <w:szCs w:val="28"/>
        </w:rPr>
        <w:t xml:space="preserve"> и нейтро</w:t>
      </w:r>
      <w:r w:rsidR="004D6FA8" w:rsidRPr="004D6FA8">
        <w:rPr>
          <w:sz w:val="28"/>
          <w:szCs w:val="28"/>
        </w:rPr>
        <w:t>н</w:t>
      </w:r>
      <w:r w:rsidRPr="004D6FA8">
        <w:rPr>
          <w:sz w:val="28"/>
          <w:szCs w:val="28"/>
        </w:rPr>
        <w:t xml:space="preserve"> могу</w:t>
      </w:r>
      <w:r w:rsidR="004D6FA8" w:rsidRPr="004D6FA8">
        <w:rPr>
          <w:sz w:val="28"/>
          <w:szCs w:val="28"/>
        </w:rPr>
        <w:t>т</w:t>
      </w:r>
      <w:r w:rsidRPr="004D6FA8">
        <w:rPr>
          <w:sz w:val="28"/>
          <w:szCs w:val="28"/>
        </w:rPr>
        <w:t xml:space="preserve"> быт</w:t>
      </w:r>
      <w:r w:rsidR="004D6FA8" w:rsidRPr="004D6FA8">
        <w:rPr>
          <w:sz w:val="28"/>
          <w:szCs w:val="28"/>
        </w:rPr>
        <w:t>ь</w:t>
      </w:r>
      <w:r w:rsidRPr="004D6FA8">
        <w:rPr>
          <w:sz w:val="28"/>
          <w:szCs w:val="28"/>
        </w:rPr>
        <w:t xml:space="preserve"> различим</w:t>
      </w:r>
      <w:r w:rsidR="004D6FA8" w:rsidRPr="004D6FA8">
        <w:rPr>
          <w:sz w:val="28"/>
          <w:szCs w:val="28"/>
        </w:rPr>
        <w:t>ы</w:t>
      </w:r>
      <w:r w:rsidRPr="004D6FA8">
        <w:rPr>
          <w:sz w:val="28"/>
          <w:szCs w:val="28"/>
        </w:rPr>
        <w:t xml:space="preserve"> п</w:t>
      </w:r>
      <w:r w:rsidR="004D6FA8" w:rsidRPr="004D6FA8">
        <w:rPr>
          <w:sz w:val="28"/>
          <w:szCs w:val="28"/>
        </w:rPr>
        <w:t>о степен</w:t>
      </w:r>
      <w:r w:rsidRPr="004D6FA8">
        <w:rPr>
          <w:sz w:val="28"/>
          <w:szCs w:val="28"/>
        </w:rPr>
        <w:t>и взаимодействи</w:t>
      </w:r>
      <w:r w:rsidR="004D6FA8" w:rsidRPr="004D6FA8">
        <w:rPr>
          <w:sz w:val="28"/>
          <w:szCs w:val="28"/>
        </w:rPr>
        <w:t>я</w:t>
      </w:r>
      <w:r w:rsidRPr="004D6FA8">
        <w:rPr>
          <w:sz w:val="28"/>
          <w:szCs w:val="28"/>
        </w:rPr>
        <w:t xml:space="preserve"> с эти полем, или, другим словами, п</w:t>
      </w:r>
      <w:r w:rsidR="004D6FA8" w:rsidRPr="004D6FA8">
        <w:rPr>
          <w:sz w:val="28"/>
          <w:szCs w:val="28"/>
        </w:rPr>
        <w:t>о</w:t>
      </w:r>
      <w:r w:rsidRPr="004D6FA8">
        <w:rPr>
          <w:sz w:val="28"/>
          <w:szCs w:val="28"/>
        </w:rPr>
        <w:t xml:space="preserve"> и</w:t>
      </w:r>
      <w:r w:rsidR="004D6FA8" w:rsidRPr="004D6FA8">
        <w:rPr>
          <w:sz w:val="28"/>
          <w:szCs w:val="28"/>
        </w:rPr>
        <w:t>х</w:t>
      </w:r>
      <w:r w:rsidRPr="004D6FA8">
        <w:rPr>
          <w:sz w:val="28"/>
          <w:szCs w:val="28"/>
        </w:rPr>
        <w:t xml:space="preserve"> различны</w:t>
      </w:r>
      <w:r w:rsidR="004D6FA8" w:rsidRPr="004D6FA8">
        <w:rPr>
          <w:sz w:val="28"/>
          <w:szCs w:val="28"/>
        </w:rPr>
        <w:t>м</w:t>
      </w:r>
      <w:r w:rsidRPr="004D6FA8">
        <w:rPr>
          <w:sz w:val="28"/>
          <w:szCs w:val="28"/>
        </w:rPr>
        <w:t xml:space="preserve"> электрически</w:t>
      </w:r>
      <w:r w:rsidR="004D6FA8" w:rsidRPr="004D6FA8">
        <w:rPr>
          <w:sz w:val="28"/>
          <w:szCs w:val="28"/>
        </w:rPr>
        <w:t>м</w:t>
      </w:r>
      <w:r w:rsidRPr="004D6FA8">
        <w:rPr>
          <w:sz w:val="28"/>
          <w:szCs w:val="28"/>
        </w:rPr>
        <w:t xml:space="preserve"> зарядам.</w:t>
      </w:r>
    </w:p>
    <w:p w:rsidR="00737D41" w:rsidRDefault="00737D41" w:rsidP="00737D41">
      <w:pPr>
        <w:spacing w:line="360" w:lineRule="auto"/>
        <w:ind w:firstLine="708"/>
        <w:jc w:val="both"/>
        <w:rPr>
          <w:sz w:val="28"/>
          <w:szCs w:val="28"/>
        </w:rPr>
      </w:pPr>
      <w:r>
        <w:rPr>
          <w:sz w:val="28"/>
          <w:szCs w:val="28"/>
        </w:rPr>
        <w:t>На основании данной теории в настоящее время известно нелинейное обобщение закона Ома.</w:t>
      </w:r>
    </w:p>
    <w:p w:rsidR="00825354" w:rsidRDefault="00825354" w:rsidP="00737D41">
      <w:pPr>
        <w:spacing w:line="360" w:lineRule="auto"/>
        <w:ind w:firstLine="708"/>
        <w:jc w:val="both"/>
        <w:rPr>
          <w:sz w:val="28"/>
          <w:szCs w:val="28"/>
        </w:rPr>
      </w:pPr>
      <w:r>
        <w:rPr>
          <w:sz w:val="28"/>
          <w:szCs w:val="28"/>
        </w:rPr>
        <w:t xml:space="preserve">Обобщенным законом Ома принято называть линейную зависимость для плазмы между напряженностью электрического поля </w:t>
      </w: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эфф</m:t>
            </m:r>
          </m:sub>
        </m:sSub>
      </m:oMath>
      <w:r>
        <w:rPr>
          <w:sz w:val="28"/>
          <w:szCs w:val="28"/>
        </w:rPr>
        <w:t xml:space="preserve"> и плотностью тока </w:t>
      </w:r>
      <w:r>
        <w:rPr>
          <w:sz w:val="28"/>
          <w:szCs w:val="28"/>
          <w:lang w:val="en-US"/>
        </w:rPr>
        <w:t>j</w:t>
      </w:r>
      <w:r>
        <w:rPr>
          <w:sz w:val="28"/>
          <w:szCs w:val="28"/>
        </w:rPr>
        <w:t xml:space="preserve"> и включает в себя объемные силы неэлектрического прохождения (называемые сторонними силами), которые вызывают ток.</w:t>
      </w:r>
    </w:p>
    <w:p w:rsidR="00825354" w:rsidRDefault="00825354" w:rsidP="00737D41">
      <w:pPr>
        <w:spacing w:line="360" w:lineRule="auto"/>
        <w:ind w:firstLine="708"/>
        <w:jc w:val="both"/>
        <w:rPr>
          <w:sz w:val="28"/>
          <w:szCs w:val="28"/>
        </w:rPr>
      </w:pPr>
      <w:r>
        <w:rPr>
          <w:sz w:val="28"/>
          <w:szCs w:val="28"/>
        </w:rPr>
        <w:t>Обобщенный закон Ома записывают в дифференциальной форме.</w:t>
      </w:r>
    </w:p>
    <w:p w:rsidR="00825354" w:rsidRDefault="00825354" w:rsidP="00737D41">
      <w:pPr>
        <w:spacing w:line="360" w:lineRule="auto"/>
        <w:ind w:firstLine="708"/>
        <w:jc w:val="both"/>
        <w:rPr>
          <w:sz w:val="28"/>
          <w:szCs w:val="28"/>
        </w:rPr>
      </w:pPr>
      <w:r>
        <w:rPr>
          <w:sz w:val="28"/>
          <w:szCs w:val="28"/>
        </w:rPr>
        <w:t xml:space="preserve">В соответствии с нелинейным обобщением, для полностью ионизованной двухкомпонентной плазмы, которая находится в магнитном поле </w:t>
      </w:r>
      <w:r>
        <w:rPr>
          <w:sz w:val="28"/>
          <w:szCs w:val="28"/>
          <w:lang w:val="en-US"/>
        </w:rPr>
        <w:t>H</w:t>
      </w:r>
      <w:r>
        <w:rPr>
          <w:sz w:val="28"/>
          <w:szCs w:val="28"/>
        </w:rPr>
        <w:t>, закон Ома имеет следующий вид:</w:t>
      </w:r>
    </w:p>
    <w:p w:rsidR="00825354" w:rsidRDefault="00825354" w:rsidP="00825354">
      <w:pPr>
        <w:spacing w:line="360" w:lineRule="auto"/>
        <w:ind w:firstLine="708"/>
        <w:jc w:val="center"/>
        <w:rPr>
          <w:sz w:val="28"/>
          <w:szCs w:val="28"/>
        </w:rPr>
      </w:pPr>
      <w:r>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num>
          <m:den>
            <m:r>
              <w:rPr>
                <w:rFonts w:ascii="Cambria Math" w:hAnsi="Cambria Math"/>
                <w:sz w:val="28"/>
                <w:szCs w:val="28"/>
              </w:rPr>
              <m:t>en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e</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эфф</m:t>
            </m:r>
          </m:sub>
        </m:sSub>
        <m:r>
          <w:rPr>
            <w:rFonts w:ascii="Cambria Math" w:hAnsi="Cambria Math"/>
            <w:sz w:val="28"/>
            <w:szCs w:val="28"/>
          </w:rPr>
          <m:t>,</m:t>
        </m:r>
      </m:oMath>
      <w:r>
        <w:rPr>
          <w:sz w:val="28"/>
          <w:szCs w:val="28"/>
        </w:rPr>
        <w:t xml:space="preserve">                                  (2.1)</w:t>
      </w:r>
    </w:p>
    <w:p w:rsidR="00825354" w:rsidRDefault="00825354" w:rsidP="00825354">
      <w:pPr>
        <w:spacing w:line="360" w:lineRule="auto"/>
        <w:ind w:firstLine="708"/>
        <w:rPr>
          <w:sz w:val="28"/>
          <w:szCs w:val="28"/>
        </w:rPr>
      </w:pPr>
      <w:r>
        <w:rPr>
          <w:sz w:val="28"/>
          <w:szCs w:val="28"/>
        </w:rPr>
        <w:t>где</w:t>
      </w:r>
    </w:p>
    <w:p w:rsidR="00825354" w:rsidRDefault="00825354" w:rsidP="00825354">
      <w:pPr>
        <w:spacing w:line="360" w:lineRule="auto"/>
        <w:ind w:firstLine="708"/>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oMath>
      <w:r>
        <w:rPr>
          <w:sz w:val="28"/>
          <w:szCs w:val="28"/>
        </w:rPr>
        <w:t xml:space="preserve"> - продольная проводимость плазмы. Находится по формуле:</w:t>
      </w:r>
    </w:p>
    <w:p w:rsidR="00825354" w:rsidRDefault="00825354" w:rsidP="00825354">
      <w:pPr>
        <w:spacing w:line="360" w:lineRule="auto"/>
        <w:ind w:firstLine="708"/>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2</m:t>
                </m:r>
              </m:sup>
            </m:sSup>
            <m:r>
              <w:rPr>
                <w:rFonts w:ascii="Cambria Math" w:hAnsi="Cambria Math"/>
                <w:sz w:val="28"/>
                <w:szCs w:val="28"/>
              </w:rPr>
              <m:t>n</m:t>
            </m:r>
          </m:num>
          <m:den>
            <m:r>
              <w:rPr>
                <w:rFonts w:ascii="Cambria Math" w:hAnsi="Cambria Math"/>
                <w:sz w:val="28"/>
                <w:szCs w:val="28"/>
              </w:rPr>
              <m:t>0.51</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ei</m:t>
                </m:r>
              </m:sub>
            </m:sSub>
          </m:den>
        </m:f>
        <m:r>
          <w:rPr>
            <w:rFonts w:ascii="Cambria Math" w:hAnsi="Cambria Math"/>
            <w:sz w:val="28"/>
            <w:szCs w:val="28"/>
          </w:rPr>
          <m:t>,</m:t>
        </m:r>
      </m:oMath>
      <w:r>
        <w:rPr>
          <w:i/>
          <w:sz w:val="28"/>
          <w:szCs w:val="28"/>
        </w:rPr>
        <w:t xml:space="preserve">                    </w:t>
      </w:r>
      <w:r>
        <w:rPr>
          <w:sz w:val="28"/>
          <w:szCs w:val="28"/>
        </w:rPr>
        <w:t xml:space="preserve">                                  (2.2)</w:t>
      </w:r>
    </w:p>
    <w:p w:rsidR="00825354" w:rsidRDefault="00825354" w:rsidP="00825354">
      <w:pPr>
        <w:spacing w:line="360" w:lineRule="auto"/>
        <w:ind w:firstLine="708"/>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oMath>
      <w:r>
        <w:rPr>
          <w:sz w:val="28"/>
          <w:szCs w:val="28"/>
        </w:rPr>
        <w:t xml:space="preserve"> - поперечная проводимость плазмы, которая находится следующим образом:</w:t>
      </w:r>
    </w:p>
    <w:p w:rsidR="00825354" w:rsidRDefault="00825354" w:rsidP="00825354">
      <w:pPr>
        <w:spacing w:line="360" w:lineRule="auto"/>
        <w:ind w:firstLine="708"/>
        <w:jc w:val="center"/>
        <w:rPr>
          <w:sz w:val="28"/>
          <w:szCs w:val="28"/>
        </w:rPr>
      </w:pPr>
      <w:r>
        <w:rPr>
          <w:sz w:val="28"/>
          <w:szCs w:val="28"/>
        </w:rPr>
        <w:lastRenderedPageBreak/>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2</m:t>
                </m:r>
              </m:sup>
            </m:sSup>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ei</m:t>
                </m:r>
              </m:sub>
            </m:sSub>
          </m:den>
        </m:f>
        <m:r>
          <w:rPr>
            <w:rFonts w:ascii="Cambria Math" w:hAnsi="Cambria Math"/>
            <w:sz w:val="28"/>
            <w:szCs w:val="28"/>
          </w:rPr>
          <m:t>;</m:t>
        </m:r>
      </m:oMath>
      <w:r>
        <w:rPr>
          <w:sz w:val="28"/>
          <w:szCs w:val="28"/>
        </w:rPr>
        <w:t xml:space="preserve">                                                        (2.3)</w:t>
      </w:r>
    </w:p>
    <w:p w:rsidR="00825354" w:rsidRDefault="00825354" w:rsidP="00825354">
      <w:pPr>
        <w:spacing w:line="360" w:lineRule="auto"/>
        <w:ind w:firstLine="708"/>
        <w:rPr>
          <w:sz w:val="28"/>
          <w:szCs w:val="28"/>
        </w:rPr>
      </w:pP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oMath>
      <w:r>
        <w:rPr>
          <w:sz w:val="28"/>
          <w:szCs w:val="28"/>
        </w:rPr>
        <w:t xml:space="preserve"> - масса электрона;</w:t>
      </w:r>
    </w:p>
    <w:p w:rsidR="00825354" w:rsidRDefault="00825354" w:rsidP="00825354">
      <w:pPr>
        <w:spacing w:line="360" w:lineRule="auto"/>
        <w:ind w:firstLine="708"/>
        <w:rPr>
          <w:sz w:val="28"/>
          <w:szCs w:val="28"/>
          <w:lang w:val="en-US"/>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ei</m:t>
            </m:r>
          </m:sub>
        </m:sSub>
      </m:oMath>
      <w:r>
        <w:rPr>
          <w:sz w:val="28"/>
          <w:szCs w:val="28"/>
        </w:rPr>
        <w:t xml:space="preserve"> - частота соударений с коном;</w:t>
      </w:r>
    </w:p>
    <w:p w:rsidR="00360948" w:rsidRDefault="00E8683A" w:rsidP="00E8683A">
      <w:pPr>
        <w:spacing w:line="360" w:lineRule="auto"/>
        <w:ind w:firstLine="708"/>
        <w:jc w:val="both"/>
        <w:rPr>
          <w:sz w:val="28"/>
          <w:szCs w:val="28"/>
        </w:rPr>
      </w:pPr>
      <w:r>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sup>
        </m:sSup>
        <m:r>
          <w:rPr>
            <w:rFonts w:ascii="Cambria Math" w:hAnsi="Cambria Math"/>
            <w:sz w:val="28"/>
            <w:szCs w:val="28"/>
          </w:rPr>
          <m:t>=</m:t>
        </m:r>
        <m:r>
          <w:rPr>
            <w:rFonts w:ascii="Cambria Math" w:hAnsi="Cambria Math"/>
            <w:sz w:val="28"/>
            <w:szCs w:val="28"/>
            <w:lang w:val="en-US"/>
          </w:rPr>
          <m:t>E-</m:t>
        </m:r>
        <m:f>
          <m:fPr>
            <m:ctrlPr>
              <w:rPr>
                <w:rFonts w:ascii="Cambria Math" w:hAnsi="Cambria Math"/>
                <w:i/>
                <w:sz w:val="28"/>
                <w:szCs w:val="28"/>
                <w:lang w:val="en-US"/>
              </w:rPr>
            </m:ctrlPr>
          </m:fPr>
          <m:num>
            <m:r>
              <w:rPr>
                <w:rFonts w:ascii="Cambria Math" w:hAnsi="Cambria Math"/>
                <w:sz w:val="28"/>
                <w:szCs w:val="28"/>
                <w:lang w:val="en-US"/>
              </w:rPr>
              <m:t>uH</m:t>
            </m:r>
          </m:num>
          <m:den>
            <m:r>
              <w:rPr>
                <w:rFonts w:ascii="Cambria Math" w:hAnsi="Cambria Math"/>
                <w:sz w:val="28"/>
                <w:szCs w:val="28"/>
                <w:lang w:val="en-US"/>
              </w:rPr>
              <m:t>c</m:t>
            </m:r>
          </m:den>
        </m:f>
        <m:r>
          <w:rPr>
            <w:rFonts w:ascii="Cambria Math" w:hAnsi="Cambria Math"/>
            <w:sz w:val="28"/>
            <w:szCs w:val="28"/>
          </w:rPr>
          <m:t xml:space="preserve">- </m:t>
        </m:r>
      </m:oMath>
      <w:r>
        <w:rPr>
          <w:sz w:val="28"/>
          <w:szCs w:val="28"/>
        </w:rPr>
        <w:t xml:space="preserve">электрическое поле в системе плазмы, движущейся со скоростью </w:t>
      </w:r>
      <m:oMath>
        <m:r>
          <w:rPr>
            <w:rFonts w:ascii="Cambria Math" w:hAnsi="Cambria Math"/>
            <w:sz w:val="28"/>
            <w:szCs w:val="28"/>
          </w:rPr>
          <m:t>u≪c</m:t>
        </m:r>
      </m:oMath>
      <w:r>
        <w:rPr>
          <w:sz w:val="28"/>
          <w:szCs w:val="28"/>
        </w:rPr>
        <w:t>;</w:t>
      </w:r>
    </w:p>
    <w:p w:rsidR="00E8683A" w:rsidRDefault="00E8683A" w:rsidP="00E8683A">
      <w:pPr>
        <w:spacing w:line="360" w:lineRule="auto"/>
        <w:ind w:firstLine="708"/>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i</m:t>
            </m:r>
          </m:sub>
        </m:sSub>
      </m:oMath>
      <w:r>
        <w:rPr>
          <w:sz w:val="28"/>
          <w:szCs w:val="28"/>
        </w:rPr>
        <w:t xml:space="preserve"> - ионное давление;</w:t>
      </w:r>
    </w:p>
    <w:p w:rsidR="00E8683A" w:rsidRDefault="00E8683A" w:rsidP="00E8683A">
      <w:pPr>
        <w:spacing w:line="360" w:lineRule="auto"/>
        <w:ind w:firstLine="708"/>
        <w:jc w:val="both"/>
        <w:rPr>
          <w:sz w:val="28"/>
          <w:szCs w:val="28"/>
        </w:rPr>
      </w:pPr>
      <w:r>
        <w:rPr>
          <w:sz w:val="28"/>
          <w:szCs w:val="28"/>
          <w:lang w:val="en-US"/>
        </w:rPr>
        <w:t xml:space="preserve">R – </w:t>
      </w:r>
      <w:r>
        <w:rPr>
          <w:sz w:val="28"/>
          <w:szCs w:val="28"/>
        </w:rPr>
        <w:t>термосила, которая обусловлена градиентом температуры плазмы;</w:t>
      </w:r>
    </w:p>
    <w:p w:rsidR="00E8683A" w:rsidRDefault="00733DF4" w:rsidP="00E8683A">
      <w:pPr>
        <w:spacing w:line="360" w:lineRule="auto"/>
        <w:ind w:firstLine="708"/>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Pr>
          <w:sz w:val="28"/>
          <w:szCs w:val="28"/>
        </w:rPr>
        <w:t xml:space="preserve"> –ионное давление.</w:t>
      </w:r>
    </w:p>
    <w:p w:rsidR="00733DF4" w:rsidRDefault="00733DF4" w:rsidP="00E8683A">
      <w:pPr>
        <w:spacing w:line="360" w:lineRule="auto"/>
        <w:ind w:firstLine="708"/>
        <w:jc w:val="both"/>
        <w:rPr>
          <w:sz w:val="28"/>
          <w:szCs w:val="28"/>
        </w:rPr>
      </w:pPr>
      <w:r>
        <w:rPr>
          <w:sz w:val="28"/>
          <w:szCs w:val="28"/>
        </w:rPr>
        <w:t xml:space="preserve">Термосила </w:t>
      </w:r>
      <w:r>
        <w:rPr>
          <w:sz w:val="28"/>
          <w:szCs w:val="28"/>
          <w:lang w:val="en-US"/>
        </w:rPr>
        <w:t xml:space="preserve">R </w:t>
      </w:r>
      <w:r>
        <w:rPr>
          <w:sz w:val="28"/>
          <w:szCs w:val="28"/>
        </w:rPr>
        <w:t>определяется по следующей формуле:</w:t>
      </w:r>
    </w:p>
    <w:p w:rsidR="00733DF4" w:rsidRPr="00996083" w:rsidRDefault="00996083" w:rsidP="00996083">
      <w:pPr>
        <w:spacing w:line="360" w:lineRule="auto"/>
        <w:ind w:firstLine="708"/>
        <w:jc w:val="center"/>
        <w:rPr>
          <w:sz w:val="28"/>
          <w:szCs w:val="28"/>
        </w:rPr>
      </w:pPr>
      <w:r>
        <w:rPr>
          <w:sz w:val="28"/>
          <w:szCs w:val="28"/>
        </w:rPr>
        <w:t xml:space="preserve">                                      </w:t>
      </w:r>
      <m:oMath>
        <m:r>
          <w:rPr>
            <w:rFonts w:ascii="Cambria Math" w:hAnsi="Cambria Math"/>
            <w:sz w:val="28"/>
            <w:szCs w:val="28"/>
          </w:rPr>
          <m:t>R=0,71</m:t>
        </m:r>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rPr>
              <m:t>∥</m:t>
            </m:r>
          </m:sub>
        </m:sSub>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ei</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r>
              <w:rPr>
                <w:rFonts w:ascii="Cambria Math" w:hAnsi="Cambria Math"/>
                <w:sz w:val="28"/>
                <w:szCs w:val="28"/>
                <w:lang w:val="en-US"/>
              </w:rPr>
              <m:t>c</m:t>
            </m:r>
          </m:num>
          <m:den>
            <m:r>
              <w:rPr>
                <w:rFonts w:ascii="Cambria Math" w:hAnsi="Cambria Math"/>
                <w:sz w:val="28"/>
                <w:szCs w:val="28"/>
                <w:lang w:val="en-US"/>
              </w:rPr>
              <m:t>2e</m:t>
            </m:r>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den>
        </m:f>
        <m:r>
          <w:rPr>
            <w:rFonts w:ascii="Cambria Math" w:hAnsi="Cambria Math"/>
            <w:sz w:val="28"/>
            <w:szCs w:val="28"/>
            <w:lang w:val="en-US"/>
          </w:rPr>
          <m:t>[H</m:t>
        </m:r>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rPr>
              <m:t>⊥</m:t>
            </m:r>
          </m:sub>
        </m:sSub>
        <m:r>
          <w:rPr>
            <w:rFonts w:ascii="Cambria Math" w:hAnsi="Cambria Math"/>
            <w:sz w:val="28"/>
            <w:szCs w:val="28"/>
          </w:rPr>
          <m:t>T]</m:t>
        </m:r>
      </m:oMath>
      <w:r>
        <w:rPr>
          <w:sz w:val="28"/>
          <w:szCs w:val="28"/>
          <w:lang w:val="en-US"/>
        </w:rPr>
        <w:t xml:space="preserve">                     </w:t>
      </w:r>
      <w:r>
        <w:rPr>
          <w:sz w:val="28"/>
          <w:szCs w:val="28"/>
        </w:rPr>
        <w:t xml:space="preserve">         </w:t>
      </w:r>
      <w:r>
        <w:rPr>
          <w:sz w:val="28"/>
          <w:szCs w:val="28"/>
          <w:lang w:val="en-US"/>
        </w:rPr>
        <w:t>(2</w:t>
      </w:r>
      <w:r>
        <w:rPr>
          <w:sz w:val="28"/>
          <w:szCs w:val="28"/>
        </w:rPr>
        <w:t>.4)</w:t>
      </w:r>
    </w:p>
    <w:p w:rsidR="00737D41" w:rsidRDefault="00996083" w:rsidP="00996083">
      <w:pPr>
        <w:spacing w:line="360" w:lineRule="auto"/>
        <w:jc w:val="both"/>
        <w:rPr>
          <w:bCs/>
          <w:sz w:val="28"/>
          <w:szCs w:val="28"/>
        </w:rPr>
      </w:pPr>
      <w:r>
        <w:rPr>
          <w:b/>
          <w:bCs/>
          <w:noProof/>
          <w:sz w:val="28"/>
          <w:szCs w:val="28"/>
        </w:rPr>
        <w:tab/>
      </w:r>
      <w:r w:rsidRPr="00996083">
        <w:rPr>
          <w:bCs/>
          <w:noProof/>
          <w:sz w:val="28"/>
          <w:szCs w:val="28"/>
        </w:rPr>
        <w:t xml:space="preserve">Обобщенный закон Ома выполняется </w:t>
      </w:r>
      <w:r w:rsidRPr="00996083">
        <w:rPr>
          <w:bCs/>
          <w:sz w:val="28"/>
          <w:szCs w:val="28"/>
        </w:rPr>
        <w:t>выполняется при условии, что пространственные масштабы неоднородностей тока существенно превосходят дебаевский радиус частиц плазмы. </w:t>
      </w:r>
    </w:p>
    <w:p w:rsidR="00996083" w:rsidRDefault="00996083" w:rsidP="00996083">
      <w:pPr>
        <w:spacing w:line="360" w:lineRule="auto"/>
        <w:jc w:val="both"/>
        <w:rPr>
          <w:bCs/>
          <w:sz w:val="28"/>
          <w:szCs w:val="28"/>
        </w:rPr>
      </w:pPr>
      <w:r>
        <w:rPr>
          <w:bCs/>
          <w:sz w:val="28"/>
          <w:szCs w:val="28"/>
        </w:rPr>
        <w:tab/>
      </w:r>
      <w:r w:rsidR="00B51E67">
        <w:rPr>
          <w:bCs/>
          <w:sz w:val="28"/>
          <w:szCs w:val="28"/>
        </w:rPr>
        <w:t>Однако часто встречается такая ситуация, при которой градиенты давления и температуры плазмы одинаково направлены и имеют направление, которое перпендикулярно магнитном полю Н.</w:t>
      </w:r>
    </w:p>
    <w:p w:rsidR="00B51E67" w:rsidRDefault="00B51E67" w:rsidP="00996083">
      <w:pPr>
        <w:spacing w:line="360" w:lineRule="auto"/>
        <w:jc w:val="both"/>
        <w:rPr>
          <w:bCs/>
          <w:sz w:val="28"/>
          <w:szCs w:val="28"/>
        </w:rPr>
      </w:pPr>
      <w:r>
        <w:rPr>
          <w:bCs/>
          <w:sz w:val="28"/>
          <w:szCs w:val="28"/>
        </w:rPr>
        <w:tab/>
        <w:t xml:space="preserve">Электрическое поле </w:t>
      </w:r>
      <m:oMath>
        <m:sSup>
          <m:sSupPr>
            <m:ctrlPr>
              <w:rPr>
                <w:rFonts w:ascii="Cambria Math" w:hAnsi="Cambria Math"/>
                <w:bCs/>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sup>
        </m:sSup>
      </m:oMath>
      <w:r>
        <w:rPr>
          <w:bCs/>
          <w:sz w:val="28"/>
          <w:szCs w:val="28"/>
          <w:lang w:val="en-US"/>
        </w:rPr>
        <w:t xml:space="preserve"> </w:t>
      </w:r>
      <w:r>
        <w:rPr>
          <w:bCs/>
          <w:sz w:val="28"/>
          <w:szCs w:val="28"/>
        </w:rPr>
        <w:t xml:space="preserve">делится на три компоненты: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rPr>
              <m:t>∥</m:t>
            </m:r>
          </m:sub>
        </m:sSub>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rPr>
              <m:t>E</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rPr>
              <m:t>E</m:t>
            </m:r>
          </m:e>
          <m:sub>
            <m:r>
              <w:rPr>
                <w:rFonts w:ascii="Cambria Math" w:hAnsi="Cambria Math"/>
                <w:sz w:val="28"/>
                <w:szCs w:val="28"/>
              </w:rPr>
              <m:t>⊥2</m:t>
            </m:r>
          </m:sub>
          <m:sup>
            <m:r>
              <w:rPr>
                <w:rFonts w:ascii="Cambria Math" w:hAnsi="Cambria Math"/>
                <w:sz w:val="28"/>
                <w:szCs w:val="28"/>
              </w:rPr>
              <m:t>'</m:t>
            </m:r>
          </m:sup>
        </m:sSubSup>
      </m:oMath>
      <w:r>
        <w:rPr>
          <w:bCs/>
          <w:sz w:val="28"/>
          <w:szCs w:val="28"/>
        </w:rPr>
        <w:t xml:space="preserve">. </w:t>
      </w:r>
    </w:p>
    <w:p w:rsidR="00B51E67" w:rsidRDefault="00B51E67" w:rsidP="00B51E67">
      <w:pPr>
        <w:spacing w:line="360" w:lineRule="auto"/>
        <w:ind w:firstLine="708"/>
        <w:jc w:val="both"/>
        <w:rPr>
          <w:bCs/>
          <w:noProof/>
          <w:sz w:val="28"/>
          <w:szCs w:val="28"/>
        </w:rPr>
      </w:pPr>
      <w:r>
        <w:rPr>
          <w:bCs/>
          <w:noProof/>
          <w:sz w:val="28"/>
          <w:szCs w:val="28"/>
        </w:rPr>
        <w:t>В таком случае можно выделить «поперечный» и «продольный» законы Ома:</w:t>
      </w:r>
    </w:p>
    <w:p w:rsidR="00B51E67" w:rsidRPr="000314D0" w:rsidRDefault="000314D0" w:rsidP="00B51E67">
      <w:pPr>
        <w:spacing w:line="360" w:lineRule="auto"/>
        <w:ind w:firstLine="708"/>
        <w:jc w:val="both"/>
        <w:rPr>
          <w:bCs/>
          <w:noProof/>
          <w:sz w:val="28"/>
          <w:szCs w:val="28"/>
          <w:lang w:val="en-US"/>
        </w:rPr>
      </w:pPr>
      <w:r>
        <w:rPr>
          <w:bCs/>
          <w:noProof/>
          <w:sz w:val="28"/>
          <w:szCs w:val="28"/>
        </w:rPr>
        <w:t xml:space="preserve">                 </w:t>
      </w:r>
      <m:oMath>
        <m:sSub>
          <m:sSubPr>
            <m:ctrlPr>
              <w:rPr>
                <w:rFonts w:ascii="Cambria Math" w:hAnsi="Cambria Math"/>
                <w:bCs/>
                <w:i/>
                <w:noProof/>
                <w:sz w:val="28"/>
                <w:szCs w:val="28"/>
              </w:rPr>
            </m:ctrlPr>
          </m:sSubPr>
          <m:e>
            <m:r>
              <w:rPr>
                <w:rFonts w:ascii="Cambria Math" w:hAnsi="Cambria Math"/>
                <w:noProof/>
                <w:sz w:val="28"/>
                <w:szCs w:val="28"/>
                <w:lang w:val="en-US"/>
              </w:rPr>
              <m:t>j</m:t>
            </m:r>
          </m:e>
          <m:sub>
            <m: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bCs/>
                <w:i/>
                <w:noProof/>
                <w:sz w:val="28"/>
                <w:szCs w:val="28"/>
              </w:rPr>
            </m:ctrlPr>
          </m:sSubPr>
          <m:e>
            <m:r>
              <w:rPr>
                <w:rFonts w:ascii="Cambria Math" w:hAnsi="Cambria Math"/>
                <w:noProof/>
                <w:sz w:val="28"/>
                <w:szCs w:val="28"/>
              </w:rPr>
              <m:t>σ</m:t>
            </m:r>
          </m:e>
          <m:sub>
            <m:r>
              <w:rPr>
                <w:rFonts w:ascii="Cambria Math" w:hAnsi="Cambria Math"/>
                <w:noProof/>
                <w:sz w:val="28"/>
                <w:szCs w:val="28"/>
              </w:rPr>
              <m:t>∥</m:t>
            </m:r>
          </m:sub>
        </m:sSub>
        <m:sSub>
          <m:sSubPr>
            <m:ctrlPr>
              <w:rPr>
                <w:rFonts w:ascii="Cambria Math" w:hAnsi="Cambria Math"/>
                <w:bCs/>
                <w:i/>
                <w:noProof/>
                <w:sz w:val="28"/>
                <w:szCs w:val="28"/>
              </w:rPr>
            </m:ctrlPr>
          </m:sSubPr>
          <m:e>
            <m:r>
              <w:rPr>
                <w:rFonts w:ascii="Cambria Math" w:hAnsi="Cambria Math"/>
                <w:noProof/>
                <w:sz w:val="28"/>
                <w:szCs w:val="28"/>
              </w:rPr>
              <m:t>E</m:t>
            </m:r>
          </m:e>
          <m:sub>
            <m:r>
              <w:rPr>
                <w:rFonts w:ascii="Cambria Math" w:hAnsi="Cambria Math"/>
                <w:noProof/>
                <w:sz w:val="28"/>
                <w:szCs w:val="28"/>
              </w:rPr>
              <m:t>∥</m:t>
            </m:r>
          </m:sub>
        </m:sSub>
        <m:r>
          <w:rPr>
            <w:rFonts w:ascii="Cambria Math" w:hAnsi="Cambria Math"/>
            <w:noProof/>
            <w:sz w:val="28"/>
            <w:szCs w:val="28"/>
          </w:rPr>
          <m:t xml:space="preserve">, </m:t>
        </m:r>
        <m:sSub>
          <m:sSubPr>
            <m:ctrlPr>
              <w:rPr>
                <w:rFonts w:ascii="Cambria Math" w:hAnsi="Cambria Math"/>
                <w:bCs/>
                <w:i/>
                <w:noProof/>
                <w:sz w:val="28"/>
                <w:szCs w:val="28"/>
              </w:rPr>
            </m:ctrlPr>
          </m:sSubPr>
          <m:e>
            <m:r>
              <w:rPr>
                <w:rFonts w:ascii="Cambria Math" w:hAnsi="Cambria Math"/>
                <w:noProof/>
                <w:sz w:val="28"/>
                <w:szCs w:val="28"/>
              </w:rPr>
              <m:t>j</m:t>
            </m:r>
          </m:e>
          <m:sub>
            <m: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bCs/>
                <w:i/>
                <w:noProof/>
                <w:sz w:val="28"/>
                <w:szCs w:val="28"/>
              </w:rPr>
            </m:ctrlPr>
          </m:sSubPr>
          <m:e>
            <m:r>
              <w:rPr>
                <w:rFonts w:ascii="Cambria Math" w:hAnsi="Cambria Math"/>
                <w:noProof/>
                <w:sz w:val="28"/>
                <w:szCs w:val="28"/>
              </w:rPr>
              <m:t>σ</m:t>
            </m:r>
          </m:e>
          <m:sub>
            <m:r>
              <w:rPr>
                <w:rFonts w:ascii="Cambria Math" w:hAnsi="Cambria Math"/>
                <w:noProof/>
                <w:sz w:val="28"/>
                <w:szCs w:val="28"/>
              </w:rPr>
              <m:t>⊥</m:t>
            </m:r>
          </m:sub>
        </m:sSub>
        <m:d>
          <m:dPr>
            <m:ctrlPr>
              <w:rPr>
                <w:rFonts w:ascii="Cambria Math" w:hAnsi="Cambria Math"/>
                <w:bCs/>
                <w:i/>
                <w:noProof/>
                <w:sz w:val="28"/>
                <w:szCs w:val="28"/>
              </w:rPr>
            </m:ctrlPr>
          </m:dPr>
          <m:e>
            <m:sSubSup>
              <m:sSubSupPr>
                <m:ctrlPr>
                  <w:rPr>
                    <w:rFonts w:ascii="Cambria Math" w:hAnsi="Cambria Math"/>
                    <w:bCs/>
                    <w:i/>
                    <w:noProof/>
                    <w:sz w:val="28"/>
                    <w:szCs w:val="28"/>
                  </w:rPr>
                </m:ctrlPr>
              </m:sSubSupPr>
              <m:e>
                <m:r>
                  <w:rPr>
                    <w:rFonts w:ascii="Cambria Math" w:hAnsi="Cambria Math"/>
                    <w:noProof/>
                    <w:sz w:val="28"/>
                    <w:szCs w:val="28"/>
                  </w:rPr>
                  <m:t>E</m:t>
                </m:r>
              </m:e>
              <m:sub>
                <m:r>
                  <w:rPr>
                    <w:rFonts w:ascii="Cambria Math" w:hAnsi="Cambria Math"/>
                    <w:noProof/>
                    <w:sz w:val="28"/>
                    <w:szCs w:val="28"/>
                  </w:rPr>
                  <m:t>⊥1</m:t>
                </m:r>
              </m:sub>
              <m:sup>
                <m:r>
                  <w:rPr>
                    <w:rFonts w:ascii="Cambria Math" w:hAnsi="Cambria Math"/>
                    <w:noProof/>
                    <w:sz w:val="28"/>
                    <w:szCs w:val="28"/>
                  </w:rPr>
                  <m:t>'</m:t>
                </m:r>
              </m:sup>
            </m:sSubSup>
            <m:r>
              <w:rPr>
                <w:rFonts w:ascii="Cambria Math" w:hAnsi="Cambria Math"/>
                <w:noProof/>
                <w:sz w:val="28"/>
                <w:szCs w:val="28"/>
              </w:rPr>
              <m:t>-</m:t>
            </m:r>
            <m:f>
              <m:fPr>
                <m:ctrlPr>
                  <w:rPr>
                    <w:rFonts w:ascii="Cambria Math" w:hAnsi="Cambria Math"/>
                    <w:i/>
                    <w:sz w:val="28"/>
                    <w:szCs w:val="28"/>
                    <w:lang w:val="en-US"/>
                  </w:rPr>
                </m:ctrlPr>
              </m:fPr>
              <m:num>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ei</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r>
                  <w:rPr>
                    <w:rFonts w:ascii="Cambria Math" w:hAnsi="Cambria Math"/>
                    <w:sz w:val="28"/>
                    <w:szCs w:val="28"/>
                    <w:lang w:val="en-US"/>
                  </w:rPr>
                  <m:t>c</m:t>
                </m:r>
              </m:num>
              <m:den>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den>
            </m:f>
            <m:d>
              <m:dPr>
                <m:begChr m:val="["/>
                <m:endChr m:val="]"/>
                <m:ctrlPr>
                  <w:rPr>
                    <w:rFonts w:ascii="Cambria Math" w:hAnsi="Cambria Math"/>
                    <w:i/>
                    <w:sz w:val="28"/>
                    <w:szCs w:val="28"/>
                    <w:lang w:val="en-US"/>
                  </w:rPr>
                </m:ctrlPr>
              </m:dPr>
              <m:e>
                <m:r>
                  <w:rPr>
                    <w:rFonts w:ascii="Cambria Math" w:hAnsi="Cambria Math"/>
                    <w:sz w:val="28"/>
                    <w:szCs w:val="28"/>
                    <w:lang w:val="en-US"/>
                  </w:rPr>
                  <m:t>H</m:t>
                </m:r>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rPr>
                      <m:t>⊥</m:t>
                    </m:r>
                  </m:sub>
                </m:sSub>
                <m:r>
                  <w:rPr>
                    <w:rFonts w:ascii="Cambria Math" w:hAnsi="Cambria Math"/>
                    <w:sz w:val="28"/>
                    <w:szCs w:val="28"/>
                  </w:rPr>
                  <m:t>T</m:t>
                </m:r>
                <m:ctrlPr>
                  <w:rPr>
                    <w:rFonts w:ascii="Cambria Math" w:hAnsi="Cambria Math"/>
                    <w:i/>
                    <w:sz w:val="28"/>
                    <w:szCs w:val="28"/>
                  </w:rPr>
                </m:ctrlPr>
              </m:e>
            </m:d>
            <m:ctrlPr>
              <w:rPr>
                <w:rFonts w:ascii="Cambria Math" w:hAnsi="Cambria Math"/>
                <w:i/>
                <w:sz w:val="28"/>
                <w:szCs w:val="28"/>
              </w:rPr>
            </m:ctrlPr>
          </m:e>
        </m:d>
        <m:r>
          <w:rPr>
            <w:rFonts w:ascii="Cambria Math" w:hAnsi="Cambria Math"/>
            <w:sz w:val="28"/>
            <w:szCs w:val="28"/>
          </w:rPr>
          <m:t>.</m:t>
        </m:r>
      </m:oMath>
      <w:r>
        <w:rPr>
          <w:noProof/>
          <w:sz w:val="28"/>
          <w:szCs w:val="28"/>
        </w:rPr>
        <w:t xml:space="preserve">                                (2.5)</w:t>
      </w:r>
    </w:p>
    <w:p w:rsidR="00996083" w:rsidRDefault="000314D0" w:rsidP="00737D41">
      <w:pPr>
        <w:spacing w:line="360" w:lineRule="auto"/>
        <w:jc w:val="both"/>
        <w:rPr>
          <w:bCs/>
          <w:noProof/>
          <w:sz w:val="28"/>
          <w:szCs w:val="28"/>
        </w:rPr>
      </w:pPr>
      <w:r>
        <w:rPr>
          <w:b/>
          <w:bCs/>
          <w:noProof/>
          <w:sz w:val="28"/>
          <w:szCs w:val="28"/>
        </w:rPr>
        <w:tab/>
      </w:r>
      <w:r>
        <w:rPr>
          <w:bCs/>
          <w:noProof/>
          <w:sz w:val="28"/>
          <w:szCs w:val="28"/>
        </w:rPr>
        <w:t>При этом градиент ионного давления уравновешивается поелм Холла:</w:t>
      </w:r>
    </w:p>
    <w:p w:rsidR="000314D0" w:rsidRPr="000314D0" w:rsidRDefault="000314D0" w:rsidP="000314D0">
      <w:pPr>
        <w:spacing w:line="360" w:lineRule="auto"/>
        <w:jc w:val="center"/>
        <w:rPr>
          <w:bCs/>
          <w:noProof/>
          <w:sz w:val="28"/>
          <w:szCs w:val="28"/>
        </w:rPr>
      </w:pPr>
      <w:r>
        <w:rPr>
          <w:bCs/>
          <w:noProof/>
          <w:sz w:val="28"/>
          <w:szCs w:val="28"/>
        </w:rPr>
        <w:t xml:space="preserve">                                                  </w:t>
      </w:r>
      <m:oMath>
        <m:sSub>
          <m:sSubPr>
            <m:ctrlPr>
              <w:rPr>
                <w:rFonts w:ascii="Cambria Math" w:hAnsi="Cambria Math"/>
                <w:bCs/>
                <w:i/>
                <w:noProof/>
                <w:sz w:val="28"/>
                <w:szCs w:val="28"/>
              </w:rPr>
            </m:ctrlPr>
          </m:sSubPr>
          <m:e>
            <m:sSup>
              <m:sSupPr>
                <m:ctrlPr>
                  <w:rPr>
                    <w:rFonts w:ascii="Cambria Math" w:hAnsi="Cambria Math"/>
                    <w:bCs/>
                    <w:i/>
                    <w:noProof/>
                    <w:sz w:val="28"/>
                    <w:szCs w:val="28"/>
                  </w:rPr>
                </m:ctrlPr>
              </m:sSupPr>
              <m:e>
                <m:r>
                  <w:rPr>
                    <w:rFonts w:ascii="Cambria Math" w:hAnsi="Cambria Math"/>
                    <w:noProof/>
                    <w:sz w:val="28"/>
                    <w:szCs w:val="28"/>
                  </w:rPr>
                  <m:t>E</m:t>
                </m:r>
              </m:e>
              <m:sup>
                <m:r>
                  <w:rPr>
                    <w:rFonts w:ascii="Cambria Math" w:hAnsi="Cambria Math"/>
                    <w:noProof/>
                    <w:sz w:val="28"/>
                    <w:szCs w:val="28"/>
                  </w:rPr>
                  <m:t>'</m:t>
                </m:r>
              </m:sup>
            </m:sSup>
          </m:e>
          <m:sub>
            <m:r>
              <w:rPr>
                <w:rFonts w:ascii="Cambria Math" w:hAnsi="Cambria Math"/>
                <w:noProof/>
                <w:sz w:val="28"/>
                <w:szCs w:val="28"/>
              </w:rPr>
              <m:t>⊥2</m:t>
            </m:r>
          </m:sub>
        </m:sSub>
        <m:r>
          <w:rPr>
            <w:rFonts w:ascii="Cambria Math" w:hAnsi="Cambria Math"/>
            <w:noProof/>
            <w:sz w:val="28"/>
            <w:szCs w:val="28"/>
          </w:rPr>
          <m:t>=</m:t>
        </m:r>
        <m:f>
          <m:fPr>
            <m:ctrlPr>
              <w:rPr>
                <w:rFonts w:ascii="Cambria Math" w:hAnsi="Cambria Math"/>
                <w:bCs/>
                <w:i/>
                <w:noProof/>
                <w:sz w:val="28"/>
                <w:szCs w:val="28"/>
              </w:rPr>
            </m:ctrlPr>
          </m:fPr>
          <m:num>
            <m:sSub>
              <m:sSubPr>
                <m:ctrlPr>
                  <w:rPr>
                    <w:rFonts w:ascii="Cambria Math" w:hAnsi="Cambria Math"/>
                    <w:bCs/>
                    <w:i/>
                    <w:noProof/>
                    <w:sz w:val="28"/>
                    <w:szCs w:val="28"/>
                  </w:rPr>
                </m:ctrlPr>
              </m:sSubPr>
              <m:e>
                <m:r>
                  <m:rPr>
                    <m:sty m:val="p"/>
                  </m:rPr>
                  <w:rPr>
                    <w:rFonts w:ascii="Cambria Math" w:hAnsi="Cambria Math"/>
                    <w:noProof/>
                    <w:sz w:val="28"/>
                    <w:szCs w:val="28"/>
                  </w:rPr>
                  <m:t>∇</m:t>
                </m:r>
              </m:e>
              <m:sub>
                <m:r>
                  <w:rPr>
                    <w:rFonts w:ascii="Cambria Math" w:hAnsi="Cambria Math"/>
                    <w:noProof/>
                    <w:sz w:val="28"/>
                    <w:szCs w:val="28"/>
                  </w:rPr>
                  <m:t>⊥</m:t>
                </m:r>
              </m:sub>
            </m:sSub>
            <m:sSub>
              <m:sSubPr>
                <m:ctrlPr>
                  <w:rPr>
                    <w:rFonts w:ascii="Cambria Math" w:hAnsi="Cambria Math"/>
                    <w:bCs/>
                    <w:i/>
                    <w:noProof/>
                    <w:sz w:val="28"/>
                    <w:szCs w:val="28"/>
                  </w:rPr>
                </m:ctrlPr>
              </m:sSubPr>
              <m:e>
                <m:r>
                  <w:rPr>
                    <w:rFonts w:ascii="Cambria Math" w:hAnsi="Cambria Math"/>
                    <w:noProof/>
                    <w:sz w:val="28"/>
                    <w:szCs w:val="28"/>
                  </w:rPr>
                  <m:t>p</m:t>
                </m:r>
              </m:e>
              <m:sub>
                <m:r>
                  <w:rPr>
                    <w:rFonts w:ascii="Cambria Math" w:hAnsi="Cambria Math"/>
                    <w:noProof/>
                    <w:sz w:val="28"/>
                    <w:szCs w:val="28"/>
                  </w:rPr>
                  <m:t>i</m:t>
                </m:r>
              </m:sub>
            </m:sSub>
          </m:num>
          <m:den>
            <m:r>
              <w:rPr>
                <w:rFonts w:ascii="Cambria Math" w:hAnsi="Cambria Math"/>
                <w:noProof/>
                <w:sz w:val="28"/>
                <w:szCs w:val="28"/>
              </w:rPr>
              <m:t>en</m:t>
            </m:r>
          </m:den>
        </m:f>
      </m:oMath>
      <w:r>
        <w:rPr>
          <w:bCs/>
          <w:noProof/>
          <w:sz w:val="28"/>
          <w:szCs w:val="28"/>
          <w:lang w:val="en-US"/>
        </w:rPr>
        <w:t xml:space="preserve">                         </w:t>
      </w:r>
      <w:r>
        <w:rPr>
          <w:bCs/>
          <w:noProof/>
          <w:sz w:val="28"/>
          <w:szCs w:val="28"/>
        </w:rPr>
        <w:t xml:space="preserve">                                   </w:t>
      </w:r>
      <w:r>
        <w:rPr>
          <w:bCs/>
          <w:noProof/>
          <w:sz w:val="28"/>
          <w:szCs w:val="28"/>
          <w:lang w:val="en-US"/>
        </w:rPr>
        <w:t>(</w:t>
      </w:r>
      <w:r>
        <w:rPr>
          <w:bCs/>
          <w:noProof/>
          <w:sz w:val="28"/>
          <w:szCs w:val="28"/>
        </w:rPr>
        <w:t>2.6)</w:t>
      </w:r>
    </w:p>
    <w:p w:rsidR="009D4869" w:rsidRDefault="000314D0" w:rsidP="000314D0">
      <w:pPr>
        <w:spacing w:line="360" w:lineRule="auto"/>
        <w:ind w:firstLine="708"/>
        <w:jc w:val="both"/>
        <w:rPr>
          <w:bCs/>
          <w:sz w:val="28"/>
          <w:szCs w:val="28"/>
        </w:rPr>
      </w:pPr>
      <w:r>
        <w:rPr>
          <w:bCs/>
          <w:sz w:val="28"/>
          <w:szCs w:val="28"/>
        </w:rPr>
        <w:t>Также стоит отметить, что для некоторых нестационарных процессов, времена которых существенно больше обратных величин ионной циклотронной и ленгмюровской частот, соотношение (2.1) обобщается еще добавлением в левую часть слагаемого</w:t>
      </w:r>
      <w:r w:rsidR="009D4869">
        <w:rPr>
          <w:bCs/>
          <w:sz w:val="28"/>
          <w:szCs w:val="28"/>
        </w:rPr>
        <w:t>:</w:t>
      </w:r>
    </w:p>
    <w:p w:rsidR="000314D0" w:rsidRPr="000314D0" w:rsidRDefault="009D4869" w:rsidP="009D4869">
      <w:pPr>
        <w:spacing w:line="360" w:lineRule="auto"/>
        <w:ind w:firstLine="708"/>
        <w:jc w:val="center"/>
        <w:rPr>
          <w:bCs/>
          <w:sz w:val="28"/>
          <w:szCs w:val="28"/>
        </w:rPr>
      </w:pPr>
      <w:r>
        <w:rPr>
          <w:bCs/>
          <w:sz w:val="28"/>
          <w:szCs w:val="28"/>
        </w:rPr>
        <w:t xml:space="preserve">                                                 </w:t>
      </w:r>
      <m:oMath>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rPr>
                  <m:t>e</m:t>
                </m:r>
              </m:sub>
            </m:sSub>
          </m:num>
          <m:den>
            <m:sSup>
              <m:sSupPr>
                <m:ctrlPr>
                  <w:rPr>
                    <w:rFonts w:ascii="Cambria Math" w:hAnsi="Cambria Math"/>
                    <w:bCs/>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n</m:t>
            </m:r>
          </m:den>
        </m:f>
        <m:f>
          <m:fPr>
            <m:ctrlPr>
              <w:rPr>
                <w:rFonts w:ascii="Cambria Math" w:hAnsi="Cambria Math"/>
                <w:bCs/>
                <w:i/>
                <w:sz w:val="28"/>
                <w:szCs w:val="28"/>
              </w:rPr>
            </m:ctrlPr>
          </m:fPr>
          <m:num>
            <m:r>
              <w:rPr>
                <w:rFonts w:ascii="Cambria Math" w:hAnsi="Cambria Math"/>
                <w:sz w:val="28"/>
                <w:szCs w:val="28"/>
              </w:rPr>
              <m:t>dj</m:t>
            </m:r>
          </m:num>
          <m:den>
            <m:r>
              <w:rPr>
                <w:rFonts w:ascii="Cambria Math" w:hAnsi="Cambria Math"/>
                <w:sz w:val="28"/>
                <w:szCs w:val="28"/>
              </w:rPr>
              <m:t>dt</m:t>
            </m:r>
          </m:den>
        </m:f>
      </m:oMath>
      <w:r w:rsidR="000314D0">
        <w:rPr>
          <w:bCs/>
          <w:sz w:val="28"/>
          <w:szCs w:val="28"/>
        </w:rPr>
        <w:t>.</w:t>
      </w:r>
      <w:r>
        <w:rPr>
          <w:bCs/>
          <w:sz w:val="28"/>
          <w:szCs w:val="28"/>
        </w:rPr>
        <w:t xml:space="preserve">                                                            (2.7)</w:t>
      </w:r>
    </w:p>
    <w:p w:rsidR="000314D0" w:rsidRDefault="00FD18EC" w:rsidP="000314D0">
      <w:pPr>
        <w:spacing w:line="360" w:lineRule="auto"/>
        <w:ind w:firstLine="708"/>
        <w:jc w:val="both"/>
        <w:rPr>
          <w:bCs/>
          <w:sz w:val="28"/>
          <w:szCs w:val="28"/>
        </w:rPr>
      </w:pPr>
      <w:r>
        <w:rPr>
          <w:bCs/>
          <w:sz w:val="28"/>
          <w:szCs w:val="28"/>
        </w:rPr>
        <w:t xml:space="preserve">Дополнительный вклад в слабоионизованной плазме в плотность тока </w:t>
      </w:r>
      <w:r>
        <w:rPr>
          <w:bCs/>
          <w:sz w:val="28"/>
          <w:szCs w:val="28"/>
        </w:rPr>
        <w:lastRenderedPageBreak/>
        <w:t xml:space="preserve">дает сила трения, возникающая между заряженными компонентами и нейтральной составляющей </w:t>
      </w:r>
      <w:r w:rsidR="00BE556F">
        <w:rPr>
          <w:bCs/>
          <w:sz w:val="28"/>
          <w:szCs w:val="28"/>
          <w:lang w:val="en-US"/>
        </w:rPr>
        <w:t>[12</w:t>
      </w:r>
      <w:r w:rsidR="009D4869">
        <w:rPr>
          <w:bCs/>
          <w:sz w:val="28"/>
          <w:szCs w:val="28"/>
          <w:lang w:val="en-US"/>
        </w:rPr>
        <w:t>]</w:t>
      </w:r>
      <w:r w:rsidR="009D4869">
        <w:rPr>
          <w:bCs/>
          <w:sz w:val="28"/>
          <w:szCs w:val="28"/>
        </w:rPr>
        <w:t>.</w:t>
      </w:r>
    </w:p>
    <w:p w:rsidR="009D4869" w:rsidRDefault="009D4869" w:rsidP="000314D0">
      <w:pPr>
        <w:spacing w:line="360" w:lineRule="auto"/>
        <w:ind w:firstLine="708"/>
        <w:jc w:val="both"/>
        <w:rPr>
          <w:bCs/>
          <w:sz w:val="28"/>
          <w:szCs w:val="28"/>
        </w:rPr>
      </w:pPr>
      <w:r>
        <w:rPr>
          <w:bCs/>
          <w:sz w:val="28"/>
          <w:szCs w:val="28"/>
        </w:rPr>
        <w:t>Для трехкомпонентной ионосферной плазмы (один сорт нейтралов, один сорт ионов и электроны) обычно пренебрегают различием между поперечной и продольной проводимостями и термосилой. В таком случае обобщенный закон Ома записывается в следующем виде:</w:t>
      </w:r>
    </w:p>
    <w:p w:rsidR="009D4869" w:rsidRPr="009D4869" w:rsidRDefault="009D4869" w:rsidP="000314D0">
      <w:pPr>
        <w:spacing w:line="360" w:lineRule="auto"/>
        <w:ind w:firstLine="708"/>
        <w:jc w:val="both"/>
        <w:rPr>
          <w:bCs/>
          <w:sz w:val="28"/>
          <w:szCs w:val="28"/>
          <w:lang w:val="en-US"/>
        </w:rPr>
      </w:pPr>
      <w:r>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e</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num>
          <m:den>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e</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num>
          <m:den>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e</m:t>
                </m:r>
              </m:sub>
            </m:sSub>
          </m:den>
        </m:f>
        <m:f>
          <m:fPr>
            <m:ctrlPr>
              <w:rPr>
                <w:rFonts w:ascii="Cambria Math" w:hAnsi="Cambria Math"/>
                <w:i/>
                <w:sz w:val="28"/>
                <w:szCs w:val="28"/>
                <w:lang w:val="en-US"/>
              </w:rPr>
            </m:ctrlPr>
          </m:fPr>
          <m:num>
            <m:r>
              <w:rPr>
                <w:rFonts w:ascii="Cambria Math" w:hAnsi="Cambria Math"/>
                <w:sz w:val="28"/>
                <w:szCs w:val="28"/>
                <w:lang w:val="en-US"/>
              </w:rPr>
              <m:t>dj</m:t>
            </m:r>
          </m:num>
          <m:den>
            <m:r>
              <w:rPr>
                <w:rFonts w:ascii="Cambria Math" w:hAnsi="Cambria Math"/>
                <w:sz w:val="28"/>
                <w:szCs w:val="28"/>
                <w:lang w:val="en-US"/>
              </w:rPr>
              <m:t>dt</m:t>
            </m:r>
          </m:den>
        </m:f>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num>
          <m:den>
            <m:r>
              <w:rPr>
                <w:rFonts w:ascii="Cambria Math" w:hAnsi="Cambria Math"/>
                <w:sz w:val="28"/>
                <w:szCs w:val="28"/>
              </w:rPr>
              <m:t>en</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num>
          <m:den>
            <m:r>
              <w:rPr>
                <w:rFonts w:ascii="Cambria Math" w:hAnsi="Cambria Math"/>
                <w:sz w:val="28"/>
                <w:szCs w:val="28"/>
              </w:rPr>
              <m:t>ec</m:t>
            </m:r>
          </m:den>
        </m:f>
        <m:r>
          <w:rPr>
            <w:rFonts w:ascii="Cambria Math" w:hAnsi="Cambria Math"/>
            <w:sz w:val="28"/>
            <w:szCs w:val="28"/>
          </w:rPr>
          <m:t>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num>
          <m:den>
            <m:r>
              <w:rPr>
                <w:rFonts w:ascii="Cambria Math" w:hAnsi="Cambria Math"/>
                <w:sz w:val="28"/>
                <w:szCs w:val="28"/>
              </w:rPr>
              <m:t>e</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e>
        </m:d>
        <m:d>
          <m:dPr>
            <m:ctrlPr>
              <w:rPr>
                <w:rFonts w:ascii="Cambria Math" w:hAnsi="Cambria Math"/>
                <w:i/>
                <w:sz w:val="28"/>
                <w:szCs w:val="28"/>
              </w:rPr>
            </m:ctrlPr>
          </m:dPr>
          <m:e>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n</m:t>
                </m:r>
              </m:sub>
            </m:sSub>
          </m:e>
        </m:d>
        <m:r>
          <w:rPr>
            <w:rFonts w:ascii="Cambria Math" w:hAnsi="Cambria Math"/>
            <w:sz w:val="28"/>
            <w:szCs w:val="28"/>
          </w:rPr>
          <m:t>,</m:t>
        </m:r>
      </m:oMath>
      <w:r>
        <w:rPr>
          <w:sz w:val="28"/>
          <w:szCs w:val="28"/>
        </w:rPr>
        <w:t xml:space="preserve">              (2.8)</w:t>
      </w:r>
    </w:p>
    <w:p w:rsidR="009D4869" w:rsidRDefault="009D4869" w:rsidP="009D4869">
      <w:pPr>
        <w:spacing w:line="360" w:lineRule="auto"/>
        <w:ind w:firstLine="708"/>
        <w:rPr>
          <w:bCs/>
          <w:sz w:val="28"/>
          <w:szCs w:val="28"/>
        </w:rPr>
      </w:pPr>
      <w:r>
        <w:rPr>
          <w:bCs/>
          <w:sz w:val="28"/>
          <w:szCs w:val="28"/>
        </w:rPr>
        <w:t xml:space="preserve">где </w:t>
      </w:r>
      <w:r>
        <w:rPr>
          <w:bCs/>
          <w:sz w:val="28"/>
          <w:szCs w:val="28"/>
          <w:lang w:val="en-US"/>
        </w:rPr>
        <w:t xml:space="preserve">g – </w:t>
      </w:r>
      <w:r>
        <w:rPr>
          <w:bCs/>
          <w:sz w:val="28"/>
          <w:szCs w:val="28"/>
        </w:rPr>
        <w:t>ускорение свободного падения;</w:t>
      </w:r>
    </w:p>
    <w:p w:rsidR="009D4869" w:rsidRDefault="009D4869" w:rsidP="009D4869">
      <w:pPr>
        <w:spacing w:line="360" w:lineRule="auto"/>
        <w:ind w:firstLine="708"/>
        <w:rPr>
          <w:bCs/>
          <w:sz w:val="28"/>
          <w:szCs w:val="28"/>
        </w:rPr>
      </w:pPr>
      <w:r w:rsidRPr="009D4869">
        <w:rPr>
          <w:rStyle w:val="ad"/>
          <w:bCs/>
          <w:color w:val="000000"/>
          <w:sz w:val="28"/>
          <w:szCs w:val="28"/>
        </w:rPr>
        <w:t>и</w:t>
      </w:r>
      <w:r w:rsidRPr="009D4869">
        <w:rPr>
          <w:rStyle w:val="ad"/>
          <w:bCs/>
          <w:color w:val="000000"/>
          <w:sz w:val="28"/>
          <w:szCs w:val="28"/>
          <w:vertAlign w:val="subscript"/>
        </w:rPr>
        <w:t>п</w:t>
      </w:r>
      <w:r w:rsidRPr="009D4869">
        <w:rPr>
          <w:bCs/>
          <w:sz w:val="28"/>
          <w:szCs w:val="28"/>
        </w:rPr>
        <w:t> - скорость движения нейтральной составляющей</w:t>
      </w:r>
      <w:r>
        <w:rPr>
          <w:bCs/>
          <w:sz w:val="28"/>
          <w:szCs w:val="28"/>
        </w:rPr>
        <w:t>;</w:t>
      </w:r>
    </w:p>
    <w:p w:rsidR="009D4869" w:rsidRDefault="009D4869" w:rsidP="009D4869">
      <w:pPr>
        <w:spacing w:line="360" w:lineRule="auto"/>
        <w:ind w:firstLine="708"/>
        <w:rPr>
          <w:bCs/>
          <w:sz w:val="28"/>
          <w:szCs w:val="28"/>
        </w:rPr>
      </w:pPr>
      <w:r w:rsidRPr="009D4869">
        <w:rPr>
          <w:bCs/>
          <w:sz w:val="28"/>
          <w:szCs w:val="28"/>
        </w:rPr>
        <w:t> </w:t>
      </w:r>
      <w:r w:rsidRPr="009D4869">
        <w:rPr>
          <w:rStyle w:val="ad"/>
          <w:bCs/>
          <w:color w:val="000000"/>
          <w:sz w:val="28"/>
          <w:szCs w:val="28"/>
        </w:rPr>
        <w:t>v</w:t>
      </w:r>
      <w:r w:rsidRPr="009D4869">
        <w:rPr>
          <w:rStyle w:val="ad"/>
          <w:bCs/>
          <w:color w:val="000000"/>
          <w:sz w:val="28"/>
          <w:szCs w:val="28"/>
          <w:vertAlign w:val="subscript"/>
        </w:rPr>
        <w:t>en</w:t>
      </w:r>
      <w:r w:rsidRPr="009D4869">
        <w:rPr>
          <w:rStyle w:val="ad"/>
          <w:bCs/>
          <w:color w:val="000000"/>
          <w:sz w:val="28"/>
          <w:szCs w:val="28"/>
        </w:rPr>
        <w:t>, v</w:t>
      </w:r>
      <w:r w:rsidRPr="009D4869">
        <w:rPr>
          <w:rStyle w:val="ad"/>
          <w:bCs/>
          <w:color w:val="000000"/>
          <w:sz w:val="28"/>
          <w:szCs w:val="28"/>
          <w:vertAlign w:val="subscript"/>
        </w:rPr>
        <w:t>in</w:t>
      </w:r>
      <w:r w:rsidRPr="009D4869">
        <w:rPr>
          <w:bCs/>
          <w:sz w:val="28"/>
          <w:szCs w:val="28"/>
        </w:rPr>
        <w:t> - частоты соударений с нейтралами соответственно электронов и ионов</w:t>
      </w:r>
      <w:r>
        <w:rPr>
          <w:bCs/>
          <w:sz w:val="28"/>
          <w:szCs w:val="28"/>
        </w:rPr>
        <w:t>;</w:t>
      </w:r>
    </w:p>
    <w:p w:rsidR="009D4869" w:rsidRDefault="009D4869" w:rsidP="009D4869">
      <w:pPr>
        <w:spacing w:line="360" w:lineRule="auto"/>
        <w:ind w:firstLine="708"/>
        <w:jc w:val="both"/>
        <w:rPr>
          <w:bCs/>
          <w:sz w:val="28"/>
          <w:szCs w:val="28"/>
        </w:rPr>
      </w:pPr>
      <w:r w:rsidRPr="009D4869">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v</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en</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ei</m:t>
            </m:r>
          </m:sub>
        </m:sSub>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e</m:t>
                </m:r>
              </m:sub>
            </m:sSub>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in</m:t>
                </m:r>
              </m:sub>
            </m:sSub>
          </m:num>
          <m:den>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i</m:t>
                </m:r>
              </m:sub>
            </m:sSub>
          </m:den>
        </m:f>
      </m:oMath>
      <w:r w:rsidRPr="009D4869">
        <w:rPr>
          <w:bCs/>
          <w:sz w:val="28"/>
          <w:szCs w:val="28"/>
          <w:lang w:val="en-US"/>
        </w:rPr>
        <w:t xml:space="preserve"> </w:t>
      </w:r>
      <w:r w:rsidRPr="009D4869">
        <w:rPr>
          <w:bCs/>
          <w:sz w:val="28"/>
          <w:szCs w:val="28"/>
        </w:rPr>
        <w:t>- полная частота соударений электрона, которая определяет время передачи их импульса тяжёлым частицам</w:t>
      </w:r>
      <w:r>
        <w:rPr>
          <w:bCs/>
          <w:sz w:val="28"/>
          <w:szCs w:val="28"/>
        </w:rPr>
        <w:t>.</w:t>
      </w:r>
    </w:p>
    <w:p w:rsidR="009D4869" w:rsidRPr="009D4869" w:rsidRDefault="009D4869" w:rsidP="009D4869">
      <w:pPr>
        <w:spacing w:line="360" w:lineRule="auto"/>
        <w:ind w:firstLine="708"/>
        <w:jc w:val="both"/>
        <w:rPr>
          <w:bCs/>
          <w:sz w:val="28"/>
          <w:szCs w:val="28"/>
        </w:rPr>
      </w:pPr>
      <w:r>
        <w:rPr>
          <w:bCs/>
          <w:sz w:val="28"/>
          <w:szCs w:val="28"/>
        </w:rPr>
        <w:t>Однако, соотношения (2.1) и (2.8) справедливы лишь при малых плотностях тока в том случае, когда плазму можно считать линейной проводящей средой.</w:t>
      </w:r>
    </w:p>
    <w:p w:rsidR="00737D41" w:rsidRPr="00EA5703" w:rsidRDefault="009D4869" w:rsidP="00EA5703">
      <w:pPr>
        <w:spacing w:line="360" w:lineRule="auto"/>
        <w:ind w:firstLine="708"/>
        <w:jc w:val="both"/>
        <w:rPr>
          <w:bCs/>
          <w:sz w:val="28"/>
          <w:szCs w:val="28"/>
        </w:rPr>
      </w:pPr>
      <w:r w:rsidRPr="009D4869">
        <w:rPr>
          <w:bCs/>
          <w:sz w:val="28"/>
          <w:szCs w:val="28"/>
        </w:rPr>
        <w:t>Таким образом, при больших плотностях тока необходимо учитывать индуцированные в плазме нелинейные токи, так как развиваются нелинейные режимы. Так, для слабонелиейных дрейфовых волн в бесстолкновительной плазме нелинейное об</w:t>
      </w:r>
      <w:r>
        <w:rPr>
          <w:bCs/>
          <w:sz w:val="28"/>
          <w:szCs w:val="28"/>
        </w:rPr>
        <w:t>общение соотношения (2.1</w:t>
      </w:r>
      <w:r w:rsidRPr="009D4869">
        <w:rPr>
          <w:bCs/>
          <w:sz w:val="28"/>
          <w:szCs w:val="28"/>
        </w:rPr>
        <w:t>) имеет</w:t>
      </w:r>
      <w:r>
        <w:rPr>
          <w:bCs/>
          <w:sz w:val="28"/>
          <w:szCs w:val="28"/>
        </w:rPr>
        <w:t xml:space="preserve"> следующий</w:t>
      </w:r>
      <w:r w:rsidRPr="009D4869">
        <w:rPr>
          <w:bCs/>
          <w:sz w:val="28"/>
          <w:szCs w:val="28"/>
        </w:rPr>
        <w:t xml:space="preserve"> вид</w:t>
      </w:r>
      <w:r>
        <w:rPr>
          <w:bCs/>
          <w:sz w:val="28"/>
          <w:szCs w:val="28"/>
        </w:rPr>
        <w:t>:</w:t>
      </w:r>
      <w:r w:rsidR="00737D41" w:rsidRPr="009D4869">
        <w:rPr>
          <w:bCs/>
          <w:sz w:val="28"/>
          <w:szCs w:val="28"/>
        </w:rPr>
        <w:br/>
      </w:r>
      <w:r w:rsidR="00EA5703">
        <w:rPr>
          <w:bCs/>
          <w:sz w:val="28"/>
          <w:szCs w:val="28"/>
        </w:rPr>
        <w:t xml:space="preserve">                                </w:t>
      </w:r>
      <m:oMath>
        <m:r>
          <w:rPr>
            <w:rFonts w:ascii="Cambria Math" w:hAnsi="Cambria Math"/>
            <w:sz w:val="28"/>
            <w:szCs w:val="28"/>
          </w:rPr>
          <m:t>j=</m:t>
        </m:r>
        <m:f>
          <m:fPr>
            <m:ctrlPr>
              <w:rPr>
                <w:rFonts w:ascii="Cambria Math" w:hAnsi="Cambria Math"/>
                <w:bCs/>
                <w:i/>
                <w:sz w:val="28"/>
                <w:szCs w:val="28"/>
              </w:rPr>
            </m:ctrlPr>
          </m:fPr>
          <m:num>
            <m:r>
              <w:rPr>
                <w:rFonts w:ascii="Cambria Math" w:hAnsi="Cambria Math"/>
                <w:sz w:val="28"/>
                <w:szCs w:val="28"/>
              </w:rPr>
              <m:t>cT</m:t>
            </m:r>
          </m:num>
          <m:den>
            <m:r>
              <w:rPr>
                <w:rFonts w:ascii="Cambria Math" w:hAnsi="Cambria Math"/>
                <w:sz w:val="28"/>
                <w:szCs w:val="28"/>
              </w:rPr>
              <m:t>H</m:t>
            </m:r>
          </m:den>
        </m:f>
        <m:d>
          <m:dPr>
            <m:begChr m:val="["/>
            <m:endChr m:val="]"/>
            <m:ctrlPr>
              <w:rPr>
                <w:rFonts w:ascii="Cambria Math" w:hAnsi="Cambria Math"/>
                <w:bCs/>
                <w:i/>
                <w:sz w:val="28"/>
                <w:szCs w:val="28"/>
              </w:rPr>
            </m:ctrlPr>
          </m:dPr>
          <m:e>
            <m:r>
              <w:rPr>
                <w:rFonts w:ascii="Cambria Math" w:hAnsi="Cambria Math"/>
                <w:sz w:val="28"/>
                <w:szCs w:val="28"/>
              </w:rPr>
              <m:t>h</m:t>
            </m:r>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rPr>
                  <m:t>⊥</m:t>
                </m:r>
              </m:sub>
            </m:sSub>
            <m:r>
              <w:rPr>
                <w:rFonts w:ascii="Cambria Math" w:hAnsi="Cambria Math"/>
                <w:sz w:val="28"/>
                <w:szCs w:val="28"/>
              </w:rPr>
              <m:t>n</m:t>
            </m:r>
            <m:ctrlPr>
              <w:rPr>
                <w:rFonts w:ascii="Cambria Math" w:hAnsi="Cambria Math"/>
                <w:i/>
                <w:sz w:val="28"/>
                <w:szCs w:val="28"/>
              </w:rPr>
            </m:ctrlP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sSup>
              <m:sSupPr>
                <m:ctrlPr>
                  <w:rPr>
                    <w:rFonts w:ascii="Cambria Math" w:hAnsi="Cambria Math"/>
                    <w:i/>
                    <w:sz w:val="28"/>
                    <w:szCs w:val="28"/>
                  </w:rPr>
                </m:ctrlPr>
              </m:sSupPr>
              <m:e>
                <m:r>
                  <w:rPr>
                    <w:rFonts w:ascii="Cambria Math" w:hAnsi="Cambria Math"/>
                    <w:sz w:val="28"/>
                    <w:szCs w:val="28"/>
                  </w:rPr>
                  <m:t>nc</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H</m:t>
                </m:r>
              </m:den>
            </m:f>
            <m:d>
              <m:dPr>
                <m:begChr m:val="["/>
                <m:endChr m:val="]"/>
                <m:ctrlPr>
                  <w:rPr>
                    <w:rFonts w:ascii="Cambria Math" w:hAnsi="Cambria Math"/>
                    <w:i/>
                    <w:sz w:val="28"/>
                    <w:szCs w:val="28"/>
                  </w:rPr>
                </m:ctrlPr>
              </m:dPr>
              <m:e>
                <m:r>
                  <w:rPr>
                    <w:rFonts w:ascii="Cambria Math" w:hAnsi="Cambria Math"/>
                    <w:sz w:val="28"/>
                    <w:szCs w:val="28"/>
                  </w:rPr>
                  <m:t>Eh</m:t>
                </m:r>
              </m:e>
            </m:d>
            <m:sSub>
              <m:sSubPr>
                <m:ctrlPr>
                  <w:rPr>
                    <w:rFonts w:ascii="Cambria Math" w:hAnsi="Cambria Math"/>
                    <w:i/>
                    <w:sz w:val="28"/>
                    <w:szCs w:val="28"/>
                  </w:rPr>
                </m:ctrlPr>
              </m:sSubPr>
              <m:e>
                <m:r>
                  <m:rPr>
                    <m:sty m:val="p"/>
                  </m:rPr>
                  <w:rPr>
                    <w:rFonts w:ascii="Cambria Math" w:hAnsi="Cambria Math"/>
                    <w:sz w:val="28"/>
                    <w:szCs w:val="28"/>
                  </w:rPr>
                  <m:t>∇</m:t>
                </m:r>
              </m:e>
              <m:sub>
                <m:r>
                  <w:rPr>
                    <w:rFonts w:ascii="Cambria Math" w:hAnsi="Cambria Math"/>
                    <w:sz w:val="28"/>
                    <w:szCs w:val="28"/>
                  </w:rPr>
                  <m:t>⊥</m:t>
                </m:r>
              </m:sub>
            </m:sSub>
          </m:e>
        </m:d>
        <m:sSub>
          <m:sSubPr>
            <m:ctrlPr>
              <w:rPr>
                <w:rFonts w:ascii="Cambria Math" w:hAnsi="Cambria Math"/>
                <w:i/>
                <w:sz w:val="28"/>
                <w:szCs w:val="28"/>
              </w:rPr>
            </m:ctrlPr>
          </m:sSubPr>
          <m:e>
            <m:r>
              <m:rPr>
                <m:sty m:val="p"/>
              </m:rPr>
              <w:rPr>
                <w:rFonts w:ascii="Cambria Math" w:hAnsi="Cambria Math"/>
                <w:sz w:val="28"/>
                <w:szCs w:val="28"/>
              </w:rPr>
              <m:t>E</m:t>
            </m:r>
          </m:e>
          <m:sub>
            <m:r>
              <w:rPr>
                <w:rFonts w:ascii="Cambria Math" w:hAnsi="Cambria Math"/>
                <w:sz w:val="28"/>
                <w:szCs w:val="28"/>
              </w:rPr>
              <m:t>⊥</m:t>
            </m:r>
          </m:sub>
        </m:sSub>
        <m:r>
          <w:rPr>
            <w:rFonts w:ascii="Cambria Math" w:hAnsi="Cambria Math"/>
            <w:sz w:val="28"/>
            <w:szCs w:val="28"/>
          </w:rPr>
          <m:t>,</m:t>
        </m:r>
      </m:oMath>
      <w:r w:rsidR="00EA5703">
        <w:rPr>
          <w:sz w:val="28"/>
          <w:szCs w:val="28"/>
          <w:lang w:val="en-US"/>
        </w:rPr>
        <w:t xml:space="preserve">                  </w:t>
      </w:r>
      <w:r w:rsidR="00EA5703">
        <w:rPr>
          <w:sz w:val="28"/>
          <w:szCs w:val="28"/>
        </w:rPr>
        <w:t xml:space="preserve">          (2.9)</w:t>
      </w:r>
    </w:p>
    <w:p w:rsidR="008D2AED" w:rsidRPr="00EA5703" w:rsidRDefault="00EA5703" w:rsidP="00EA5703">
      <w:pPr>
        <w:spacing w:line="360" w:lineRule="auto"/>
        <w:jc w:val="both"/>
        <w:rPr>
          <w:sz w:val="28"/>
          <w:szCs w:val="28"/>
        </w:rPr>
      </w:pPr>
      <w:r>
        <w:rPr>
          <w:sz w:val="28"/>
          <w:szCs w:val="28"/>
        </w:rPr>
        <w:tab/>
        <w:t xml:space="preserve">где </w:t>
      </w:r>
      <w:r>
        <w:rPr>
          <w:sz w:val="28"/>
          <w:szCs w:val="28"/>
          <w:lang w:val="en-US"/>
        </w:rPr>
        <w:t xml:space="preserve">h – </w:t>
      </w:r>
      <w:r>
        <w:rPr>
          <w:sz w:val="28"/>
          <w:szCs w:val="28"/>
        </w:rPr>
        <w:t>единичный вектор, который направлен вдоль магнитного поля Н.</w:t>
      </w:r>
    </w:p>
    <w:p w:rsidR="00863F22" w:rsidRDefault="00C20339" w:rsidP="008D2AED">
      <w:pPr>
        <w:pStyle w:val="1"/>
        <w:spacing w:line="360" w:lineRule="auto"/>
        <w:ind w:firstLine="708"/>
        <w:jc w:val="both"/>
        <w:rPr>
          <w:rFonts w:ascii="Times New Roman" w:hAnsi="Times New Roman" w:cs="Times New Roman"/>
          <w:sz w:val="28"/>
          <w:szCs w:val="28"/>
        </w:rPr>
      </w:pPr>
      <w:bookmarkStart w:id="15" w:name="_Toc483405173"/>
      <w:r w:rsidRPr="00C20339">
        <w:rPr>
          <w:rFonts w:ascii="Times New Roman" w:hAnsi="Times New Roman" w:cs="Times New Roman"/>
          <w:sz w:val="28"/>
          <w:szCs w:val="28"/>
        </w:rPr>
        <w:t>2.2. Метод Рунге-Кутта для численного решения нелинейных дифференциальных уравнений</w:t>
      </w:r>
      <w:bookmarkEnd w:id="15"/>
    </w:p>
    <w:p w:rsidR="00C20339" w:rsidRPr="00C20339" w:rsidRDefault="00C20339" w:rsidP="00C20339">
      <w:pPr>
        <w:rPr>
          <w:sz w:val="28"/>
          <w:szCs w:val="28"/>
        </w:rPr>
      </w:pPr>
      <w:r>
        <w:tab/>
      </w:r>
    </w:p>
    <w:p w:rsidR="003B0F70" w:rsidRPr="003B0F70" w:rsidRDefault="00E74DBA" w:rsidP="00C20339">
      <w:pPr>
        <w:spacing w:line="360" w:lineRule="auto"/>
        <w:jc w:val="both"/>
        <w:rPr>
          <w:sz w:val="28"/>
          <w:szCs w:val="28"/>
        </w:rPr>
      </w:pPr>
      <w:r w:rsidRPr="00C20339">
        <w:rPr>
          <w:sz w:val="28"/>
          <w:szCs w:val="28"/>
        </w:rPr>
        <w:tab/>
      </w:r>
      <w:r w:rsidR="003B0F70" w:rsidRPr="003B0F70">
        <w:rPr>
          <w:sz w:val="28"/>
          <w:szCs w:val="28"/>
        </w:rPr>
        <w:t xml:space="preserve">Обыкновенные дифференциальные уравнения и их системы являются математическими моделями для значительного числа прикладных задач в различных областях естествознания (механика, физика и др.), техники и </w:t>
      </w:r>
      <w:r w:rsidR="003B0F70" w:rsidRPr="003B0F70">
        <w:rPr>
          <w:sz w:val="28"/>
          <w:szCs w:val="28"/>
        </w:rPr>
        <w:lastRenderedPageBreak/>
        <w:t>экономики. Как правило, эти задачи практически исключают получение аналитических решений. В первую очередь это относится к нелинейным дифференциальным уравнениям либо к системам линейных дифференциальных уравнений высокой размерности с переменными коэффициентами. В таких случаях единственная возможность их исследования или решения обычно связана с применением численных методов.</w:t>
      </w:r>
    </w:p>
    <w:p w:rsidR="00E74DBA" w:rsidRPr="003B0F70" w:rsidRDefault="003B0F70" w:rsidP="003B0F70">
      <w:pPr>
        <w:spacing w:line="360" w:lineRule="auto"/>
        <w:ind w:firstLine="708"/>
        <w:jc w:val="both"/>
        <w:rPr>
          <w:sz w:val="28"/>
          <w:szCs w:val="28"/>
        </w:rPr>
      </w:pPr>
      <w:r w:rsidRPr="003B0F70">
        <w:rPr>
          <w:sz w:val="28"/>
          <w:szCs w:val="28"/>
        </w:rPr>
        <w:t>Задачи, математические модели которых содержат соответствующие дифференциальные уравнения, во многих случаях сводятся к численному решению задачи Коши или некоторого набора таких задач. Простейшим примером задачи Коши является начальная задача для дифференциального уравнения:</w:t>
      </w:r>
    </w:p>
    <w:p w:rsidR="003B0F70" w:rsidRPr="00B03E56" w:rsidRDefault="00B03E56" w:rsidP="00B03E56">
      <w:pPr>
        <w:spacing w:line="360" w:lineRule="auto"/>
        <w:ind w:firstLine="708"/>
        <w:jc w:val="center"/>
        <w:rPr>
          <w:sz w:val="28"/>
          <w:szCs w:val="28"/>
        </w:rPr>
      </w:pPr>
      <w:r>
        <w:rPr>
          <w:sz w:val="28"/>
          <w:szCs w:val="28"/>
        </w:rPr>
        <w:t xml:space="preserve">                                          </w:t>
      </w:r>
      <m:oMath>
        <m:f>
          <m:fPr>
            <m:ctrlPr>
              <w:rPr>
                <w:rFonts w:ascii="Cambria Math" w:hAnsi="Cambria Math"/>
                <w:i/>
                <w:sz w:val="28"/>
                <w:szCs w:val="28"/>
              </w:rPr>
            </m:ctrlPr>
          </m:fPr>
          <m:num>
            <m:r>
              <w:rPr>
                <w:rFonts w:ascii="Cambria Math" w:hAnsi="Cambria Math"/>
                <w:sz w:val="28"/>
                <w:szCs w:val="28"/>
                <w:lang w:val="en-US"/>
              </w:rPr>
              <m:t>dy</m:t>
            </m:r>
          </m:num>
          <m:den>
            <m:r>
              <w:rPr>
                <w:rFonts w:ascii="Cambria Math" w:hAnsi="Cambria Math"/>
                <w:sz w:val="28"/>
                <w:szCs w:val="28"/>
              </w:rPr>
              <m:t>dx</m:t>
            </m:r>
          </m:den>
        </m:f>
        <m:r>
          <w:rPr>
            <w:rFonts w:ascii="Cambria Math"/>
            <w:sz w:val="28"/>
            <w:szCs w:val="28"/>
          </w:rPr>
          <m:t>=</m:t>
        </m:r>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oMath>
      <w:r>
        <w:rPr>
          <w:sz w:val="28"/>
          <w:szCs w:val="28"/>
          <w:lang w:val="en-US"/>
        </w:rPr>
        <w:t xml:space="preserve">                            </w:t>
      </w:r>
      <w:r>
        <w:rPr>
          <w:sz w:val="28"/>
          <w:szCs w:val="28"/>
        </w:rPr>
        <w:t xml:space="preserve">                          </w:t>
      </w:r>
      <w:r>
        <w:rPr>
          <w:sz w:val="28"/>
          <w:szCs w:val="28"/>
          <w:lang w:val="en-US"/>
        </w:rPr>
        <w:t>(2</w:t>
      </w:r>
      <w:r>
        <w:rPr>
          <w:sz w:val="28"/>
          <w:szCs w:val="28"/>
        </w:rPr>
        <w:t>.10)</w:t>
      </w:r>
    </w:p>
    <w:p w:rsidR="00B03E56" w:rsidRDefault="003B0F70" w:rsidP="003B0F70">
      <w:pPr>
        <w:spacing w:line="360" w:lineRule="auto"/>
        <w:ind w:firstLine="708"/>
        <w:rPr>
          <w:sz w:val="28"/>
          <w:szCs w:val="28"/>
        </w:rPr>
      </w:pPr>
      <w:r w:rsidRPr="003B0F70">
        <w:rPr>
          <w:sz w:val="28"/>
          <w:szCs w:val="28"/>
        </w:rPr>
        <w:t>для которого требуется найти частное решение y</w:t>
      </w:r>
      <w:r>
        <w:rPr>
          <w:sz w:val="28"/>
          <w:szCs w:val="28"/>
        </w:rPr>
        <w:t>(</w:t>
      </w:r>
      <w:r>
        <w:rPr>
          <w:sz w:val="28"/>
          <w:szCs w:val="28"/>
          <w:lang w:val="en-US"/>
        </w:rPr>
        <w:t>x</w:t>
      </w:r>
      <w:r w:rsidRPr="003B0F70">
        <w:rPr>
          <w:sz w:val="28"/>
          <w:szCs w:val="28"/>
        </w:rPr>
        <w:t xml:space="preserve">) на интервале </w:t>
      </w:r>
      <w:r w:rsidRPr="003B0F70">
        <w:rPr>
          <w:sz w:val="28"/>
          <w:szCs w:val="28"/>
          <w:lang w:val="en-US"/>
        </w:rPr>
        <w:t>[x</w:t>
      </w:r>
      <w:r w:rsidRPr="003B0F70">
        <w:rPr>
          <w:sz w:val="28"/>
          <w:szCs w:val="28"/>
          <w:vertAlign w:val="subscript"/>
          <w:lang w:val="en-US"/>
        </w:rPr>
        <w:t>0</w:t>
      </w:r>
      <w:r w:rsidRPr="003B0F70">
        <w:rPr>
          <w:sz w:val="28"/>
          <w:szCs w:val="28"/>
          <w:lang w:val="en-US"/>
        </w:rPr>
        <w:t>, x</w:t>
      </w:r>
      <w:r w:rsidRPr="003B0F70">
        <w:rPr>
          <w:sz w:val="28"/>
          <w:szCs w:val="28"/>
          <w:vertAlign w:val="subscript"/>
          <w:lang w:val="en-US"/>
        </w:rPr>
        <w:t>f</w:t>
      </w:r>
      <w:r w:rsidRPr="003B0F70">
        <w:rPr>
          <w:sz w:val="28"/>
          <w:szCs w:val="28"/>
          <w:lang w:val="en-US"/>
        </w:rPr>
        <w:t>]</w:t>
      </w:r>
      <w:r w:rsidRPr="003B0F70">
        <w:rPr>
          <w:sz w:val="28"/>
          <w:szCs w:val="28"/>
        </w:rPr>
        <w:t xml:space="preserve"> , удовлетворяющее заданному начальному условию:</w:t>
      </w:r>
    </w:p>
    <w:p w:rsidR="00B03E56" w:rsidRDefault="00B03E56" w:rsidP="00B03E56">
      <w:pPr>
        <w:spacing w:line="360" w:lineRule="auto"/>
        <w:ind w:firstLine="708"/>
        <w:jc w:val="center"/>
        <w:rPr>
          <w:sz w:val="28"/>
          <w:szCs w:val="28"/>
        </w:rPr>
      </w:pPr>
      <w:r>
        <w:rPr>
          <w:sz w:val="28"/>
          <w:szCs w:val="28"/>
        </w:rPr>
        <w:t xml:space="preserve">                                        </w:t>
      </w:r>
      <m:oMath>
        <m:r>
          <w:rPr>
            <w:rFonts w:ascii="Cambria Math" w:hAnsi="Cambria Math"/>
            <w:sz w:val="28"/>
            <w:szCs w:val="28"/>
            <w:lang w:val="en-US"/>
          </w:rPr>
          <m:t>y</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r>
          <w:rPr>
            <w:rFonts w:ascii="Cambria Math"/>
            <w:sz w:val="28"/>
            <w:szCs w:val="28"/>
          </w:rPr>
          <m:t>,</m:t>
        </m:r>
      </m:oMath>
      <w:r>
        <w:rPr>
          <w:sz w:val="28"/>
          <w:szCs w:val="28"/>
        </w:rPr>
        <w:t xml:space="preserve">                                                          (2.11)</w:t>
      </w:r>
    </w:p>
    <w:p w:rsidR="003B0F70" w:rsidRPr="00D929DD" w:rsidRDefault="003B0F70" w:rsidP="00D929DD">
      <w:pPr>
        <w:spacing w:line="360" w:lineRule="auto"/>
        <w:ind w:firstLine="708"/>
        <w:jc w:val="both"/>
        <w:rPr>
          <w:sz w:val="28"/>
          <w:szCs w:val="28"/>
          <w:lang w:val="uk-UA"/>
        </w:rPr>
      </w:pPr>
      <w:r w:rsidRPr="00D929DD">
        <w:rPr>
          <w:sz w:val="28"/>
          <w:szCs w:val="28"/>
        </w:rPr>
        <w:t xml:space="preserve">где– начальная точка,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oMath>
      <w:r w:rsidRPr="00D929DD">
        <w:rPr>
          <w:sz w:val="28"/>
          <w:szCs w:val="28"/>
        </w:rPr>
        <w:t>– начальное значение и предполагается, что функция ) f (x, y</w:t>
      </w:r>
      <w:r w:rsidRPr="00D929DD">
        <w:rPr>
          <w:sz w:val="28"/>
          <w:szCs w:val="28"/>
          <w:lang w:val="en-US"/>
        </w:rPr>
        <w:t>)</w:t>
      </w:r>
      <w:r w:rsidRPr="00D929DD">
        <w:rPr>
          <w:sz w:val="28"/>
          <w:szCs w:val="28"/>
        </w:rPr>
        <w:t xml:space="preserve"> – правая часть уравнения (0.1) – является непрерывной функцией</w:t>
      </w:r>
      <w:r w:rsidRPr="00D929DD">
        <w:rPr>
          <w:sz w:val="28"/>
          <w:szCs w:val="28"/>
          <w:lang w:val="uk-UA"/>
        </w:rPr>
        <w:t>.</w:t>
      </w:r>
    </w:p>
    <w:p w:rsidR="00B03E56" w:rsidRDefault="00D929DD" w:rsidP="00D929DD">
      <w:pPr>
        <w:spacing w:line="360" w:lineRule="auto"/>
        <w:ind w:firstLine="708"/>
        <w:jc w:val="both"/>
        <w:rPr>
          <w:sz w:val="28"/>
          <w:szCs w:val="28"/>
        </w:rPr>
      </w:pPr>
      <w:r w:rsidRPr="00D929DD">
        <w:rPr>
          <w:sz w:val="28"/>
          <w:szCs w:val="28"/>
        </w:rPr>
        <w:t xml:space="preserve">Для функции </w:t>
      </w:r>
      <w:r w:rsidRPr="00D929DD">
        <w:rPr>
          <w:sz w:val="28"/>
          <w:szCs w:val="28"/>
          <w:lang w:val="en-US"/>
        </w:rPr>
        <w:t>f(x,y)</w:t>
      </w:r>
      <w:r w:rsidRPr="00D929DD">
        <w:rPr>
          <w:sz w:val="28"/>
          <w:szCs w:val="28"/>
        </w:rPr>
        <w:t xml:space="preserve">– правой части этого уравнения – предполагается существование непрерывных частных производных до некоторого порядка </w:t>
      </w:r>
      <w:r w:rsidRPr="00D929DD">
        <w:rPr>
          <w:sz w:val="28"/>
          <w:szCs w:val="28"/>
          <w:lang w:val="en-US"/>
        </w:rPr>
        <w:t>n-1</w:t>
      </w:r>
      <w:r w:rsidRPr="00D929DD">
        <w:rPr>
          <w:sz w:val="28"/>
          <w:szCs w:val="28"/>
        </w:rPr>
        <w:t xml:space="preserve"> в соответствующей области, содержащей точку</w:t>
      </w:r>
      <w:r w:rsidRPr="00D929DD">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lang w:val="en-US"/>
              </w:rPr>
              <m:t>0</m:t>
            </m:r>
          </m:sub>
        </m:sSub>
        <m:r>
          <w:rPr>
            <w:rFonts w:ascii="Cambria Math"/>
            <w:sz w:val="28"/>
            <w:szCs w:val="28"/>
            <w:lang w:val="en-US"/>
          </w:rPr>
          <m:t>)</m:t>
        </m:r>
        <m:r>
          <w:rPr>
            <w:rFonts w:ascii="Cambria Math"/>
            <w:sz w:val="28"/>
            <w:szCs w:val="28"/>
          </w:rPr>
          <m:t xml:space="preserve">. </m:t>
        </m:r>
      </m:oMath>
      <w:r w:rsidRPr="00D929DD">
        <w:rPr>
          <w:sz w:val="28"/>
          <w:szCs w:val="28"/>
        </w:rPr>
        <w:t xml:space="preserve">В этом случае решение уравнения (2.10), по крайней мере, в окрестности точки </w:t>
      </w:r>
      <m:oMath>
        <m:r>
          <w:rPr>
            <w:rFonts w:ascii="Cambria Math" w:hAnsi="Cambria Math"/>
            <w:sz w:val="28"/>
            <w:szCs w:val="28"/>
          </w:rPr>
          <m:t>x</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oMath>
      <w:r w:rsidRPr="00D929DD">
        <w:rPr>
          <w:sz w:val="28"/>
          <w:szCs w:val="28"/>
        </w:rPr>
        <w:t>будет им</w:t>
      </w:r>
      <w:r w:rsidR="008D5393">
        <w:rPr>
          <w:sz w:val="28"/>
          <w:szCs w:val="28"/>
        </w:rPr>
        <w:t>еть непрерывные до n -го поряд</w:t>
      </w:r>
      <w:r w:rsidRPr="00D929DD">
        <w:rPr>
          <w:sz w:val="28"/>
          <w:szCs w:val="28"/>
        </w:rPr>
        <w:t>ка производные и, стало быть, для него можно записать следующее разложение в ряд Тейлора:</w:t>
      </w:r>
    </w:p>
    <w:p w:rsidR="00D929DD" w:rsidRPr="00351B7A" w:rsidRDefault="00351B7A" w:rsidP="00D929DD">
      <w:pPr>
        <w:spacing w:line="360" w:lineRule="auto"/>
        <w:ind w:firstLine="708"/>
        <w:jc w:val="both"/>
        <w:rPr>
          <w:i/>
          <w:sz w:val="28"/>
          <w:szCs w:val="28"/>
        </w:rPr>
      </w:pPr>
      <m:oMathPara>
        <m:oMath>
          <m:r>
            <w:rPr>
              <w:rFonts w:ascii="Cambria Math" w:hAnsi="Cambria Math"/>
              <w:sz w:val="28"/>
              <w:szCs w:val="28"/>
              <w:lang w:val="en-US"/>
            </w:rPr>
            <m:t>y</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x-x</m:t>
                  </m:r>
                </m:e>
                <m:sub>
                  <m:r>
                    <w:rPr>
                      <w:rFonts w:ascii="Cambria Math" w:hAnsi="Cambria Math"/>
                      <w:sz w:val="28"/>
                      <w:szCs w:val="28"/>
                      <w:lang w:val="en-US"/>
                    </w:rPr>
                    <m:t>0</m:t>
                  </m:r>
                </m:sub>
              </m:sSub>
            </m:e>
          </m:d>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0</m:t>
              </m:r>
            </m:sub>
            <m:sup>
              <m:d>
                <m:dPr>
                  <m:ctrlPr>
                    <w:rPr>
                      <w:rFonts w:ascii="Cambria Math" w:hAnsi="Cambria Math"/>
                      <w:i/>
                      <w:sz w:val="28"/>
                      <w:szCs w:val="28"/>
                      <w:lang w:val="en-US"/>
                    </w:rPr>
                  </m:ctrlPr>
                </m:dPr>
                <m:e>
                  <m:r>
                    <w:rPr>
                      <w:rFonts w:ascii="Cambria Math" w:hAnsi="Cambria Math"/>
                      <w:sz w:val="28"/>
                      <w:szCs w:val="28"/>
                      <w:lang w:val="en-US"/>
                    </w:rPr>
                    <m:t>1</m:t>
                  </m:r>
                </m:e>
              </m:d>
            </m:sup>
          </m:sSubSup>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x-x</m:t>
                      </m:r>
                    </m:e>
                    <m:sub>
                      <m:r>
                        <w:rPr>
                          <w:rFonts w:ascii="Cambria Math" w:hAnsi="Cambria Math"/>
                          <w:sz w:val="28"/>
                          <w:szCs w:val="28"/>
                          <w:lang w:val="en-US"/>
                        </w:rPr>
                        <m:t>0</m:t>
                      </m:r>
                    </m:sub>
                  </m:sSub>
                  <m:r>
                    <w:rPr>
                      <w:rFonts w:ascii="Cambria Math" w:hAnsi="Cambria Math"/>
                      <w:sz w:val="28"/>
                      <w:szCs w:val="28"/>
                      <w:lang w:val="en-US"/>
                    </w:rPr>
                    <m:t>)</m:t>
                  </m:r>
                </m:e>
                <m:sup>
                  <m:r>
                    <w:rPr>
                      <w:rFonts w:ascii="Cambria Math" w:hAnsi="Cambria Math"/>
                      <w:sz w:val="28"/>
                      <w:szCs w:val="28"/>
                      <w:lang w:val="en-US"/>
                    </w:rPr>
                    <m:t>2</m:t>
                  </m:r>
                </m:sup>
              </m:sSup>
            </m:num>
            <m:den>
              <m:r>
                <w:rPr>
                  <w:rFonts w:ascii="Cambria Math" w:hAnsi="Cambria Math"/>
                  <w:sz w:val="28"/>
                  <w:szCs w:val="28"/>
                  <w:lang w:val="en-US"/>
                </w:rPr>
                <m:t>2!</m:t>
              </m:r>
            </m:den>
          </m:f>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0</m:t>
              </m:r>
            </m:sub>
            <m:sup>
              <m:d>
                <m:dPr>
                  <m:ctrlPr>
                    <w:rPr>
                      <w:rFonts w:ascii="Cambria Math" w:hAnsi="Cambria Math"/>
                      <w:i/>
                      <w:sz w:val="28"/>
                      <w:szCs w:val="28"/>
                      <w:lang w:val="en-US"/>
                    </w:rPr>
                  </m:ctrlPr>
                </m:dPr>
                <m:e>
                  <m:r>
                    <w:rPr>
                      <w:rFonts w:ascii="Cambria Math" w:hAnsi="Cambria Math"/>
                      <w:sz w:val="28"/>
                      <w:szCs w:val="28"/>
                      <w:lang w:val="en-US"/>
                    </w:rPr>
                    <m:t>2</m:t>
                  </m:r>
                </m:e>
              </m:d>
            </m:sup>
          </m:sSubSup>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x-x</m:t>
                      </m:r>
                    </m:e>
                    <m:sub>
                      <m:r>
                        <w:rPr>
                          <w:rFonts w:ascii="Cambria Math" w:hAnsi="Cambria Math"/>
                          <w:sz w:val="28"/>
                          <w:szCs w:val="28"/>
                          <w:lang w:val="en-US"/>
                        </w:rPr>
                        <m:t>0</m:t>
                      </m:r>
                    </m:sub>
                  </m:sSub>
                  <m:r>
                    <w:rPr>
                      <w:rFonts w:ascii="Cambria Math" w:hAnsi="Cambria Math"/>
                      <w:sz w:val="28"/>
                      <w:szCs w:val="28"/>
                      <w:lang w:val="en-US"/>
                    </w:rPr>
                    <m:t>)</m:t>
                  </m:r>
                </m:e>
                <m:sup>
                  <m:r>
                    <w:rPr>
                      <w:rFonts w:ascii="Cambria Math" w:hAnsi="Cambria Math"/>
                      <w:sz w:val="28"/>
                      <w:szCs w:val="28"/>
                      <w:lang w:val="en-US"/>
                    </w:rPr>
                    <m:t>n</m:t>
                  </m:r>
                </m:sup>
              </m:sSup>
            </m:num>
            <m:den>
              <m:r>
                <w:rPr>
                  <w:rFonts w:ascii="Cambria Math" w:hAnsi="Cambria Math"/>
                  <w:sz w:val="28"/>
                  <w:szCs w:val="28"/>
                  <w:lang w:val="en-US"/>
                </w:rPr>
                <m:t>n!</m:t>
              </m:r>
            </m:den>
          </m:f>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0</m:t>
              </m:r>
            </m:sub>
            <m:sup>
              <m:d>
                <m:dPr>
                  <m:ctrlPr>
                    <w:rPr>
                      <w:rFonts w:ascii="Cambria Math" w:hAnsi="Cambria Math"/>
                      <w:i/>
                      <w:sz w:val="28"/>
                      <w:szCs w:val="28"/>
                      <w:lang w:val="en-US"/>
                    </w:rPr>
                  </m:ctrlPr>
                </m:dPr>
                <m:e>
                  <m:r>
                    <w:rPr>
                      <w:rFonts w:ascii="Cambria Math" w:hAnsi="Cambria Math"/>
                      <w:sz w:val="28"/>
                      <w:szCs w:val="28"/>
                      <w:lang w:val="en-US"/>
                    </w:rPr>
                    <m:t>n</m:t>
                  </m:r>
                </m:e>
              </m:d>
            </m:sup>
          </m:sSubSup>
          <m:r>
            <w:rPr>
              <w:rFonts w:ascii="Cambria Math" w:hAnsi="Cambria Math"/>
              <w:sz w:val="28"/>
              <w:szCs w:val="28"/>
              <w:lang w:val="en-US"/>
            </w:rPr>
            <m:t>+o</m:t>
          </m:r>
          <m:d>
            <m:dPr>
              <m:ctrlPr>
                <w:rPr>
                  <w:rFonts w:ascii="Cambria Math" w:hAnsi="Cambria Math"/>
                  <w:i/>
                  <w:sz w:val="28"/>
                  <w:szCs w:val="28"/>
                  <w:lang w:val="en-US"/>
                </w:rPr>
              </m:ctrlPr>
            </m:dPr>
            <m:e>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d>
                </m:e>
                <m:sup>
                  <m:r>
                    <w:rPr>
                      <w:rFonts w:ascii="Cambria Math" w:hAnsi="Cambria Math"/>
                      <w:sz w:val="28"/>
                      <w:szCs w:val="28"/>
                      <w:lang w:val="en-US"/>
                    </w:rPr>
                    <m:t>n+1</m:t>
                  </m:r>
                </m:sup>
              </m:sSup>
            </m:e>
          </m:d>
          <m:r>
            <w:rPr>
              <w:rFonts w:ascii="Cambria Math" w:hAnsi="Cambria Math"/>
              <w:sz w:val="28"/>
              <w:szCs w:val="28"/>
              <w:lang w:val="en-US"/>
            </w:rPr>
            <m:t>,                                                                                     (2.12)</m:t>
          </m:r>
        </m:oMath>
      </m:oMathPara>
    </w:p>
    <w:p w:rsidR="003B0F70" w:rsidRDefault="00351B7A" w:rsidP="00351B7A">
      <w:pPr>
        <w:spacing w:line="360" w:lineRule="auto"/>
        <w:ind w:firstLine="708"/>
        <w:jc w:val="both"/>
        <w:rPr>
          <w:sz w:val="28"/>
          <w:szCs w:val="28"/>
        </w:rPr>
      </w:pPr>
      <w:r w:rsidRPr="00CC16CD">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y</m:t>
            </m:r>
          </m:e>
          <m:sub>
            <m:r>
              <w:rPr>
                <w:rFonts w:ascii="Cambria Math"/>
                <w:sz w:val="28"/>
                <w:szCs w:val="28"/>
              </w:rPr>
              <m:t>0</m:t>
            </m:r>
          </m:sub>
          <m:sup>
            <m:r>
              <w:rPr>
                <w:rFonts w:ascii="Cambria Math"/>
                <w:sz w:val="28"/>
                <w:szCs w:val="28"/>
              </w:rPr>
              <m:t>(</m:t>
            </m:r>
            <m:r>
              <w:rPr>
                <w:rFonts w:ascii="Cambria Math" w:hAnsi="Cambria Math"/>
                <w:sz w:val="28"/>
                <w:szCs w:val="28"/>
              </w:rPr>
              <m:t>k</m:t>
            </m:r>
            <m:r>
              <w:rPr>
                <w:rFonts w:ascii="Cambria Math"/>
                <w:sz w:val="28"/>
                <w:szCs w:val="28"/>
              </w:rPr>
              <m:t>)</m:t>
            </m:r>
          </m:sup>
        </m:sSubSup>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k</m:t>
                </m:r>
              </m:sup>
            </m:sSup>
            <m:r>
              <w:rPr>
                <w:rFonts w:ascii="Cambria Math" w:hAnsi="Cambria Math"/>
                <w:sz w:val="28"/>
                <w:szCs w:val="28"/>
              </w:rPr>
              <m:t>y</m:t>
            </m:r>
            <m:r>
              <w:rPr>
                <w:rFonts w:ascii="Cambria Math"/>
                <w:sz w:val="28"/>
                <w:szCs w:val="28"/>
              </w:rPr>
              <m:t>(</m:t>
            </m:r>
            <m:r>
              <w:rPr>
                <w:rFonts w:ascii="Cambria Math" w:hAnsi="Cambria Math"/>
                <w:sz w:val="28"/>
                <w:szCs w:val="28"/>
              </w:rPr>
              <m:t>x</m:t>
            </m:r>
            <m:r>
              <w:rPr>
                <w:rFonts w:ascii="Cambria Math"/>
                <w:sz w:val="28"/>
                <w:szCs w:val="28"/>
              </w:rPr>
              <m:t>)</m:t>
            </m:r>
          </m:num>
          <m:den>
            <m:sSup>
              <m:sSupPr>
                <m:ctrlPr>
                  <w:rPr>
                    <w:rFonts w:ascii="Cambria Math" w:hAnsi="Cambria Math"/>
                    <w:i/>
                    <w:sz w:val="28"/>
                    <w:szCs w:val="28"/>
                  </w:rPr>
                </m:ctrlPr>
              </m:sSupPr>
              <m:e>
                <m:r>
                  <w:rPr>
                    <w:rFonts w:ascii="Cambria Math" w:hAnsi="Cambria Math"/>
                    <w:sz w:val="28"/>
                    <w:szCs w:val="28"/>
                  </w:rPr>
                  <m:t>dx</m:t>
                </m:r>
              </m:e>
              <m:sup>
                <m:r>
                  <w:rPr>
                    <w:rFonts w:ascii="Cambria Math" w:hAnsi="Cambria Math"/>
                    <w:sz w:val="28"/>
                    <w:szCs w:val="28"/>
                  </w:rPr>
                  <m:t>k</m:t>
                </m:r>
              </m:sup>
            </m:sSup>
          </m:den>
        </m:f>
        <m:r>
          <w:rPr>
            <w:rFonts w:ascii="Cambria Math"/>
            <w:sz w:val="28"/>
            <w:szCs w:val="28"/>
          </w:rPr>
          <m:t xml:space="preserve">, </m:t>
        </m:r>
        <m:r>
          <w:rPr>
            <w:rFonts w:ascii="Cambria Math" w:hAnsi="Cambria Math"/>
            <w:sz w:val="28"/>
            <w:szCs w:val="28"/>
            <w:lang w:val="en-US"/>
          </w:rPr>
          <m:t>k</m:t>
        </m:r>
        <m:r>
          <w:rPr>
            <w:rFonts w:ascii="Cambria Math"/>
            <w:sz w:val="28"/>
            <w:szCs w:val="28"/>
            <w:lang w:val="en-US"/>
          </w:rPr>
          <m:t>=1,2,3</m:t>
        </m:r>
        <m:r>
          <w:rPr>
            <w:rFonts w:ascii="Cambria Math"/>
            <w:sz w:val="28"/>
            <w:szCs w:val="28"/>
            <w:lang w:val="en-US"/>
          </w:rPr>
          <m:t>…</m:t>
        </m:r>
        <m:r>
          <w:rPr>
            <w:rFonts w:ascii="Cambria Math"/>
            <w:sz w:val="28"/>
            <w:szCs w:val="28"/>
          </w:rPr>
          <m:t xml:space="preserve">, </m:t>
        </m:r>
        <m:r>
          <w:rPr>
            <w:rFonts w:ascii="Cambria Math"/>
            <w:sz w:val="28"/>
            <w:szCs w:val="28"/>
          </w:rPr>
          <m:t>-</m:t>
        </m:r>
        <m:r>
          <w:rPr>
            <w:rFonts w:ascii="Cambria Math"/>
            <w:sz w:val="28"/>
            <w:szCs w:val="28"/>
          </w:rPr>
          <m:t xml:space="preserve"> </m:t>
        </m:r>
      </m:oMath>
      <w:r w:rsidRPr="00CC16CD">
        <w:rPr>
          <w:sz w:val="28"/>
          <w:szCs w:val="28"/>
        </w:rPr>
        <w:t xml:space="preserve">производные от </w:t>
      </w:r>
      <w:r w:rsidRPr="00CC16CD">
        <w:rPr>
          <w:sz w:val="28"/>
          <w:szCs w:val="28"/>
          <w:lang w:val="en-US"/>
        </w:rPr>
        <w:t>y(x)</w:t>
      </w:r>
      <w:r w:rsidRPr="00CC16CD">
        <w:rPr>
          <w:sz w:val="28"/>
          <w:szCs w:val="28"/>
        </w:rPr>
        <w:t xml:space="preserve">, вычисленные в точке </w:t>
      </w:r>
      <m:oMath>
        <m:r>
          <w:rPr>
            <w:rFonts w:ascii="Cambria Math" w:hAnsi="Cambria Math"/>
            <w:sz w:val="28"/>
            <w:szCs w:val="28"/>
          </w:rPr>
          <m:t>x</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oMath>
      <w:r w:rsidRPr="00CC16CD">
        <w:rPr>
          <w:sz w:val="28"/>
          <w:szCs w:val="28"/>
        </w:rPr>
        <w:t xml:space="preserve"> </w:t>
      </w:r>
      <w:r w:rsidRPr="00CC16CD">
        <w:rPr>
          <w:sz w:val="28"/>
          <w:szCs w:val="28"/>
          <w:lang w:val="en-US"/>
        </w:rPr>
        <w:t xml:space="preserve">o(·) - </w:t>
      </w:r>
      <w:r w:rsidRPr="00CC16CD">
        <w:rPr>
          <w:sz w:val="28"/>
          <w:szCs w:val="28"/>
        </w:rPr>
        <w:t>члены разложения степени не ниже (</w:t>
      </w:r>
      <w:r w:rsidRPr="00CC16CD">
        <w:rPr>
          <w:sz w:val="28"/>
          <w:szCs w:val="28"/>
          <w:lang w:val="en-US"/>
        </w:rPr>
        <w:t>n+1)-</w:t>
      </w:r>
      <w:r w:rsidRPr="00CC16CD">
        <w:rPr>
          <w:sz w:val="28"/>
          <w:szCs w:val="28"/>
        </w:rPr>
        <w:t xml:space="preserve">й относительно x – </w:t>
      </w:r>
      <w:r w:rsidRPr="00CC16CD">
        <w:rPr>
          <w:sz w:val="28"/>
          <w:szCs w:val="28"/>
        </w:rPr>
        <w:lastRenderedPageBreak/>
        <w:t>x</w:t>
      </w:r>
      <w:r w:rsidRPr="00CC16CD">
        <w:rPr>
          <w:sz w:val="28"/>
          <w:szCs w:val="28"/>
          <w:vertAlign w:val="subscript"/>
        </w:rPr>
        <w:t>0</w:t>
      </w:r>
      <w:r w:rsidRPr="00CC16CD">
        <w:rPr>
          <w:sz w:val="28"/>
          <w:szCs w:val="28"/>
        </w:rPr>
        <w:t xml:space="preserve"> или остаточный член ряда Тейлора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r>
          <w:rPr>
            <w:rFonts w:ascii="Cambria Math"/>
            <w:sz w:val="28"/>
            <w:szCs w:val="28"/>
          </w:rPr>
          <m:t>(</m:t>
        </m:r>
        <m:r>
          <w:rPr>
            <w:rFonts w:ascii="Cambria Math" w:hAnsi="Cambria Math"/>
            <w:sz w:val="28"/>
            <w:szCs w:val="28"/>
          </w:rPr>
          <m:t>x</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oMath>
      <w:r w:rsidRPr="00CC16CD">
        <w:rPr>
          <w:sz w:val="28"/>
          <w:szCs w:val="28"/>
        </w:rPr>
        <w:t>). Если для всех</w:t>
      </w:r>
      <w:r w:rsidR="00CC16CD" w:rsidRPr="00CC16CD">
        <w:rPr>
          <w:sz w:val="28"/>
          <w:szCs w:val="28"/>
        </w:rPr>
        <w:t xml:space="preserve"> </w:t>
      </w:r>
      <m:oMath>
        <m:r>
          <w:rPr>
            <w:rFonts w:ascii="Cambria Math" w:hAnsi="Cambria Math"/>
            <w:sz w:val="28"/>
            <w:szCs w:val="28"/>
            <w:lang w:val="en-US"/>
          </w:rPr>
          <m:t>x</m:t>
        </m:r>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r>
              <w:rPr>
                <w:rFonts w:ascii="Cambria Math"/>
                <w:sz w:val="28"/>
                <w:szCs w:val="28"/>
                <w:lang w:val="en-US"/>
              </w:rPr>
              <m:t>&lt;</m:t>
            </m:r>
            <m:r>
              <w:rPr>
                <w:rFonts w:ascii="Cambria Math" w:hAnsi="Cambria Math"/>
                <w:sz w:val="28"/>
                <w:szCs w:val="28"/>
                <w:lang w:val="en-US"/>
              </w:rPr>
              <m:t>h</m:t>
            </m:r>
            <m:r>
              <w:rPr>
                <w:rFonts w:ascii="Cambria Math"/>
                <w:sz w:val="28"/>
                <w:szCs w:val="28"/>
                <w:lang w:val="en-US"/>
              </w:rPr>
              <m:t xml:space="preserve"> </m:t>
            </m:r>
          </m:e>
        </m:d>
      </m:oMath>
      <w:r w:rsidR="00CC16CD" w:rsidRPr="00CC16CD">
        <w:rPr>
          <w:sz w:val="28"/>
          <w:szCs w:val="28"/>
        </w:rPr>
        <w:t>и некоторого h функция</w:t>
      </w:r>
      <w:r w:rsidR="00CC16CD" w:rsidRPr="00CC16CD">
        <w:rPr>
          <w:sz w:val="28"/>
          <w:szCs w:val="28"/>
          <w:lang w:val="en-US"/>
        </w:rPr>
        <w:t xml:space="preserve"> y(x) и</w:t>
      </w:r>
      <w:r w:rsidR="00CC16CD" w:rsidRPr="00CC16CD">
        <w:rPr>
          <w:sz w:val="28"/>
          <w:szCs w:val="28"/>
        </w:rPr>
        <w:t>меет (</w:t>
      </w:r>
      <w:r w:rsidR="00CC16CD" w:rsidRPr="00CC16CD">
        <w:rPr>
          <w:sz w:val="28"/>
          <w:szCs w:val="28"/>
          <w:lang w:val="en-US"/>
        </w:rPr>
        <w:t>n+1)-</w:t>
      </w:r>
      <w:r w:rsidR="00CC16CD" w:rsidRPr="00CC16CD">
        <w:rPr>
          <w:sz w:val="28"/>
          <w:szCs w:val="28"/>
        </w:rPr>
        <w:t xml:space="preserve">ю производную </w:t>
      </w:r>
      <m:oMath>
        <m:sSup>
          <m:sSupPr>
            <m:ctrlPr>
              <w:rPr>
                <w:rFonts w:ascii="Cambria Math" w:hAnsi="Cambria Math"/>
                <w:i/>
                <w:sz w:val="28"/>
                <w:szCs w:val="28"/>
              </w:rPr>
            </m:ctrlPr>
          </m:sSupPr>
          <m:e>
            <m:r>
              <w:rPr>
                <w:rFonts w:ascii="Cambria Math" w:hAnsi="Cambria Math"/>
                <w:sz w:val="28"/>
                <w:szCs w:val="28"/>
                <w:lang w:val="en-US"/>
              </w:rPr>
              <m:t>y</m:t>
            </m:r>
          </m:e>
          <m:sup>
            <m:r>
              <w:rPr>
                <w:rFonts w:ascii="Cambria Math"/>
                <w:sz w:val="28"/>
                <w:szCs w:val="28"/>
              </w:rPr>
              <m:t>(</m:t>
            </m:r>
            <m:r>
              <w:rPr>
                <w:rFonts w:ascii="Cambria Math" w:hAnsi="Cambria Math"/>
                <w:sz w:val="28"/>
                <w:szCs w:val="28"/>
              </w:rPr>
              <m:t>n</m:t>
            </m:r>
            <m:r>
              <w:rPr>
                <w:rFonts w:ascii="Cambria Math"/>
                <w:sz w:val="28"/>
                <w:szCs w:val="28"/>
              </w:rPr>
              <m:t>+1)</m:t>
            </m:r>
          </m:sup>
        </m:sSup>
        <m:r>
          <w:rPr>
            <w:rFonts w:ascii="Cambria Math" w:hAnsi="Cambria Math"/>
            <w:sz w:val="28"/>
            <w:szCs w:val="28"/>
          </w:rPr>
          <m:t>x</m:t>
        </m:r>
      </m:oMath>
      <w:r w:rsidR="00CC16CD" w:rsidRPr="00CC16CD">
        <w:rPr>
          <w:sz w:val="28"/>
          <w:szCs w:val="28"/>
        </w:rPr>
        <w:t xml:space="preserve">, то остаточный член для всех указанных </w:t>
      </w:r>
      <w:r w:rsidR="00CC16CD" w:rsidRPr="00CC16CD">
        <w:rPr>
          <w:sz w:val="28"/>
          <w:szCs w:val="28"/>
          <w:lang w:val="en-US"/>
        </w:rPr>
        <w:t xml:space="preserve">x </w:t>
      </w:r>
      <w:r w:rsidR="00CC16CD" w:rsidRPr="00CC16CD">
        <w:rPr>
          <w:sz w:val="28"/>
          <w:szCs w:val="28"/>
        </w:rPr>
        <w:t>имеет вид:</w:t>
      </w:r>
    </w:p>
    <w:p w:rsidR="00CC16CD" w:rsidRPr="004C594F" w:rsidRDefault="004C594F" w:rsidP="004C594F">
      <w:pPr>
        <w:spacing w:line="360" w:lineRule="auto"/>
        <w:ind w:firstLine="708"/>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ctrlPr>
              <w:rPr>
                <w:rFonts w:ascii="Cambria Math" w:hAnsi="Cambria Math"/>
                <w:sz w:val="28"/>
                <w:szCs w:val="28"/>
              </w:rPr>
            </m:ctrlPr>
          </m:e>
        </m:d>
        <m:r>
          <m:rPr>
            <m:sty m:val="p"/>
          </m:rPr>
          <w:rPr>
            <w:rFonts w:ascii="Cambria Math"/>
            <w:sz w:val="28"/>
            <w:szCs w:val="28"/>
          </w:rPr>
          <m:t>=</m:t>
        </m:r>
        <m:sSup>
          <m:sSupPr>
            <m:ctrlPr>
              <w:rPr>
                <w:rFonts w:ascii="Cambria Math" w:hAnsi="Cambria Math"/>
                <w:sz w:val="28"/>
                <w:szCs w:val="28"/>
              </w:rPr>
            </m:ctrlPr>
          </m:sSupPr>
          <m:e>
            <m:r>
              <w:rPr>
                <w:rFonts w:ascii="Cambria Math"/>
                <w:sz w:val="28"/>
                <w:szCs w:val="28"/>
                <w:lang w:val="en-US"/>
              </w:rPr>
              <m:t>y</m:t>
            </m:r>
          </m:e>
          <m:sup>
            <m:d>
              <m:dPr>
                <m:ctrlPr>
                  <w:rPr>
                    <w:rFonts w:ascii="Cambria Math" w:hAnsi="Cambria Math"/>
                    <w:sz w:val="28"/>
                    <w:szCs w:val="28"/>
                  </w:rPr>
                </m:ctrlPr>
              </m:dPr>
              <m:e>
                <m:r>
                  <m:rPr>
                    <m:sty m:val="p"/>
                  </m:rPr>
                  <w:rPr>
                    <w:rFonts w:ascii="Cambria Math"/>
                    <w:sz w:val="28"/>
                    <w:szCs w:val="28"/>
                  </w:rPr>
                  <m:t>n+1</m:t>
                </m:r>
              </m:e>
            </m:d>
          </m:sup>
        </m:sSup>
        <m:d>
          <m:dPr>
            <m:ctrlPr>
              <w:rPr>
                <w:rFonts w:ascii="Cambria Math" w:hAnsi="Cambria Math"/>
                <w:sz w:val="28"/>
                <w:szCs w:val="28"/>
              </w:rPr>
            </m:ctrlPr>
          </m:dPr>
          <m:e>
            <m:r>
              <m:rPr>
                <m:sty m:val="p"/>
              </m:rPr>
              <w:rPr>
                <w:rFonts w:ascii="Cambria Math" w:hAnsi="Cambria Math"/>
                <w:sz w:val="28"/>
                <w:szCs w:val="28"/>
              </w:rPr>
              <m:t>ξ</m:t>
            </m:r>
          </m:e>
        </m:d>
        <m:f>
          <m:fPr>
            <m:ctrlPr>
              <w:rPr>
                <w:rFonts w:ascii="Cambria Math" w:hAnsi="Cambria Math"/>
                <w:sz w:val="28"/>
                <w:szCs w:val="28"/>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x-x</m:t>
                        </m:r>
                      </m:e>
                      <m:sub>
                        <m:r>
                          <w:rPr>
                            <w:rFonts w:ascii="Cambria Math" w:hAnsi="Cambria Math"/>
                            <w:sz w:val="28"/>
                            <w:szCs w:val="28"/>
                            <w:lang w:val="en-US"/>
                          </w:rPr>
                          <m:t>0</m:t>
                        </m:r>
                      </m:sub>
                    </m:sSub>
                  </m:e>
                </m:d>
              </m:e>
              <m:sup>
                <m:r>
                  <w:rPr>
                    <w:rFonts w:ascii="Cambria Math" w:hAnsi="Cambria Math"/>
                    <w:sz w:val="28"/>
                    <w:szCs w:val="28"/>
                    <w:lang w:val="en-US"/>
                  </w:rPr>
                  <m:t>n</m:t>
                </m:r>
              </m:sup>
            </m:sSup>
          </m:num>
          <m:den>
            <m:d>
              <m:dPr>
                <m:ctrlPr>
                  <w:rPr>
                    <w:rFonts w:ascii="Cambria Math" w:hAnsi="Cambria Math"/>
                    <w:i/>
                    <w:sz w:val="28"/>
                    <w:szCs w:val="28"/>
                    <w:lang w:val="en-US"/>
                  </w:rPr>
                </m:ctrlPr>
              </m:dPr>
              <m:e>
                <m:r>
                  <w:rPr>
                    <w:rFonts w:ascii="Cambria Math" w:hAnsi="Cambria Math"/>
                    <w:sz w:val="28"/>
                    <w:szCs w:val="28"/>
                    <w:lang w:val="en-US"/>
                  </w:rPr>
                  <m:t>n+1</m:t>
                </m:r>
              </m:e>
            </m:d>
            <m:r>
              <w:rPr>
                <w:rFonts w:ascii="Cambria Math" w:hAnsi="Cambria Math"/>
                <w:sz w:val="28"/>
                <w:szCs w:val="28"/>
                <w:lang w:val="en-US"/>
              </w:rPr>
              <m:t>!</m:t>
            </m:r>
          </m:den>
        </m:f>
        <m:r>
          <w:rPr>
            <w:rFonts w:ascii="Cambria Math" w:hAnsi="Cambria Math"/>
            <w:sz w:val="28"/>
            <w:szCs w:val="28"/>
          </w:rPr>
          <m:t>,</m:t>
        </m:r>
      </m:oMath>
      <w:r>
        <w:rPr>
          <w:sz w:val="28"/>
          <w:szCs w:val="28"/>
        </w:rPr>
        <w:t xml:space="preserve">                              (2.13)</w:t>
      </w:r>
    </w:p>
    <w:p w:rsidR="00DB19C3" w:rsidRDefault="008D5393" w:rsidP="00351B7A">
      <w:pPr>
        <w:spacing w:line="360" w:lineRule="auto"/>
        <w:ind w:firstLine="708"/>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&lt;ξ&lt;x</m:t>
        </m:r>
      </m:oMath>
      <w:r>
        <w:rPr>
          <w:sz w:val="28"/>
          <w:szCs w:val="28"/>
        </w:rPr>
        <w:t xml:space="preserve">, если </w:t>
      </w:r>
      <m:oMath>
        <m:r>
          <w:rPr>
            <w:rFonts w:ascii="Cambria Math" w:hAnsi="Cambria Math"/>
            <w:sz w:val="28"/>
            <w:szCs w:val="28"/>
          </w:rPr>
          <m:t>x&gt;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Pr>
          <w:sz w:val="28"/>
          <w:szCs w:val="28"/>
        </w:rPr>
        <w:t xml:space="preserve">, или </w:t>
      </w:r>
      <m:oMath>
        <m:r>
          <w:rPr>
            <w:rFonts w:ascii="Cambria Math" w:hAnsi="Cambria Math"/>
            <w:sz w:val="28"/>
            <w:szCs w:val="28"/>
          </w:rPr>
          <m:t>x&lt;ξ&lt;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0</m:t>
            </m:r>
          </m:sub>
        </m:sSub>
      </m:oMath>
      <w:r>
        <w:rPr>
          <w:sz w:val="28"/>
          <w:szCs w:val="28"/>
        </w:rPr>
        <w:t xml:space="preserve">, если </w:t>
      </w:r>
      <m:oMath>
        <m:r>
          <w:rPr>
            <w:rFonts w:ascii="Cambria Math" w:hAnsi="Cambria Math"/>
            <w:sz w:val="28"/>
            <w:szCs w:val="28"/>
          </w:rPr>
          <m:t>x</m:t>
        </m:r>
        <m:r>
          <w:rPr>
            <w:rFonts w:ascii="Cambria Math" w:hAnsi="Cambria Math"/>
            <w:sz w:val="28"/>
            <w:szCs w:val="28"/>
            <w:lang w:val="en-US"/>
          </w:rPr>
          <m:t>&lt;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Pr>
          <w:sz w:val="28"/>
          <w:szCs w:val="28"/>
        </w:rPr>
        <w:t>.</w:t>
      </w:r>
    </w:p>
    <w:p w:rsidR="00CC16CD" w:rsidRDefault="00DB19C3" w:rsidP="00FC6AAE">
      <w:pPr>
        <w:spacing w:line="360" w:lineRule="auto"/>
        <w:ind w:firstLine="708"/>
        <w:jc w:val="both"/>
        <w:rPr>
          <w:sz w:val="28"/>
          <w:szCs w:val="28"/>
        </w:rPr>
      </w:pPr>
      <w:r w:rsidRPr="00FC6AAE">
        <w:rPr>
          <w:sz w:val="28"/>
          <w:szCs w:val="28"/>
        </w:rPr>
        <w:t xml:space="preserve">Если при этом </w:t>
      </w:r>
      <m:oMath>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y</m:t>
                </m:r>
              </m:e>
              <m:sup>
                <m:d>
                  <m:dPr>
                    <m:ctrlPr>
                      <w:rPr>
                        <w:rFonts w:ascii="Cambria Math" w:hAnsi="Cambria Math"/>
                        <w:i/>
                        <w:sz w:val="28"/>
                        <w:szCs w:val="28"/>
                      </w:rPr>
                    </m:ctrlPr>
                  </m:dPr>
                  <m:e>
                    <m:r>
                      <w:rPr>
                        <w:rFonts w:ascii="Cambria Math" w:hAnsi="Cambria Math"/>
                        <w:sz w:val="28"/>
                        <w:szCs w:val="28"/>
                      </w:rPr>
                      <m:t>n</m:t>
                    </m:r>
                    <m:r>
                      <w:rPr>
                        <w:rFonts w:ascii="Cambria Math"/>
                        <w:sz w:val="28"/>
                        <w:szCs w:val="28"/>
                      </w:rPr>
                      <m:t>+1</m:t>
                    </m:r>
                  </m:e>
                </m:d>
              </m:sup>
            </m:sSup>
            <m:r>
              <w:rPr>
                <w:rFonts w:ascii="Cambria Math"/>
                <w:sz w:val="28"/>
                <w:szCs w:val="28"/>
              </w:rPr>
              <m:t>(</m:t>
            </m:r>
            <m:r>
              <w:rPr>
                <w:rFonts w:ascii="Cambria Math" w:hAnsi="Cambria Math"/>
                <w:sz w:val="28"/>
                <w:szCs w:val="28"/>
              </w:rPr>
              <m:t>x</m:t>
            </m:r>
            <m:r>
              <w:rPr>
                <w:rFonts w:ascii="Cambria Math"/>
                <w:sz w:val="28"/>
                <w:szCs w:val="28"/>
              </w:rPr>
              <m:t>)</m:t>
            </m:r>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r>
              <w:rPr>
                <w:rFonts w:ascii="Cambria Math"/>
                <w:sz w:val="28"/>
                <w:szCs w:val="28"/>
              </w:rPr>
              <m:t>+1</m:t>
            </m:r>
          </m:sub>
        </m:sSub>
        <m:r>
          <w:rPr>
            <w:rFonts w:ascii="Cambria Math"/>
            <w:sz w:val="28"/>
            <w:szCs w:val="28"/>
          </w:rPr>
          <m:t>&lt;</m:t>
        </m:r>
        <m:r>
          <w:rPr>
            <w:rFonts w:ascii="Cambria Math"/>
            <w:sz w:val="28"/>
            <w:szCs w:val="28"/>
          </w:rPr>
          <m:t>∞</m:t>
        </m:r>
      </m:oMath>
      <w:r w:rsidRPr="00FC6AAE">
        <w:rPr>
          <w:sz w:val="28"/>
          <w:szCs w:val="28"/>
        </w:rPr>
        <w:t xml:space="preserve">, то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r>
                  <w:rPr>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ctrlPr>
                  <w:rPr>
                    <w:rFonts w:ascii="Cambria Math" w:hAnsi="Cambria Math"/>
                    <w:sz w:val="28"/>
                    <w:szCs w:val="28"/>
                  </w:rPr>
                </m:ctrlPr>
              </m:e>
            </m:d>
          </m:e>
        </m:d>
        <m:r>
          <w:rPr>
            <w:rFonts w:ascii="Cambria Math"/>
            <w:sz w:val="28"/>
            <w:szCs w:val="28"/>
            <w:lang w:val="en-US"/>
          </w:rPr>
          <m:t>&lt;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r>
              <w:rPr>
                <w:rFonts w:ascii="Cambria Math"/>
                <w:sz w:val="28"/>
                <w:szCs w:val="28"/>
              </w:rPr>
              <m:t>+1</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n</m:t>
                </m:r>
                <m:r>
                  <w:rPr>
                    <w:rFonts w:ascii="Cambria Math"/>
                    <w:sz w:val="28"/>
                    <w:szCs w:val="28"/>
                  </w:rPr>
                  <m:t>+1</m:t>
                </m:r>
              </m:sup>
            </m:sSup>
          </m:num>
          <m:den>
            <m:d>
              <m:dPr>
                <m:ctrlPr>
                  <w:rPr>
                    <w:rFonts w:ascii="Cambria Math" w:hAnsi="Cambria Math"/>
                    <w:i/>
                    <w:sz w:val="28"/>
                    <w:szCs w:val="28"/>
                    <w:lang w:val="en-US"/>
                  </w:rPr>
                </m:ctrlPr>
              </m:dPr>
              <m:e>
                <m:r>
                  <w:rPr>
                    <w:rFonts w:ascii="Cambria Math" w:hAnsi="Cambria Math"/>
                    <w:sz w:val="28"/>
                    <w:szCs w:val="28"/>
                    <w:lang w:val="en-US"/>
                  </w:rPr>
                  <m:t>n</m:t>
                </m:r>
                <m:r>
                  <w:rPr>
                    <w:rFonts w:ascii="Cambria Math"/>
                    <w:sz w:val="28"/>
                    <w:szCs w:val="28"/>
                    <w:lang w:val="en-US"/>
                  </w:rPr>
                  <m:t>+1</m:t>
                </m:r>
              </m:e>
            </m:d>
            <m:r>
              <w:rPr>
                <w:rFonts w:ascii="Cambria Math"/>
                <w:sz w:val="28"/>
                <w:szCs w:val="28"/>
                <w:lang w:val="en-US"/>
              </w:rPr>
              <m:t>!</m:t>
            </m:r>
          </m:den>
        </m:f>
      </m:oMath>
      <w:r w:rsidR="00FC6AAE" w:rsidRPr="00FC6AAE">
        <w:rPr>
          <w:sz w:val="28"/>
          <w:szCs w:val="28"/>
        </w:rPr>
        <w:t xml:space="preserve">, или, что то же самое, погрешность при отбрасывании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r>
              <w:rPr>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ctrlPr>
              <w:rPr>
                <w:rFonts w:ascii="Cambria Math" w:hAnsi="Cambria Math"/>
                <w:sz w:val="28"/>
                <w:szCs w:val="28"/>
              </w:rPr>
            </m:ctrlPr>
          </m:e>
        </m:d>
      </m:oMath>
      <w:r w:rsidR="00FC6AAE" w:rsidRPr="00FC6AAE">
        <w:rPr>
          <w:sz w:val="28"/>
          <w:szCs w:val="28"/>
        </w:rPr>
        <w:t xml:space="preserve"> в (2.12) имеет порядок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rPr>
              <m:t>n</m:t>
            </m:r>
            <m:r>
              <w:rPr>
                <w:rFonts w:ascii="Cambria Math"/>
                <w:sz w:val="28"/>
                <w:szCs w:val="28"/>
              </w:rPr>
              <m:t>+1</m:t>
            </m:r>
          </m:sup>
        </m:sSup>
      </m:oMath>
      <w:r w:rsidR="00FC6AAE" w:rsidRPr="00FC6AAE">
        <w:rPr>
          <w:sz w:val="28"/>
          <w:szCs w:val="28"/>
        </w:rPr>
        <w:t>.</w:t>
      </w:r>
    </w:p>
    <w:p w:rsidR="00FC6AAE" w:rsidRPr="00FC6AAE" w:rsidRDefault="00FC6AAE" w:rsidP="00FC6AAE">
      <w:pPr>
        <w:spacing w:line="360" w:lineRule="auto"/>
        <w:ind w:firstLine="708"/>
        <w:jc w:val="both"/>
        <w:rPr>
          <w:sz w:val="28"/>
          <w:szCs w:val="28"/>
        </w:rPr>
      </w:pPr>
      <w:r w:rsidRPr="00FC6AAE">
        <w:rPr>
          <w:sz w:val="28"/>
          <w:szCs w:val="28"/>
        </w:rPr>
        <w:t xml:space="preserve">Пусть решение задачи Коши вначале отыскивается только в точке </w:t>
      </w:r>
      <m:oMath>
        <m:r>
          <w:rPr>
            <w:rFonts w:ascii="Cambria Math" w:hAnsi="Cambria Math"/>
            <w:sz w:val="28"/>
            <w:szCs w:val="28"/>
          </w:rPr>
          <m:t>x</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oMath>
      <w:r w:rsidRPr="00FC6AAE">
        <w:rPr>
          <w:sz w:val="28"/>
          <w:szCs w:val="28"/>
        </w:rPr>
        <w:t xml:space="preserve">, где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sz w:val="28"/>
            <w:szCs w:val="28"/>
          </w:rPr>
          <m:t>,</m:t>
        </m:r>
      </m:oMath>
      <w:r w:rsidRPr="00FC6AAE">
        <w:rPr>
          <w:sz w:val="28"/>
          <w:szCs w:val="28"/>
        </w:rPr>
        <w:t xml:space="preserve"> а </w:t>
      </w:r>
      <w:r w:rsidRPr="00FC6AAE">
        <w:rPr>
          <w:sz w:val="28"/>
          <w:szCs w:val="28"/>
          <w:lang w:val="en-US"/>
        </w:rPr>
        <w:t xml:space="preserve">h&gt;0 </w:t>
      </w:r>
      <w:r w:rsidRPr="00FC6AAE">
        <w:rPr>
          <w:sz w:val="28"/>
          <w:szCs w:val="28"/>
        </w:rPr>
        <w:t xml:space="preserve">- некоторое достаточно малое число. Тогда, обозначая </w:t>
      </w:r>
      <m:oMath>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r>
              <w:rPr>
                <w:rFonts w:ascii="Cambria Math"/>
                <w:sz w:val="28"/>
                <w:szCs w:val="28"/>
              </w:rPr>
              <m:t>-</m:t>
            </m:r>
            <m:r>
              <w:rPr>
                <w:rFonts w:ascii="Cambria Math" w:hAnsi="Cambria Math"/>
                <w:sz w:val="28"/>
                <w:szCs w:val="28"/>
              </w:rPr>
              <m:t>x</m:t>
            </m:r>
          </m:e>
          <m:sub>
            <m:r>
              <w:rPr>
                <w:rFonts w:ascii="Cambria Math"/>
                <w:sz w:val="28"/>
                <w:szCs w:val="28"/>
              </w:rPr>
              <m:t>0</m:t>
            </m:r>
          </m:sub>
        </m:sSub>
      </m:oMath>
      <w:r w:rsidRPr="00FC6AAE">
        <w:rPr>
          <w:sz w:val="28"/>
          <w:szCs w:val="28"/>
        </w:rPr>
        <w:t xml:space="preserve">, и отбрасывая в разложении (2.12) члены </w:t>
      </w:r>
      <m:oMath>
        <m:r>
          <w:rPr>
            <w:rFonts w:ascii="Cambria Math" w:hAnsi="Cambria Math"/>
            <w:sz w:val="28"/>
            <w:szCs w:val="28"/>
            <w:lang w:val="en-US"/>
          </w:rPr>
          <m:t>o</m:t>
        </m:r>
        <m:d>
          <m:dPr>
            <m:ctrlPr>
              <w:rPr>
                <w:rFonts w:ascii="Cambria Math" w:hAnsi="Cambria Math"/>
                <w:i/>
                <w:sz w:val="28"/>
                <w:szCs w:val="28"/>
                <w:lang w:val="en-US"/>
              </w:rPr>
            </m:ctrlPr>
          </m:dPr>
          <m:e>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x</m:t>
                    </m:r>
                    <m:r>
                      <w:rPr>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e>
              <m:sup>
                <m:r>
                  <w:rPr>
                    <w:rFonts w:ascii="Cambria Math" w:hAnsi="Cambria Math"/>
                    <w:sz w:val="28"/>
                    <w:szCs w:val="28"/>
                    <w:lang w:val="en-US"/>
                  </w:rPr>
                  <m:t>n</m:t>
                </m:r>
                <m:r>
                  <w:rPr>
                    <w:rFonts w:ascii="Cambria Math"/>
                    <w:sz w:val="28"/>
                    <w:szCs w:val="28"/>
                    <w:lang w:val="en-US"/>
                  </w:rPr>
                  <m:t>+1</m:t>
                </m:r>
              </m:sup>
            </m:sSup>
          </m:e>
        </m:d>
      </m:oMath>
      <w:r w:rsidRPr="00FC6AAE">
        <w:rPr>
          <w:sz w:val="28"/>
          <w:szCs w:val="28"/>
        </w:rPr>
        <w:t xml:space="preserve"> или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r>
              <w:rPr>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ctrlPr>
              <w:rPr>
                <w:rFonts w:ascii="Cambria Math" w:hAnsi="Cambria Math"/>
                <w:sz w:val="28"/>
                <w:szCs w:val="28"/>
              </w:rPr>
            </m:ctrlPr>
          </m:e>
        </m:d>
        <m:r>
          <m:rPr>
            <m:sty m:val="p"/>
          </m:rPr>
          <w:rPr>
            <w:rFonts w:ascii="Cambria Math"/>
            <w:sz w:val="28"/>
            <w:szCs w:val="28"/>
          </w:rPr>
          <m:t xml:space="preserve">, </m:t>
        </m:r>
        <m:r>
          <m:rPr>
            <m:sty m:val="p"/>
          </m:rPr>
          <w:rPr>
            <w:rFonts w:ascii="Cambria Math"/>
            <w:sz w:val="28"/>
            <w:szCs w:val="28"/>
          </w:rPr>
          <m:t>то</m:t>
        </m:r>
        <m:r>
          <m:rPr>
            <m:sty m:val="p"/>
          </m:rPr>
          <w:rPr>
            <w:rFonts w:ascii="Cambria Math"/>
            <w:sz w:val="28"/>
            <w:szCs w:val="28"/>
          </w:rPr>
          <m:t xml:space="preserve"> </m:t>
        </m:r>
      </m:oMath>
      <w:r w:rsidRPr="00FC6AAE">
        <w:rPr>
          <w:sz w:val="28"/>
          <w:szCs w:val="28"/>
        </w:rPr>
        <w:t>данное разложение можно переписать в виде:</w:t>
      </w:r>
    </w:p>
    <w:p w:rsidR="00FC6AAE" w:rsidRPr="00FC6AAE" w:rsidRDefault="00FC6AAE" w:rsidP="00FC6AAE">
      <w:pPr>
        <w:spacing w:line="360" w:lineRule="auto"/>
        <w:ind w:firstLine="708"/>
        <w:jc w:val="both"/>
        <w:rPr>
          <w:sz w:val="28"/>
          <w:szCs w:val="28"/>
        </w:rPr>
      </w:pPr>
      <w:r w:rsidRPr="00FC6AAE">
        <w:rPr>
          <w:sz w:val="28"/>
          <w:szCs w:val="28"/>
        </w:rPr>
        <w:t xml:space="preserve">                       </w:t>
      </w:r>
      <m:oMath>
        <m:r>
          <w:rPr>
            <w:rFonts w:ascii="Cambria Math" w:hAnsi="Cambria Math"/>
            <w:sz w:val="28"/>
            <w:szCs w:val="28"/>
          </w:rPr>
          <m:t>y</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hy</m:t>
            </m:r>
          </m:e>
          <m:sub>
            <m:r>
              <w:rPr>
                <w:rFonts w:ascii="Cambria Math"/>
                <w:sz w:val="28"/>
                <w:szCs w:val="28"/>
              </w:rPr>
              <m:t>0</m:t>
            </m:r>
          </m:sub>
          <m:sup>
            <m:r>
              <w:rPr>
                <w:rFonts w:ascii="Cambria Math"/>
                <w:sz w:val="28"/>
                <w:szCs w:val="28"/>
              </w:rPr>
              <m:t>(1)</m:t>
            </m:r>
          </m:sup>
        </m:sSubSup>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sz w:val="28"/>
                    <w:szCs w:val="28"/>
                  </w:rPr>
                  <m:t>2</m:t>
                </m:r>
              </m:sup>
            </m:sSup>
          </m:num>
          <m:den>
            <m:r>
              <w:rPr>
                <w:rFonts w:ascii="Cambria Math"/>
                <w:sz w:val="28"/>
                <w:szCs w:val="28"/>
              </w:rPr>
              <m:t>2!</m:t>
            </m:r>
          </m:den>
        </m:f>
        <m:sSubSup>
          <m:sSubSupPr>
            <m:ctrlPr>
              <w:rPr>
                <w:rFonts w:ascii="Cambria Math" w:hAnsi="Cambria Math"/>
                <w:i/>
                <w:sz w:val="28"/>
                <w:szCs w:val="28"/>
              </w:rPr>
            </m:ctrlPr>
          </m:sSubSupPr>
          <m:e>
            <m:r>
              <w:rPr>
                <w:rFonts w:ascii="Cambria Math" w:hAnsi="Cambria Math"/>
                <w:sz w:val="28"/>
                <w:szCs w:val="28"/>
              </w:rPr>
              <m:t>y</m:t>
            </m:r>
          </m:e>
          <m:sub>
            <m:r>
              <w:rPr>
                <w:rFonts w:ascii="Cambria Math"/>
                <w:sz w:val="28"/>
                <w:szCs w:val="28"/>
              </w:rPr>
              <m:t>0</m:t>
            </m:r>
          </m:sub>
          <m:sup>
            <m:r>
              <w:rPr>
                <w:rFonts w:ascii="Cambria Math"/>
                <w:sz w:val="28"/>
                <w:szCs w:val="28"/>
              </w:rPr>
              <m:t>(2)</m:t>
            </m:r>
          </m:sup>
        </m:sSubSup>
        <m:r>
          <w:rPr>
            <w:rFonts w:ascii="Cambria Math"/>
            <w:sz w:val="28"/>
            <w:szCs w:val="28"/>
          </w:rPr>
          <m:t>+</m:t>
        </m:r>
        <m:r>
          <w:rPr>
            <w:rFonts w:ascii="Cambria Math"/>
            <w:sz w:val="28"/>
            <w:szCs w:val="28"/>
          </w:rPr>
          <m:t>…</m:t>
        </m:r>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lang w:val="en-US"/>
                  </w:rPr>
                  <m:t>n</m:t>
                </m:r>
              </m:sup>
            </m:sSup>
          </m:num>
          <m:den>
            <m:r>
              <w:rPr>
                <w:rFonts w:ascii="Cambria Math" w:hAnsi="Cambria Math"/>
                <w:sz w:val="28"/>
                <w:szCs w:val="28"/>
              </w:rPr>
              <m:t>n</m:t>
            </m:r>
            <m:r>
              <w:rPr>
                <w:rFonts w:ascii="Cambria Math"/>
                <w:sz w:val="28"/>
                <w:szCs w:val="28"/>
              </w:rPr>
              <m:t>!</m:t>
            </m:r>
          </m:den>
        </m:f>
        <m:sSubSup>
          <m:sSubSupPr>
            <m:ctrlPr>
              <w:rPr>
                <w:rFonts w:ascii="Cambria Math" w:hAnsi="Cambria Math"/>
                <w:i/>
                <w:sz w:val="28"/>
                <w:szCs w:val="28"/>
              </w:rPr>
            </m:ctrlPr>
          </m:sSubSupPr>
          <m:e>
            <m:r>
              <w:rPr>
                <w:rFonts w:ascii="Cambria Math" w:hAnsi="Cambria Math"/>
                <w:sz w:val="28"/>
                <w:szCs w:val="28"/>
              </w:rPr>
              <m:t>y</m:t>
            </m:r>
          </m:e>
          <m:sub>
            <m:r>
              <w:rPr>
                <w:rFonts w:ascii="Cambria Math"/>
                <w:sz w:val="28"/>
                <w:szCs w:val="28"/>
              </w:rPr>
              <m:t>0</m:t>
            </m:r>
          </m:sub>
          <m:sup>
            <m:r>
              <w:rPr>
                <w:rFonts w:ascii="Cambria Math"/>
                <w:sz w:val="28"/>
                <w:szCs w:val="28"/>
              </w:rPr>
              <m:t>(</m:t>
            </m:r>
            <m:r>
              <w:rPr>
                <w:rFonts w:ascii="Cambria Math" w:hAnsi="Cambria Math"/>
                <w:sz w:val="28"/>
                <w:szCs w:val="28"/>
              </w:rPr>
              <m:t>n</m:t>
            </m:r>
            <m:r>
              <w:rPr>
                <w:rFonts w:ascii="Cambria Math"/>
                <w:sz w:val="28"/>
                <w:szCs w:val="28"/>
              </w:rPr>
              <m:t>)</m:t>
            </m:r>
          </m:sup>
        </m:sSubSup>
      </m:oMath>
      <w:r w:rsidRPr="00FC6AAE">
        <w:rPr>
          <w:sz w:val="28"/>
          <w:szCs w:val="28"/>
          <w:lang w:val="en-US"/>
        </w:rPr>
        <w:t xml:space="preserve">             </w:t>
      </w:r>
      <w:r w:rsidRPr="00FC6AAE">
        <w:rPr>
          <w:sz w:val="28"/>
          <w:szCs w:val="28"/>
        </w:rPr>
        <w:t xml:space="preserve">   </w:t>
      </w:r>
      <w:r w:rsidRPr="00FC6AAE">
        <w:rPr>
          <w:sz w:val="28"/>
          <w:szCs w:val="28"/>
          <w:lang w:val="en-US"/>
        </w:rPr>
        <w:t>(2</w:t>
      </w:r>
      <w:r w:rsidRPr="00FC6AAE">
        <w:rPr>
          <w:sz w:val="28"/>
          <w:szCs w:val="28"/>
        </w:rPr>
        <w:t>.14)</w:t>
      </w:r>
    </w:p>
    <w:p w:rsidR="00FC6AAE" w:rsidRDefault="006809C2" w:rsidP="006809C2">
      <w:pPr>
        <w:spacing w:line="360" w:lineRule="auto"/>
        <w:ind w:firstLine="708"/>
        <w:jc w:val="both"/>
        <w:rPr>
          <w:sz w:val="28"/>
          <w:szCs w:val="28"/>
        </w:rPr>
      </w:pPr>
      <w:r w:rsidRPr="006809C2">
        <w:rPr>
          <w:sz w:val="28"/>
          <w:szCs w:val="28"/>
        </w:rPr>
        <w:t>Производные, входящие в выражение (2.14), можно непосредственно вычислить, как было уже отмечено во в</w:t>
      </w:r>
      <w:r>
        <w:rPr>
          <w:sz w:val="28"/>
          <w:szCs w:val="28"/>
        </w:rPr>
        <w:t>ведении, по формулам последова</w:t>
      </w:r>
      <w:r w:rsidRPr="006809C2">
        <w:rPr>
          <w:sz w:val="28"/>
          <w:szCs w:val="28"/>
        </w:rPr>
        <w:t>тельного дифференцирования уравнения (</w:t>
      </w:r>
      <w:r>
        <w:rPr>
          <w:sz w:val="28"/>
          <w:szCs w:val="28"/>
        </w:rPr>
        <w:t>2.10</w:t>
      </w:r>
      <w:r w:rsidRPr="006809C2">
        <w:rPr>
          <w:sz w:val="28"/>
          <w:szCs w:val="28"/>
        </w:rPr>
        <w:t>). Однако получаемые при этом формулы – даже в операторной форме [1] – оказываются чрезмерно громоздкими, что снижает в конечном счете их практическую ценность. В связи с этим К. Рунге предложил (впоследствии В. Кутта развил идею метода) вместо вычислений по формуле</w:t>
      </w:r>
      <w:r>
        <w:rPr>
          <w:sz w:val="28"/>
          <w:szCs w:val="28"/>
        </w:rPr>
        <w:t>:</w:t>
      </w:r>
    </w:p>
    <w:p w:rsidR="002A398F" w:rsidRPr="00932A1E" w:rsidRDefault="002A398F" w:rsidP="002A398F">
      <w:pPr>
        <w:spacing w:line="360" w:lineRule="auto"/>
        <w:ind w:firstLine="708"/>
        <w:jc w:val="center"/>
        <w:rPr>
          <w:sz w:val="28"/>
          <w:szCs w:val="28"/>
        </w:rPr>
      </w:pPr>
      <w:r w:rsidRPr="00932A1E">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Δy</m:t>
            </m:r>
          </m:e>
          <m:sub>
            <m:r>
              <w:rPr>
                <w:rFonts w:asci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pr</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pr</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sz w:val="28"/>
            <w:szCs w:val="28"/>
            <w:lang w:val="en-US"/>
          </w:rPr>
          <m:t>+</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pr</m:t>
            </m:r>
          </m:e>
          <m:sub>
            <m:r>
              <w:rPr>
                <w:rFonts w:ascii="Cambria Math" w:hAnsi="Cambria Math"/>
                <w:sz w:val="28"/>
                <w:szCs w:val="28"/>
                <w:lang w:val="en-US"/>
              </w:rPr>
              <m:t>r</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r</m:t>
            </m:r>
          </m:sub>
        </m:sSub>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sz w:val="28"/>
            <w:szCs w:val="28"/>
            <w:lang w:val="en-US"/>
          </w:rPr>
          <m:t>,</m:t>
        </m:r>
      </m:oMath>
      <w:r w:rsidRPr="00932A1E">
        <w:rPr>
          <w:sz w:val="28"/>
          <w:szCs w:val="28"/>
          <w:lang w:val="en-US"/>
        </w:rPr>
        <w:t xml:space="preserve">                     </w:t>
      </w:r>
      <w:r w:rsidRPr="00932A1E">
        <w:rPr>
          <w:sz w:val="28"/>
          <w:szCs w:val="28"/>
        </w:rPr>
        <w:t>(2.15)</w:t>
      </w:r>
    </w:p>
    <w:p w:rsidR="00FE21F4" w:rsidRPr="00932A1E" w:rsidRDefault="00FE21F4" w:rsidP="00932A1E">
      <w:pPr>
        <w:spacing w:line="360" w:lineRule="auto"/>
        <w:ind w:firstLine="708"/>
        <w:rPr>
          <w:sz w:val="28"/>
          <w:szCs w:val="28"/>
        </w:rPr>
      </w:pPr>
      <w:r w:rsidRPr="00932A1E">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pr</m:t>
            </m:r>
          </m:e>
          <m:sub>
            <m:r>
              <w:rPr>
                <w:rFonts w:ascii="Cambria Math" w:hAnsi="Cambria Math"/>
                <w:sz w:val="28"/>
                <w:szCs w:val="28"/>
              </w:rPr>
              <m:t>i</m:t>
            </m:r>
          </m:sub>
        </m:sSub>
        <m:r>
          <w:rPr>
            <w:rFonts w:ascii="Cambria Math"/>
            <w:sz w:val="28"/>
            <w:szCs w:val="28"/>
          </w:rPr>
          <m:t xml:space="preserve"> (</m:t>
        </m:r>
        <m:r>
          <w:rPr>
            <w:rFonts w:ascii="Cambria Math" w:hAnsi="Cambria Math"/>
            <w:sz w:val="28"/>
            <w:szCs w:val="28"/>
          </w:rPr>
          <m:t>i</m:t>
        </m:r>
        <m:r>
          <w:rPr>
            <w:rFonts w:ascii="Cambria Math"/>
            <w:sz w:val="28"/>
            <w:szCs w:val="28"/>
          </w:rPr>
          <m:t>=1,2</m:t>
        </m:r>
        <m:r>
          <w:rPr>
            <w:rFonts w:ascii="Cambria Math"/>
            <w:sz w:val="28"/>
            <w:szCs w:val="28"/>
          </w:rPr>
          <m:t>…</m:t>
        </m:r>
        <m:r>
          <w:rPr>
            <w:rFonts w:ascii="Cambria Math" w:hAnsi="Cambria Math"/>
            <w:sz w:val="28"/>
            <w:szCs w:val="28"/>
          </w:rPr>
          <m:t>r</m:t>
        </m:r>
        <m:r>
          <w:rPr>
            <w:rFonts w:ascii="Cambria Math"/>
            <w:sz w:val="28"/>
            <w:szCs w:val="28"/>
          </w:rPr>
          <m:t>)</m:t>
        </m:r>
      </m:oMath>
      <w:r w:rsidRPr="00932A1E">
        <w:rPr>
          <w:sz w:val="28"/>
          <w:szCs w:val="28"/>
        </w:rPr>
        <w:t xml:space="preserve"> - – некоторые постоянные коэффициенты; а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i</m:t>
            </m:r>
          </m:sub>
        </m:sSub>
        <m:r>
          <w:rPr>
            <w:rFonts w:ascii="Cambria Math"/>
            <w:sz w:val="28"/>
            <w:szCs w:val="28"/>
          </w:rPr>
          <m:t>(</m:t>
        </m:r>
        <m:r>
          <w:rPr>
            <w:rFonts w:ascii="Cambria Math" w:hAnsi="Cambria Math"/>
            <w:sz w:val="28"/>
            <w:szCs w:val="28"/>
          </w:rPr>
          <m:t>h</m:t>
        </m:r>
        <m:r>
          <w:rPr>
            <w:rFonts w:ascii="Cambria Math"/>
            <w:sz w:val="28"/>
            <w:szCs w:val="28"/>
          </w:rPr>
          <m:t>)</m:t>
        </m:r>
      </m:oMath>
      <w:r w:rsidRPr="00932A1E">
        <w:rPr>
          <w:sz w:val="28"/>
          <w:szCs w:val="28"/>
        </w:rPr>
        <w:t xml:space="preserve"> - функции, вычисляемые по формулам: </w:t>
      </w:r>
    </w:p>
    <w:p w:rsidR="00932A1E" w:rsidRDefault="00932A1E" w:rsidP="00932A1E">
      <w:pPr>
        <w:spacing w:line="360" w:lineRule="auto"/>
        <w:jc w:val="center"/>
        <w:rPr>
          <w:sz w:val="28"/>
          <w:szCs w:val="28"/>
        </w:rPr>
      </w:pPr>
      <w:r w:rsidRPr="00932A1E">
        <w:rPr>
          <w:sz w:val="28"/>
          <w:szCs w:val="28"/>
        </w:rPr>
        <w:t xml:space="preserve">     </w:t>
      </w: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m:t>
        </m:r>
        <m:r>
          <w:rPr>
            <w:rFonts w:ascii="Cambria Math" w:hAnsi="Cambria Math"/>
            <w:sz w:val="28"/>
            <w:szCs w:val="28"/>
            <w:lang w:val="en-US"/>
          </w:rPr>
          <m:t>hf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ξ</m:t>
                </m:r>
              </m:e>
              <m:sub>
                <m:r>
                  <w:rPr>
                    <w:rFonts w:ascii="Cambria Math" w:hAns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i</m:t>
                </m:r>
              </m:sub>
            </m:sSub>
            <m:ctrlPr>
              <w:rPr>
                <w:rFonts w:ascii="Cambria Math" w:hAnsi="Cambria Math"/>
                <w:i/>
                <w:sz w:val="28"/>
                <w:szCs w:val="28"/>
              </w:rPr>
            </m:ctrlPr>
          </m:e>
        </m:d>
        <m:r>
          <w:rPr>
            <w:rFonts w:ascii="Cambria Math"/>
            <w:sz w:val="28"/>
            <w:szCs w:val="28"/>
          </w:rPr>
          <m:t xml:space="preserve">, </m:t>
        </m:r>
        <m:r>
          <w:rPr>
            <w:rFonts w:ascii="Cambria Math" w:hAnsi="Cambria Math"/>
            <w:sz w:val="28"/>
            <w:szCs w:val="28"/>
            <w:lang w:val="en-US"/>
          </w:rPr>
          <m:t>i</m:t>
        </m:r>
        <m:r>
          <w:rPr>
            <w:rFonts w:ascii="Cambria Math"/>
            <w:sz w:val="28"/>
            <w:szCs w:val="28"/>
            <w:lang w:val="en-US"/>
          </w:rPr>
          <m:t>=1,2</m:t>
        </m:r>
        <m:r>
          <w:rPr>
            <w:rFonts w:ascii="Cambria Math"/>
            <w:sz w:val="28"/>
            <w:szCs w:val="28"/>
            <w:lang w:val="en-US"/>
          </w:rPr>
          <m:t>…</m:t>
        </m:r>
        <m:r>
          <w:rPr>
            <w:rFonts w:ascii="Cambria Math" w:hAnsi="Cambria Math"/>
            <w:sz w:val="28"/>
            <w:szCs w:val="28"/>
            <w:lang w:val="en-US"/>
          </w:rPr>
          <m:t>r</m:t>
        </m:r>
      </m:oMath>
      <w:r w:rsidR="00FE21F4" w:rsidRPr="00932A1E">
        <w:rPr>
          <w:i/>
          <w:sz w:val="28"/>
          <w:szCs w:val="28"/>
          <w:lang w:val="en-US"/>
        </w:rPr>
        <w:t xml:space="preserve">                     </w:t>
      </w:r>
      <w:r w:rsidRPr="00932A1E">
        <w:rPr>
          <w:sz w:val="28"/>
          <w:szCs w:val="28"/>
          <w:lang w:val="en-US"/>
        </w:rPr>
        <w:t xml:space="preserve">  </w:t>
      </w:r>
      <w:r>
        <w:rPr>
          <w:sz w:val="28"/>
          <w:szCs w:val="28"/>
        </w:rPr>
        <w:t xml:space="preserve">                    </w:t>
      </w:r>
      <w:r w:rsidRPr="00932A1E">
        <w:rPr>
          <w:sz w:val="28"/>
          <w:szCs w:val="28"/>
          <w:lang w:val="en-US"/>
        </w:rPr>
        <w:t xml:space="preserve"> </w:t>
      </w:r>
      <w:r w:rsidRPr="00932A1E">
        <w:rPr>
          <w:sz w:val="28"/>
          <w:szCs w:val="28"/>
        </w:rPr>
        <w:t>(2.16)</w:t>
      </w:r>
    </w:p>
    <w:p w:rsidR="006809C2" w:rsidRDefault="00932A1E" w:rsidP="00932A1E">
      <w:pPr>
        <w:spacing w:line="360" w:lineRule="auto"/>
        <w:ind w:firstLine="708"/>
        <w:jc w:val="both"/>
        <w:rPr>
          <w:sz w:val="28"/>
          <w:szCs w:val="28"/>
          <w:lang w:val="uk-UA"/>
        </w:rPr>
      </w:pPr>
      <w:r w:rsidRPr="00AA4348">
        <w:rPr>
          <w:sz w:val="28"/>
          <w:szCs w:val="28"/>
        </w:rPr>
        <w:t xml:space="preserve">Здесь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i</m:t>
            </m:r>
          </m:sub>
        </m:sSub>
        <m:r>
          <w:rPr>
            <w:rFonts w:ascii="Cambria Math" w:hAnsi="Cambria Math"/>
            <w:sz w:val="28"/>
            <w:szCs w:val="28"/>
            <w:lang w:val="en-US"/>
          </w:rPr>
          <m:t>h</m:t>
        </m:r>
      </m:oMath>
      <w:r w:rsidRPr="00AA4348">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i</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r>
              <w:rPr>
                <w:rFonts w:ascii="Cambria Math"/>
                <w:sz w:val="28"/>
                <w:szCs w:val="28"/>
              </w:rPr>
              <m:t>2</m:t>
            </m:r>
          </m:sub>
        </m:sSub>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m:t>
        </m:r>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r>
              <w:rPr>
                <w:rFonts w:ascii="Cambria Math"/>
                <w:sz w:val="28"/>
                <w:szCs w:val="28"/>
              </w:rPr>
              <m:t>,</m:t>
            </m:r>
            <m:r>
              <w:rPr>
                <w:rFonts w:ascii="Cambria Math" w:hAnsi="Cambria Math"/>
                <w:sz w:val="28"/>
                <w:szCs w:val="28"/>
              </w:rPr>
              <m:t>i</m:t>
            </m:r>
            <m:r>
              <w:rPr>
                <w:rFonts w:ascii="Cambria Math"/>
                <w:sz w:val="28"/>
                <w:szCs w:val="28"/>
              </w:rPr>
              <m:t>-</m:t>
            </m:r>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r>
              <w:rPr>
                <w:rFonts w:ascii="Cambria Math"/>
                <w:sz w:val="28"/>
                <w:szCs w:val="28"/>
              </w:rPr>
              <m:t>-</m:t>
            </m:r>
            <m:r>
              <w:rPr>
                <w:rFonts w:ascii="Cambria Math"/>
                <w:sz w:val="28"/>
                <w:szCs w:val="28"/>
              </w:rPr>
              <m:t>1</m:t>
            </m:r>
          </m:sub>
        </m:sSub>
        <m:d>
          <m:dPr>
            <m:ctrlPr>
              <w:rPr>
                <w:rFonts w:ascii="Cambria Math" w:hAnsi="Cambria Math"/>
                <w:i/>
                <w:sz w:val="28"/>
                <w:szCs w:val="28"/>
              </w:rPr>
            </m:ctrlPr>
          </m:dPr>
          <m:e>
            <m:r>
              <w:rPr>
                <w:rFonts w:ascii="Cambria Math" w:hAnsi="Cambria Math"/>
                <w:sz w:val="28"/>
                <w:szCs w:val="28"/>
              </w:rPr>
              <m:t>h</m:t>
            </m:r>
          </m:e>
        </m:d>
      </m:oMath>
      <w:r w:rsidRPr="00AA4348">
        <w:rPr>
          <w:sz w:val="28"/>
          <w:szCs w:val="28"/>
        </w:rPr>
        <w:t xml:space="preserve"> (для заданного </w:t>
      </w:r>
      <m:oMath>
        <m:r>
          <w:rPr>
            <w:rFonts w:ascii="Cambria Math" w:hAnsi="Cambria Math"/>
            <w:sz w:val="28"/>
            <w:szCs w:val="28"/>
          </w:rPr>
          <m:t>r</m:t>
        </m:r>
        <m:r>
          <w:rPr>
            <w:rFonts w:ascii="Cambria Math"/>
            <w:sz w:val="28"/>
            <w:szCs w:val="28"/>
          </w:rPr>
          <m:t>≥</m:t>
        </m:r>
        <m:r>
          <w:rPr>
            <w:rFonts w:ascii="Cambria Math"/>
            <w:sz w:val="28"/>
            <w:szCs w:val="28"/>
          </w:rPr>
          <m:t xml:space="preserve">1, </m:t>
        </m:r>
        <m:r>
          <w:rPr>
            <w:rFonts w:ascii="Cambria Math" w:hAnsi="Cambria Math"/>
            <w:sz w:val="28"/>
            <w:szCs w:val="28"/>
          </w:rPr>
          <m:t>∀i</m:t>
        </m:r>
        <m:r>
          <w:rPr>
            <w:rFonts w:ascii="Cambria Math"/>
            <w:sz w:val="28"/>
            <w:szCs w:val="28"/>
          </w:rPr>
          <m:t>=1,2</m:t>
        </m:r>
        <m:r>
          <w:rPr>
            <w:rFonts w:ascii="Cambria Math"/>
            <w:sz w:val="28"/>
            <w:szCs w:val="28"/>
          </w:rPr>
          <m:t>…</m:t>
        </m:r>
        <m:r>
          <w:rPr>
            <w:rFonts w:ascii="Cambria Math" w:hAnsi="Cambria Math"/>
            <w:sz w:val="28"/>
            <w:szCs w:val="28"/>
            <w:lang w:val="en-US"/>
          </w:rPr>
          <m:t>r</m:t>
        </m:r>
        <m:r>
          <w:rPr>
            <w:rFonts w:asci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r>
          <w:rPr>
            <w:rFonts w:ascii="Cambria Math"/>
            <w:sz w:val="28"/>
            <w:szCs w:val="28"/>
          </w:rPr>
          <m:t xml:space="preserve"> </m:t>
        </m:r>
        <m:r>
          <w:rPr>
            <w:rFonts w:ascii="Cambria Math"/>
            <w:sz w:val="28"/>
            <w:szCs w:val="28"/>
          </w:rPr>
          <m:t>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m:t>
            </m:r>
          </m:sub>
        </m:sSub>
      </m:oMath>
      <w:r w:rsidRPr="00AA4348">
        <w:rPr>
          <w:sz w:val="28"/>
          <w:szCs w:val="28"/>
          <w:lang w:val="en-US"/>
        </w:rPr>
        <w:t xml:space="preserve"> - </w:t>
      </w:r>
      <w:r w:rsidRPr="00AA4348">
        <w:rPr>
          <w:sz w:val="28"/>
          <w:szCs w:val="28"/>
        </w:rPr>
        <w:t xml:space="preserve">некоторые постоянные (причем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lang w:val="en-US"/>
              </w:rPr>
              <m:t>1</m:t>
            </m:r>
          </m:sub>
        </m:sSub>
        <m:r>
          <w:rPr>
            <w:rFonts w:ascii="Cambria Math"/>
            <w:sz w:val="28"/>
            <w:szCs w:val="28"/>
          </w:rPr>
          <m:t xml:space="preserve">=0 </m:t>
        </m:r>
        <m:r>
          <w:rPr>
            <w:rFonts w:ascii="Cambria Math"/>
            <w:sz w:val="28"/>
            <w:szCs w:val="28"/>
          </w:rPr>
          <m:t>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lang w:val="en-US"/>
              </w:rPr>
              <m:t>11</m:t>
            </m:r>
          </m:sub>
        </m:sSub>
        <m:r>
          <w:rPr>
            <w:rFonts w:ascii="Cambria Math"/>
            <w:sz w:val="28"/>
            <w:szCs w:val="28"/>
          </w:rPr>
          <m:t>=0</m:t>
        </m:r>
        <m:r>
          <w:rPr>
            <w:rFonts w:ascii="Cambria Math"/>
            <w:sz w:val="28"/>
            <w:szCs w:val="28"/>
            <w:lang w:val="uk-UA"/>
          </w:rPr>
          <m:t>).</m:t>
        </m:r>
      </m:oMath>
    </w:p>
    <w:p w:rsidR="00AA4348" w:rsidRDefault="00AA4348" w:rsidP="00932A1E">
      <w:pPr>
        <w:spacing w:line="360" w:lineRule="auto"/>
        <w:ind w:firstLine="708"/>
        <w:jc w:val="both"/>
        <w:rPr>
          <w:sz w:val="28"/>
          <w:szCs w:val="28"/>
          <w:lang w:val="uk-UA"/>
        </w:rPr>
      </w:pPr>
      <w:r>
        <w:rPr>
          <w:sz w:val="28"/>
          <w:szCs w:val="28"/>
          <w:lang w:val="uk-UA"/>
        </w:rPr>
        <w:t>Таким образом, функции (2.16) имеют следующий вид:</w:t>
      </w:r>
    </w:p>
    <w:p w:rsidR="00AA4348" w:rsidRPr="00AA4348" w:rsidRDefault="00A1480E" w:rsidP="00932A1E">
      <w:pPr>
        <w:spacing w:line="360" w:lineRule="auto"/>
        <w:ind w:firstLine="708"/>
        <w:jc w:val="both"/>
        <w:rPr>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h</m:t>
              </m:r>
            </m:e>
          </m:d>
          <m:r>
            <w:rPr>
              <w:rFonts w:ascii="Cambria Math" w:hAnsi="Cambria Math"/>
              <w:sz w:val="28"/>
              <w:szCs w:val="28"/>
              <w:lang w:val="uk-UA"/>
            </w:rPr>
            <m:t>=hf(</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r>
            <w:rPr>
              <w:rFonts w:ascii="Cambria Math" w:hAnsi="Cambria Math"/>
              <w:sz w:val="28"/>
              <w:szCs w:val="28"/>
            </w:rPr>
            <m:t>);</m:t>
          </m:r>
        </m:oMath>
      </m:oMathPara>
    </w:p>
    <w:p w:rsidR="00AA4348" w:rsidRPr="00AA4348" w:rsidRDefault="00A1480E" w:rsidP="00932A1E">
      <w:pPr>
        <w:spacing w:line="360" w:lineRule="auto"/>
        <w:ind w:firstLine="708"/>
        <w:jc w:val="both"/>
        <w:rPr>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2</m:t>
              </m:r>
            </m:sub>
          </m:sSub>
          <m:d>
            <m:dPr>
              <m:ctrlPr>
                <w:rPr>
                  <w:rFonts w:ascii="Cambria Math" w:hAnsi="Cambria Math"/>
                  <w:i/>
                  <w:sz w:val="28"/>
                  <w:szCs w:val="28"/>
                  <w:lang w:val="uk-UA"/>
                </w:rPr>
              </m:ctrlPr>
            </m:dPr>
            <m:e>
              <m:r>
                <w:rPr>
                  <w:rFonts w:ascii="Cambria Math" w:hAnsi="Cambria Math"/>
                  <w:sz w:val="28"/>
                  <w:szCs w:val="28"/>
                  <w:lang w:val="uk-UA"/>
                </w:rPr>
                <m:t>h</m:t>
              </m:r>
            </m:e>
          </m:d>
          <m:r>
            <w:rPr>
              <w:rFonts w:ascii="Cambria Math" w:hAnsi="Cambria Math"/>
              <w:sz w:val="28"/>
              <w:szCs w:val="28"/>
              <w:lang w:val="uk-UA"/>
            </w:rPr>
            <m:t>=hf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m:t>
                  </m:r>
                </m:sub>
              </m:sSub>
              <m:r>
                <w:rPr>
                  <w:rFonts w:ascii="Cambria Math" w:hAnsi="Cambria Math"/>
                  <w:sz w:val="28"/>
                  <w:szCs w:val="28"/>
                  <w:lang w:val="en-US"/>
                </w:rPr>
                <m:t>h</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ctrlPr>
                <w:rPr>
                  <w:rFonts w:ascii="Cambria Math" w:hAnsi="Cambria Math"/>
                  <w:i/>
                  <w:sz w:val="28"/>
                  <w:szCs w:val="28"/>
                </w:rPr>
              </m:ctrlPr>
            </m:e>
          </m:d>
          <m:r>
            <w:rPr>
              <w:rFonts w:ascii="Cambria Math" w:hAnsi="Cambria Math"/>
              <w:sz w:val="28"/>
              <w:szCs w:val="28"/>
            </w:rPr>
            <m:t>;</m:t>
          </m:r>
        </m:oMath>
      </m:oMathPara>
    </w:p>
    <w:p w:rsidR="00AA4348" w:rsidRPr="0085278D" w:rsidRDefault="0085278D" w:rsidP="00AA4348">
      <w:pPr>
        <w:spacing w:line="360" w:lineRule="auto"/>
        <w:ind w:firstLine="708"/>
        <w:jc w:val="center"/>
        <w:rPr>
          <w:sz w:val="28"/>
          <w:szCs w:val="28"/>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3</m:t>
            </m:r>
          </m:sub>
        </m:sSub>
        <m:d>
          <m:dPr>
            <m:ctrlPr>
              <w:rPr>
                <w:rFonts w:ascii="Cambria Math" w:hAnsi="Cambria Math"/>
                <w:i/>
                <w:sz w:val="28"/>
                <w:szCs w:val="28"/>
                <w:lang w:val="uk-UA"/>
              </w:rPr>
            </m:ctrlPr>
          </m:dPr>
          <m:e>
            <m:r>
              <w:rPr>
                <w:rFonts w:ascii="Cambria Math" w:hAnsi="Cambria Math"/>
                <w:sz w:val="28"/>
                <w:szCs w:val="28"/>
                <w:lang w:val="uk-UA"/>
              </w:rPr>
              <m:t>h</m:t>
            </m:r>
          </m:e>
        </m:d>
        <m:r>
          <w:rPr>
            <w:rFonts w:ascii="Cambria Math" w:hAnsi="Cambria Math"/>
            <w:sz w:val="28"/>
            <w:szCs w:val="28"/>
            <w:lang w:val="uk-UA"/>
          </w:rPr>
          <m:t>=hf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m:t>
                </m:r>
              </m:sub>
            </m:sSub>
            <m:r>
              <w:rPr>
                <w:rFonts w:ascii="Cambria Math" w:hAnsi="Cambria Math"/>
                <w:sz w:val="28"/>
                <w:szCs w:val="28"/>
                <w:lang w:val="en-US"/>
              </w:rPr>
              <m:t>h</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ctrlPr>
              <w:rPr>
                <w:rFonts w:ascii="Cambria Math" w:hAnsi="Cambria Math"/>
                <w:i/>
                <w:sz w:val="28"/>
                <w:szCs w:val="28"/>
              </w:rPr>
            </m:ctrlPr>
          </m:e>
        </m:d>
        <m:r>
          <w:rPr>
            <w:rFonts w:ascii="Cambria Math" w:hAnsi="Cambria Math"/>
            <w:sz w:val="28"/>
            <w:szCs w:val="28"/>
          </w:rPr>
          <m:t>;</m:t>
        </m:r>
      </m:oMath>
      <w:r>
        <w:rPr>
          <w:sz w:val="28"/>
          <w:szCs w:val="28"/>
          <w:lang w:val="en-US"/>
        </w:rPr>
        <w:t xml:space="preserve">                     (</w:t>
      </w:r>
      <w:r>
        <w:rPr>
          <w:sz w:val="28"/>
          <w:szCs w:val="28"/>
        </w:rPr>
        <w:t>2.17)</w:t>
      </w:r>
    </w:p>
    <w:p w:rsidR="0085278D" w:rsidRPr="00AA4348" w:rsidRDefault="0085278D" w:rsidP="0085278D">
      <w:pPr>
        <w:tabs>
          <w:tab w:val="left" w:pos="4337"/>
        </w:tabs>
        <w:spacing w:line="360" w:lineRule="auto"/>
        <w:ind w:firstLine="708"/>
        <w:jc w:val="center"/>
        <w:rPr>
          <w:sz w:val="28"/>
          <w:szCs w:val="28"/>
        </w:rPr>
      </w:pPr>
      <m:oMathPara>
        <m:oMath>
          <m:r>
            <w:rPr>
              <w:rFonts w:ascii="Cambria Math" w:hAnsi="Cambria Math"/>
              <w:sz w:val="28"/>
              <w:szCs w:val="28"/>
            </w:rPr>
            <m:t>⋮</m:t>
          </m:r>
        </m:oMath>
      </m:oMathPara>
    </w:p>
    <w:p w:rsidR="0085278D" w:rsidRPr="00AA4348" w:rsidRDefault="00A1480E" w:rsidP="0085278D">
      <w:pPr>
        <w:spacing w:line="360" w:lineRule="auto"/>
        <w:ind w:firstLine="708"/>
        <w:jc w:val="center"/>
        <w:rPr>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en-US"/>
                </w:rPr>
                <m:t>r</m:t>
              </m:r>
            </m:sub>
          </m:sSub>
          <m:d>
            <m:dPr>
              <m:ctrlPr>
                <w:rPr>
                  <w:rFonts w:ascii="Cambria Math" w:hAnsi="Cambria Math"/>
                  <w:i/>
                  <w:sz w:val="28"/>
                  <w:szCs w:val="28"/>
                  <w:lang w:val="uk-UA"/>
                </w:rPr>
              </m:ctrlPr>
            </m:dPr>
            <m:e>
              <m:r>
                <w:rPr>
                  <w:rFonts w:ascii="Cambria Math" w:hAnsi="Cambria Math"/>
                  <w:sz w:val="28"/>
                  <w:szCs w:val="28"/>
                  <w:lang w:val="uk-UA"/>
                </w:rPr>
                <m:t>h</m:t>
              </m:r>
            </m:e>
          </m:d>
          <m:r>
            <w:rPr>
              <w:rFonts w:ascii="Cambria Math" w:hAnsi="Cambria Math"/>
              <w:sz w:val="28"/>
              <w:szCs w:val="28"/>
              <w:lang w:val="uk-UA"/>
            </w:rPr>
            <m:t>=hf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r</m:t>
                  </m:r>
                </m:sub>
              </m:sSub>
              <m:r>
                <w:rPr>
                  <w:rFonts w:ascii="Cambria Math" w:hAnsi="Cambria Math"/>
                  <w:sz w:val="28"/>
                  <w:szCs w:val="28"/>
                  <w:lang w:val="en-US"/>
                </w:rPr>
                <m:t>h</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r,r-1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r-1</m:t>
                  </m:r>
                </m:sub>
              </m:sSub>
              <m:ctrlPr>
                <w:rPr>
                  <w:rFonts w:ascii="Cambria Math" w:hAnsi="Cambria Math"/>
                  <w:i/>
                  <w:sz w:val="28"/>
                  <w:szCs w:val="28"/>
                </w:rPr>
              </m:ctrlPr>
            </m:e>
          </m:d>
          <m:r>
            <w:rPr>
              <w:rFonts w:ascii="Cambria Math" w:hAnsi="Cambria Math"/>
              <w:sz w:val="28"/>
              <w:szCs w:val="28"/>
            </w:rPr>
            <m:t>;</m:t>
          </m:r>
        </m:oMath>
      </m:oMathPara>
    </w:p>
    <w:p w:rsidR="00932A1E" w:rsidRPr="00322633" w:rsidRDefault="00322633" w:rsidP="00322633">
      <w:pPr>
        <w:spacing w:line="360" w:lineRule="auto"/>
        <w:ind w:firstLine="708"/>
        <w:jc w:val="both"/>
        <w:rPr>
          <w:sz w:val="28"/>
          <w:szCs w:val="28"/>
        </w:rPr>
      </w:pPr>
      <w:r w:rsidRPr="00322633">
        <w:rPr>
          <w:sz w:val="28"/>
          <w:szCs w:val="28"/>
        </w:rPr>
        <w:t xml:space="preserve">Выбрав величину h , которую называют также шагом интегрирования, и зная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ij</m:t>
            </m:r>
          </m:sub>
        </m:sSub>
        <m:r>
          <w:rPr>
            <w:rFonts w:ascii="Cambria Math"/>
            <w:sz w:val="28"/>
            <w:szCs w:val="28"/>
          </w:rPr>
          <m:t xml:space="preserve"> </m:t>
        </m:r>
        <m:r>
          <w:rPr>
            <w:rFonts w:ascii="Cambria Math"/>
            <w:sz w:val="28"/>
            <w:szCs w:val="28"/>
          </w:rPr>
          <m:t>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ri</m:t>
            </m:r>
          </m:sub>
        </m:sSub>
      </m:oMath>
      <w:r w:rsidRPr="00322633">
        <w:rPr>
          <w:sz w:val="28"/>
          <w:szCs w:val="28"/>
        </w:rPr>
        <w:t xml:space="preserve">, по формулам (2.17) можно последовательно вычислить функции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 xml:space="preserve">, </m:t>
        </m:r>
        <m:r>
          <w:rPr>
            <w:rFonts w:ascii="Cambria Math" w:hAnsi="Cambria Math"/>
            <w:sz w:val="28"/>
            <w:szCs w:val="28"/>
          </w:rPr>
          <m:t>i</m:t>
        </m:r>
        <m:r>
          <w:rPr>
            <w:rFonts w:ascii="Cambria Math"/>
            <w:sz w:val="28"/>
            <w:szCs w:val="28"/>
          </w:rPr>
          <m:t>=1,2</m:t>
        </m:r>
        <m:r>
          <w:rPr>
            <w:rFonts w:ascii="Cambria Math"/>
            <w:sz w:val="28"/>
            <w:szCs w:val="28"/>
          </w:rPr>
          <m:t>…</m:t>
        </m:r>
        <m:r>
          <w:rPr>
            <w:rFonts w:ascii="Cambria Math" w:hAnsi="Cambria Math"/>
            <w:sz w:val="28"/>
            <w:szCs w:val="28"/>
          </w:rPr>
          <m:t>r</m:t>
        </m:r>
        <m:r>
          <w:rPr>
            <w:rFonts w:ascii="Cambria Math"/>
            <w:sz w:val="28"/>
            <w:szCs w:val="28"/>
          </w:rPr>
          <m:t xml:space="preserve">, </m:t>
        </m:r>
      </m:oMath>
      <w:r w:rsidRPr="00322633">
        <w:rPr>
          <w:sz w:val="28"/>
          <w:szCs w:val="28"/>
        </w:rPr>
        <w:t xml:space="preserve">а затем по формуле (2.15) – искомое значение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oMath>
      <w:r w:rsidRPr="00322633">
        <w:rPr>
          <w:sz w:val="28"/>
          <w:szCs w:val="28"/>
        </w:rPr>
        <w:t>.</w:t>
      </w:r>
    </w:p>
    <w:p w:rsidR="00322633" w:rsidRDefault="00322633" w:rsidP="00322633">
      <w:pPr>
        <w:spacing w:line="360" w:lineRule="auto"/>
        <w:ind w:firstLine="708"/>
        <w:jc w:val="both"/>
        <w:rPr>
          <w:sz w:val="28"/>
          <w:szCs w:val="28"/>
        </w:rPr>
      </w:pPr>
      <w:r w:rsidRPr="00322633">
        <w:rPr>
          <w:sz w:val="28"/>
          <w:szCs w:val="28"/>
        </w:rPr>
        <w:t xml:space="preserve">Если теперь в качестве начальных условий (2.11) взять следующую начальную точку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oMath>
      <w:r w:rsidRPr="00322633">
        <w:rPr>
          <w:sz w:val="28"/>
          <w:szCs w:val="28"/>
        </w:rPr>
        <w:t>, и вместо (2.12) начальное значение</w:t>
      </w:r>
    </w:p>
    <w:p w:rsidR="00322633" w:rsidRDefault="00A1480E" w:rsidP="00322633">
      <w:pPr>
        <w:spacing w:line="360" w:lineRule="auto"/>
        <w:ind w:firstLine="708"/>
        <w:jc w:val="center"/>
        <w:rPr>
          <w:i/>
          <w:sz w:val="28"/>
          <w:szCs w:val="28"/>
        </w:rPr>
      </w:pPr>
      <m:oMath>
        <m:sSub>
          <m:sSubPr>
            <m:ctrlPr>
              <w:rPr>
                <w:rFonts w:ascii="Cambria Math" w:hAnsi="Cambria Math"/>
                <w:i/>
                <w:sz w:val="28"/>
                <w:szCs w:val="28"/>
                <w:lang w:val="uk-UA"/>
              </w:rPr>
            </m:ctrlPr>
          </m:sSubPr>
          <m:e>
            <m:r>
              <w:rPr>
                <w:rFonts w:ascii="Cambria Math" w:hAnsi="Cambria Math"/>
                <w:sz w:val="28"/>
                <w:szCs w:val="28"/>
                <w:lang w:val="en-US"/>
              </w:rPr>
              <m:t>y(x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+h)</m:t>
        </m:r>
      </m:oMath>
      <w:r w:rsidR="00322633">
        <w:rPr>
          <w:i/>
          <w:sz w:val="28"/>
          <w:szCs w:val="28"/>
        </w:rPr>
        <w:t>,</w:t>
      </w:r>
    </w:p>
    <w:p w:rsidR="000F77F3" w:rsidRDefault="000F77F3" w:rsidP="000F77F3">
      <w:pPr>
        <w:spacing w:line="360" w:lineRule="auto"/>
        <w:ind w:firstLine="708"/>
        <w:jc w:val="both"/>
        <w:rPr>
          <w:sz w:val="28"/>
          <w:szCs w:val="28"/>
        </w:rPr>
      </w:pPr>
      <w:r w:rsidRPr="000F77F3">
        <w:rPr>
          <w:sz w:val="28"/>
          <w:szCs w:val="28"/>
        </w:rPr>
        <w:t xml:space="preserve">то можно получить по тем же формулам значение искомого решения и в точке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1</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sz w:val="28"/>
                <w:szCs w:val="28"/>
                <w:lang w:val="uk-UA"/>
              </w:rPr>
              <m:t>0</m:t>
            </m:r>
          </m:sub>
        </m:sSub>
        <m:r>
          <w:rPr>
            <w:rFonts w:ascii="Cambria Math"/>
            <w:sz w:val="28"/>
            <w:szCs w:val="28"/>
            <w:lang w:val="uk-UA"/>
          </w:rPr>
          <m:t>+2</m:t>
        </m:r>
        <m:r>
          <w:rPr>
            <w:rFonts w:ascii="Cambria Math" w:hAnsi="Cambria Math"/>
            <w:sz w:val="28"/>
            <w:szCs w:val="28"/>
            <w:lang w:val="uk-UA"/>
          </w:rPr>
          <m:t>h</m:t>
        </m:r>
      </m:oMath>
      <w:r w:rsidRPr="000F77F3">
        <w:rPr>
          <w:sz w:val="28"/>
          <w:szCs w:val="28"/>
          <w:lang w:val="uk-UA"/>
        </w:rPr>
        <w:t xml:space="preserve">, </w:t>
      </w:r>
      <w:r w:rsidRPr="000F77F3">
        <w:rPr>
          <w:sz w:val="28"/>
          <w:szCs w:val="28"/>
        </w:rPr>
        <w:t xml:space="preserve">а именно: значение </w:t>
      </w:r>
      <m:oMath>
        <m:sSub>
          <m:sSubPr>
            <m:ctrlPr>
              <w:rPr>
                <w:rFonts w:ascii="Cambria Math" w:hAnsi="Cambria Math"/>
                <w:i/>
                <w:sz w:val="28"/>
                <w:szCs w:val="28"/>
                <w:lang w:val="uk-UA"/>
              </w:rPr>
            </m:ctrlPr>
          </m:sSubPr>
          <m:e>
            <m:r>
              <w:rPr>
                <w:rFonts w:ascii="Cambria Math" w:hAnsi="Cambria Math"/>
                <w:sz w:val="28"/>
                <w:szCs w:val="28"/>
                <w:lang w:val="en-US"/>
              </w:rPr>
              <m:t>y</m:t>
            </m:r>
            <m:r>
              <w:rPr>
                <w:rFonts w:ascii="Cambria Math"/>
                <w:sz w:val="28"/>
                <w:szCs w:val="28"/>
                <w:lang w:val="en-US"/>
              </w:rPr>
              <m:t>(</m:t>
            </m:r>
            <m:r>
              <w:rPr>
                <w:rFonts w:ascii="Cambria Math" w:hAnsi="Cambria Math"/>
                <w:sz w:val="28"/>
                <w:szCs w:val="28"/>
                <w:lang w:val="en-US"/>
              </w:rPr>
              <m:t>x</m:t>
            </m:r>
          </m:e>
          <m:sub>
            <m:r>
              <w:rPr>
                <w:rFonts w:ascii="Cambria Math"/>
                <w:sz w:val="28"/>
                <w:szCs w:val="28"/>
                <w:lang w:val="uk-UA"/>
              </w:rPr>
              <m:t>2</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sz w:val="28"/>
                <w:szCs w:val="28"/>
                <w:lang w:val="uk-UA"/>
              </w:rPr>
              <m:t>2</m:t>
            </m:r>
          </m:sub>
        </m:sSub>
        <m:r>
          <w:rPr>
            <w:rFonts w:ascii="Cambria Math"/>
            <w:sz w:val="28"/>
            <w:szCs w:val="28"/>
            <w:lang w:val="uk-UA"/>
          </w:rPr>
          <m:t>=</m:t>
        </m:r>
        <m:r>
          <w:rPr>
            <w:rFonts w:ascii="Cambria Math" w:hAnsi="Cambria Math"/>
            <w:sz w:val="28"/>
            <w:szCs w:val="28"/>
            <w:lang w:val="uk-UA"/>
          </w:rPr>
          <m:t>y</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sz w:val="28"/>
                <w:szCs w:val="28"/>
                <w:lang w:val="uk-UA"/>
              </w:rPr>
              <m:t>0</m:t>
            </m:r>
          </m:sub>
        </m:sSub>
        <m:r>
          <w:rPr>
            <w:rFonts w:ascii="Cambria Math"/>
            <w:sz w:val="28"/>
            <w:szCs w:val="28"/>
            <w:lang w:val="uk-UA"/>
          </w:rPr>
          <m:t>+2</m:t>
        </m:r>
        <m:r>
          <w:rPr>
            <w:rFonts w:ascii="Cambria Math" w:hAnsi="Cambria Math"/>
            <w:sz w:val="28"/>
            <w:szCs w:val="28"/>
            <w:lang w:val="uk-UA"/>
          </w:rPr>
          <m:t>h</m:t>
        </m:r>
        <m:r>
          <w:rPr>
            <w:rFonts w:ascii="Cambria Math"/>
            <w:sz w:val="28"/>
            <w:szCs w:val="28"/>
            <w:lang w:val="uk-UA"/>
          </w:rPr>
          <m:t>)</m:t>
        </m:r>
      </m:oMath>
      <w:r w:rsidRPr="000F77F3">
        <w:rPr>
          <w:sz w:val="28"/>
          <w:szCs w:val="28"/>
        </w:rPr>
        <w:t xml:space="preserve">. Повторяя указанный процесс далее, получим таблицу значений искомого решения дифференциального уравнения </w:t>
      </w:r>
      <m:oMath>
        <m:sSub>
          <m:sSubPr>
            <m:ctrlPr>
              <w:rPr>
                <w:rFonts w:ascii="Cambria Math" w:hAnsi="Cambria Math"/>
                <w:i/>
                <w:sz w:val="28"/>
                <w:szCs w:val="28"/>
              </w:rPr>
            </m:ctrlPr>
          </m:sSubPr>
          <m:e>
            <m:r>
              <w:rPr>
                <w:rFonts w:ascii="Cambria Math" w:hAnsi="Cambria Math"/>
                <w:sz w:val="28"/>
                <w:szCs w:val="28"/>
                <w:lang w:val="en-US"/>
              </w:rPr>
              <m:t>y</m:t>
            </m:r>
            <m:r>
              <w:rPr>
                <w:rFonts w:ascii="Cambria Math"/>
                <w:sz w:val="28"/>
                <w:szCs w:val="28"/>
                <w:lang w:val="en-US"/>
              </w:rPr>
              <m:t>(</m:t>
            </m:r>
            <m:r>
              <w:rPr>
                <w:rFonts w:ascii="Cambria Math" w:hAnsi="Cambria Math"/>
                <w:sz w:val="28"/>
                <w:szCs w:val="28"/>
                <w:lang w:val="en-US"/>
              </w:rPr>
              <m:t>x</m:t>
            </m:r>
          </m:e>
          <m:sub>
            <m:r>
              <w:rPr>
                <w:rFonts w:ascii="Cambria Math" w:hAnsi="Cambria Math"/>
                <w:sz w:val="28"/>
                <w:szCs w:val="28"/>
              </w:rPr>
              <m:t>m</m:t>
            </m:r>
          </m:sub>
        </m:sSub>
        <m:r>
          <w:rPr>
            <w:rFonts w:ascii="Cambria Math"/>
            <w:sz w:val="28"/>
            <w:szCs w:val="28"/>
          </w:rPr>
          <m:t xml:space="preserve">), </m:t>
        </m:r>
      </m:oMath>
      <w:r w:rsidRPr="000F77F3">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lang w:val="en-US"/>
              </w:rPr>
              <m:t>m</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m:t>
        </m:r>
        <m:r>
          <w:rPr>
            <w:rFonts w:ascii="Cambria Math" w:hAnsi="Cambria Math"/>
            <w:sz w:val="28"/>
            <w:szCs w:val="28"/>
          </w:rPr>
          <m:t>h</m:t>
        </m:r>
      </m:oMath>
      <w:r w:rsidRPr="000F77F3">
        <w:rPr>
          <w:sz w:val="28"/>
          <w:szCs w:val="28"/>
        </w:rPr>
        <w:t>, m = 0,1, 2, ... . В связи с тем, что процедура построения такой таблицы является пошаговой (и на каждом следующем шаге используется только информация, полученная на предыдущем), метод Рунге – Кутта относят к классу одношаговых методов численного интегрирования дифференциальных уравнений.</w:t>
      </w:r>
    </w:p>
    <w:p w:rsidR="00FB0FE2" w:rsidRDefault="003E62FF" w:rsidP="000F77F3">
      <w:pPr>
        <w:spacing w:line="360" w:lineRule="auto"/>
        <w:ind w:firstLine="708"/>
        <w:jc w:val="both"/>
        <w:rPr>
          <w:sz w:val="28"/>
          <w:szCs w:val="28"/>
          <w:lang w:val="en-US"/>
        </w:rPr>
      </w:pPr>
      <w:r w:rsidRPr="00FB0FE2">
        <w:rPr>
          <w:sz w:val="28"/>
          <w:szCs w:val="28"/>
        </w:rPr>
        <w:t xml:space="preserve">Укажем теперь условия, которым подчиняется выбор постоянных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ij</m:t>
            </m:r>
          </m:sub>
        </m:sSub>
      </m:oMath>
      <w:r w:rsidRPr="00FB0FE2">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ri</m:t>
            </m:r>
          </m:sub>
        </m:sSub>
        <m:r>
          <w:rPr>
            <w:rFonts w:ascii="Cambria Math"/>
            <w:sz w:val="28"/>
            <w:szCs w:val="28"/>
          </w:rPr>
          <m:t xml:space="preserve">, </m:t>
        </m:r>
      </m:oMath>
      <w:r w:rsidRPr="00FB0FE2">
        <w:rPr>
          <w:sz w:val="28"/>
          <w:szCs w:val="28"/>
        </w:rPr>
        <w:t xml:space="preserve">определяющих при заданном </w:t>
      </w:r>
      <m:oMath>
        <m:r>
          <w:rPr>
            <w:rFonts w:ascii="Cambria Math" w:hAnsi="Cambria Math"/>
            <w:sz w:val="28"/>
            <w:szCs w:val="28"/>
          </w:rPr>
          <m:t>r</m:t>
        </m:r>
        <m:r>
          <w:rPr>
            <w:rFonts w:ascii="Cambria Math"/>
            <w:sz w:val="28"/>
            <w:szCs w:val="28"/>
          </w:rPr>
          <m:t>≥</m:t>
        </m:r>
        <m:r>
          <w:rPr>
            <w:rFonts w:ascii="Cambria Math"/>
            <w:sz w:val="28"/>
            <w:szCs w:val="28"/>
          </w:rPr>
          <m:t>1</m:t>
        </m:r>
      </m:oMath>
      <w:r w:rsidRPr="00FB0FE2">
        <w:rPr>
          <w:sz w:val="28"/>
          <w:szCs w:val="28"/>
          <w:lang w:val="en-US"/>
        </w:rPr>
        <w:t xml:space="preserve"> </w:t>
      </w:r>
      <w:r w:rsidRPr="00FB0FE2">
        <w:rPr>
          <w:sz w:val="28"/>
          <w:szCs w:val="28"/>
        </w:rPr>
        <w:t>формулу Рунге – Кутта соответствующей степен</w:t>
      </w:r>
      <w:r w:rsidR="00FB0FE2">
        <w:rPr>
          <w:sz w:val="28"/>
          <w:szCs w:val="28"/>
        </w:rPr>
        <w:t>и, а именно</w:t>
      </w:r>
      <w:r w:rsidR="00FB0FE2">
        <w:rPr>
          <w:sz w:val="28"/>
          <w:szCs w:val="28"/>
          <w:lang w:val="en-US"/>
        </w:rPr>
        <w:t xml:space="preserve"> </w:t>
      </w:r>
      <w:r w:rsidRPr="00FB0FE2">
        <w:rPr>
          <w:sz w:val="28"/>
          <w:szCs w:val="28"/>
        </w:rPr>
        <w:t>степени</w:t>
      </w:r>
      <w:r w:rsidR="00FB0FE2">
        <w:rPr>
          <w:sz w:val="28"/>
          <w:szCs w:val="28"/>
          <w:lang w:val="en-US"/>
        </w:rPr>
        <w:t xml:space="preserve"> r</w:t>
      </w:r>
      <w:r w:rsidRPr="00FB0FE2">
        <w:rPr>
          <w:sz w:val="28"/>
          <w:szCs w:val="28"/>
        </w:rPr>
        <w:t xml:space="preserve">. </w:t>
      </w:r>
    </w:p>
    <w:p w:rsidR="000F77F3" w:rsidRDefault="003E62FF" w:rsidP="0085302B">
      <w:pPr>
        <w:spacing w:line="360" w:lineRule="auto"/>
        <w:ind w:firstLine="708"/>
        <w:jc w:val="both"/>
        <w:rPr>
          <w:sz w:val="28"/>
          <w:szCs w:val="28"/>
        </w:rPr>
      </w:pPr>
      <w:r w:rsidRPr="00FB0FE2">
        <w:rPr>
          <w:sz w:val="28"/>
          <w:szCs w:val="28"/>
        </w:rPr>
        <w:t>Как известно, эти условия со</w:t>
      </w:r>
      <w:r w:rsidR="00FB0FE2" w:rsidRPr="00FB0FE2">
        <w:rPr>
          <w:sz w:val="28"/>
          <w:szCs w:val="28"/>
        </w:rPr>
        <w:t>стоят в том, чтобы разложение (</w:t>
      </w:r>
      <w:r w:rsidR="00FB0FE2" w:rsidRPr="00FB0FE2">
        <w:rPr>
          <w:sz w:val="28"/>
          <w:szCs w:val="28"/>
          <w:lang w:val="en-US"/>
        </w:rPr>
        <w:t>2</w:t>
      </w:r>
      <w:r w:rsidRPr="00FB0FE2">
        <w:rPr>
          <w:sz w:val="28"/>
          <w:szCs w:val="28"/>
        </w:rPr>
        <w:t>.</w:t>
      </w:r>
      <w:r w:rsidR="00FB0FE2" w:rsidRPr="00FB0FE2">
        <w:rPr>
          <w:sz w:val="28"/>
          <w:szCs w:val="28"/>
          <w:lang w:val="en-US"/>
        </w:rPr>
        <w:t>1</w:t>
      </w:r>
      <w:r w:rsidR="00FB0FE2" w:rsidRPr="00FB0FE2">
        <w:rPr>
          <w:sz w:val="28"/>
          <w:szCs w:val="28"/>
        </w:rPr>
        <w:t>4) и линейная комбинация (</w:t>
      </w:r>
      <w:r w:rsidR="00FB0FE2" w:rsidRPr="00FB0FE2">
        <w:rPr>
          <w:sz w:val="28"/>
          <w:szCs w:val="28"/>
          <w:lang w:val="en-US"/>
        </w:rPr>
        <w:t>2</w:t>
      </w:r>
      <w:r w:rsidRPr="00FB0FE2">
        <w:rPr>
          <w:sz w:val="28"/>
          <w:szCs w:val="28"/>
        </w:rPr>
        <w:t>.</w:t>
      </w:r>
      <w:r w:rsidR="00FB0FE2" w:rsidRPr="00FB0FE2">
        <w:rPr>
          <w:sz w:val="28"/>
          <w:szCs w:val="28"/>
          <w:lang w:val="en-US"/>
        </w:rPr>
        <w:t>1</w:t>
      </w:r>
      <w:r w:rsidRPr="00FB0FE2">
        <w:rPr>
          <w:sz w:val="28"/>
          <w:szCs w:val="28"/>
        </w:rPr>
        <w:t>5) совпадали до возможно более высоких степеней h для произвольных правых частей уравнения</w:t>
      </w:r>
      <w:r w:rsidR="00FB0FE2" w:rsidRPr="00FB0FE2">
        <w:rPr>
          <w:sz w:val="28"/>
          <w:szCs w:val="28"/>
          <w:lang w:val="en-US"/>
        </w:rPr>
        <w:t xml:space="preserve"> (2</w:t>
      </w:r>
      <w:r w:rsidR="00FB0FE2" w:rsidRPr="00FB0FE2">
        <w:rPr>
          <w:sz w:val="28"/>
          <w:szCs w:val="28"/>
        </w:rPr>
        <w:t xml:space="preserve">.1) – </w:t>
      </w:r>
      <m:oMath>
        <m:r>
          <w:rPr>
            <w:rFonts w:ascii="Cambria Math" w:hAnsi="Cambria Math"/>
            <w:sz w:val="28"/>
            <w:szCs w:val="28"/>
          </w:rPr>
          <m:t>f(x,y)</m:t>
        </m:r>
      </m:oMath>
      <w:r w:rsidR="00FB0FE2" w:rsidRPr="00FB0FE2">
        <w:rPr>
          <w:sz w:val="28"/>
          <w:szCs w:val="28"/>
        </w:rPr>
        <w:t xml:space="preserve"> - и любых значений шага интегрирования – h . При этом функция ошибки</w:t>
      </w:r>
      <w:r w:rsidR="00FB0FE2">
        <w:rPr>
          <w:sz w:val="28"/>
          <w:szCs w:val="28"/>
        </w:rPr>
        <w:t>:</w:t>
      </w:r>
    </w:p>
    <w:p w:rsidR="00FB0FE2" w:rsidRPr="000442BE" w:rsidRDefault="00A1480E" w:rsidP="0085302B">
      <w:pPr>
        <w:spacing w:line="360" w:lineRule="auto"/>
        <w:ind w:firstLine="708"/>
        <w:jc w:val="center"/>
        <w:rPr>
          <w:sz w:val="28"/>
          <w:szCs w:val="28"/>
          <w:lang w:val="en-US"/>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r</m:t>
            </m:r>
          </m:sub>
        </m:sSub>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=y</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+h</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rr</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m:t>
        </m:r>
      </m:oMath>
      <w:r w:rsidR="000442BE">
        <w:rPr>
          <w:sz w:val="28"/>
          <w:szCs w:val="28"/>
          <w:lang w:val="en-US"/>
        </w:rPr>
        <w:t xml:space="preserve">        </w:t>
      </w:r>
    </w:p>
    <w:p w:rsidR="00FB0FE2" w:rsidRPr="0085302B" w:rsidRDefault="000442BE" w:rsidP="0085302B">
      <w:pPr>
        <w:spacing w:line="360" w:lineRule="auto"/>
        <w:ind w:firstLine="708"/>
        <w:jc w:val="both"/>
        <w:rPr>
          <w:sz w:val="28"/>
          <w:szCs w:val="28"/>
          <w:lang w:val="en-US"/>
        </w:rPr>
      </w:pPr>
      <w:r w:rsidRPr="0085302B">
        <w:rPr>
          <w:sz w:val="28"/>
          <w:szCs w:val="28"/>
        </w:rPr>
        <w:t>будет удовлетворять следующим условиям:</w:t>
      </w:r>
    </w:p>
    <w:p w:rsidR="000442BE" w:rsidRPr="0085302B" w:rsidRDefault="00A1480E" w:rsidP="0085302B">
      <w:pPr>
        <w:spacing w:line="360" w:lineRule="auto"/>
        <w:ind w:firstLine="708"/>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r</m:t>
              </m:r>
            </m:sub>
          </m:sSub>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r</m:t>
              </m:r>
            </m:sub>
            <m:sup>
              <m:d>
                <m:dPr>
                  <m:ctrlPr>
                    <w:rPr>
                      <w:rFonts w:ascii="Cambria Math" w:hAnsi="Cambria Math"/>
                      <w:i/>
                      <w:sz w:val="28"/>
                      <w:szCs w:val="28"/>
                      <w:lang w:val="en-US"/>
                    </w:rPr>
                  </m:ctrlPr>
                </m:dPr>
                <m:e>
                  <m:r>
                    <w:rPr>
                      <w:rFonts w:ascii="Cambria Math"/>
                      <w:sz w:val="28"/>
                      <w:szCs w:val="28"/>
                      <w:lang w:val="en-US"/>
                    </w:rPr>
                    <m:t>1</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r</m:t>
              </m:r>
            </m:sub>
            <m:sup>
              <m:d>
                <m:dPr>
                  <m:ctrlPr>
                    <w:rPr>
                      <w:rFonts w:ascii="Cambria Math" w:hAnsi="Cambria Math"/>
                      <w:i/>
                      <w:sz w:val="28"/>
                      <w:szCs w:val="28"/>
                      <w:lang w:val="en-US"/>
                    </w:rPr>
                  </m:ctrlPr>
                </m:dPr>
                <m:e>
                  <m:r>
                    <w:rPr>
                      <w:rFonts w:ascii="Cambria Math"/>
                      <w:sz w:val="28"/>
                      <w:szCs w:val="28"/>
                      <w:lang w:val="en-US"/>
                    </w:rPr>
                    <m:t>2</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r>
            <w:rPr>
              <w:rFonts w:ascii="Cambria Math"/>
              <w:sz w:val="28"/>
              <w:szCs w:val="28"/>
              <w:lang w:val="en-US"/>
            </w:rPr>
            <m:t>…</m:t>
          </m:r>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r</m:t>
              </m:r>
            </m:sub>
            <m:sup>
              <m:d>
                <m:dPr>
                  <m:ctrlPr>
                    <w:rPr>
                      <w:rFonts w:ascii="Cambria Math" w:hAnsi="Cambria Math"/>
                      <w:i/>
                      <w:sz w:val="28"/>
                      <w:szCs w:val="28"/>
                      <w:lang w:val="en-US"/>
                    </w:rPr>
                  </m:ctrlPr>
                </m:dPr>
                <m:e>
                  <m:r>
                    <w:rPr>
                      <w:rFonts w:ascii="Cambria Math" w:hAnsi="Cambria Math"/>
                      <w:sz w:val="28"/>
                      <w:szCs w:val="28"/>
                      <w:lang w:val="en-US"/>
                    </w:rPr>
                    <m:t>s</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r</m:t>
              </m:r>
            </m:sub>
            <m:sup>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+1</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r>
            <w:rPr>
              <w:rFonts w:ascii="Cambria Math"/>
              <w:sz w:val="28"/>
              <w:szCs w:val="28"/>
              <w:lang w:val="en-US"/>
            </w:rPr>
            <m:t>0,</m:t>
          </m:r>
        </m:oMath>
      </m:oMathPara>
    </w:p>
    <w:p w:rsidR="00322633" w:rsidRPr="007A1271" w:rsidRDefault="0085302B" w:rsidP="0085302B">
      <w:pPr>
        <w:spacing w:line="360" w:lineRule="auto"/>
        <w:ind w:firstLine="708"/>
        <w:jc w:val="both"/>
        <w:rPr>
          <w:sz w:val="28"/>
          <w:szCs w:val="28"/>
        </w:rPr>
      </w:pPr>
      <w:r w:rsidRPr="007A1271">
        <w:rPr>
          <w:sz w:val="28"/>
          <w:szCs w:val="28"/>
        </w:rPr>
        <w:t xml:space="preserve">Где </w:t>
      </w:r>
      <m:oMath>
        <m:r>
          <w:rPr>
            <w:rFonts w:ascii="Cambria Math" w:hAnsi="Cambria Math"/>
            <w:sz w:val="28"/>
            <w:szCs w:val="28"/>
          </w:rPr>
          <m:t>s</m:t>
        </m:r>
        <m:r>
          <w:rPr>
            <w:rFonts w:ascii="Cambria Math"/>
            <w:sz w:val="28"/>
            <w:szCs w:val="28"/>
          </w:rPr>
          <m:t>≥</m:t>
        </m:r>
        <m:r>
          <w:rPr>
            <w:rFonts w:ascii="Cambria Math"/>
            <w:sz w:val="28"/>
            <w:szCs w:val="28"/>
          </w:rPr>
          <m:t>1</m:t>
        </m:r>
      </m:oMath>
      <w:r w:rsidRPr="007A1271">
        <w:rPr>
          <w:sz w:val="28"/>
          <w:szCs w:val="28"/>
          <w:lang w:val="en-US"/>
        </w:rPr>
        <w:t xml:space="preserve"> </w:t>
      </w:r>
      <w:r w:rsidRPr="007A1271">
        <w:rPr>
          <w:sz w:val="28"/>
          <w:szCs w:val="28"/>
        </w:rPr>
        <w:t xml:space="preserve">- некоторое число. Очевидно, что любой выбор постоянных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ij</m:t>
            </m:r>
          </m:sub>
        </m:sSub>
      </m:oMath>
      <w:r w:rsidRPr="007A1271">
        <w:rPr>
          <w:sz w:val="28"/>
          <w:szCs w:val="28"/>
        </w:rPr>
        <w:t xml:space="preserve"> необходимо, в первую очередь, подчинить условию максимума числа s с учетом произвола в задании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 xml:space="preserve"> </m:t>
        </m:r>
        <m:r>
          <w:rPr>
            <w:rFonts w:ascii="Cambria Math"/>
            <w:sz w:val="28"/>
            <w:szCs w:val="28"/>
          </w:rPr>
          <m:t>и</m:t>
        </m:r>
        <m:r>
          <w:rPr>
            <w:rFonts w:ascii="Cambria Math"/>
            <w:sz w:val="28"/>
            <w:szCs w:val="28"/>
          </w:rPr>
          <m:t xml:space="preserve"> </m:t>
        </m:r>
        <m:r>
          <w:rPr>
            <w:rFonts w:ascii="Cambria Math" w:hAnsi="Cambria Math"/>
            <w:sz w:val="28"/>
            <w:szCs w:val="28"/>
            <w:lang w:val="en-US"/>
          </w:rPr>
          <m:t>h</m:t>
        </m:r>
      </m:oMath>
      <w:r w:rsidRPr="007A1271">
        <w:rPr>
          <w:sz w:val="28"/>
          <w:szCs w:val="28"/>
        </w:rPr>
        <w:t>.</w:t>
      </w:r>
    </w:p>
    <w:p w:rsidR="0085302B" w:rsidRPr="007A1271" w:rsidRDefault="0085302B" w:rsidP="0085302B">
      <w:pPr>
        <w:spacing w:line="360" w:lineRule="auto"/>
        <w:ind w:firstLine="708"/>
        <w:jc w:val="both"/>
        <w:rPr>
          <w:sz w:val="28"/>
          <w:szCs w:val="28"/>
        </w:rPr>
      </w:pPr>
      <w:r w:rsidRPr="007A1271">
        <w:rPr>
          <w:sz w:val="28"/>
          <w:szCs w:val="28"/>
        </w:rPr>
        <w:t xml:space="preserve">Тогда погрешность вычисления приращения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oMath>
      <w:r w:rsidRPr="007A1271">
        <w:rPr>
          <w:sz w:val="28"/>
          <w:szCs w:val="28"/>
          <w:lang w:val="en-US"/>
        </w:rPr>
        <w:t xml:space="preserve"> </w:t>
      </w:r>
      <w:r w:rsidRPr="007A1271">
        <w:rPr>
          <w:sz w:val="28"/>
          <w:szCs w:val="28"/>
        </w:rPr>
        <w:t>и, соответственно, значения</w:t>
      </w:r>
      <w:r w:rsidRPr="007A1271">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r>
              <w:rPr>
                <w:rFonts w:ascii="Cambria Math"/>
                <w:sz w:val="28"/>
                <w:szCs w:val="28"/>
                <w:lang w:val="en-US"/>
              </w:rPr>
              <m:t>(</m:t>
            </m:r>
            <m:r>
              <w:rPr>
                <w:rFonts w:ascii="Cambria Math" w:hAnsi="Cambria Math"/>
                <w:sz w:val="28"/>
                <w:szCs w:val="28"/>
                <w:lang w:val="en-US"/>
              </w:rPr>
              <m:t>x</m:t>
            </m:r>
          </m:e>
          <m:sub>
            <m:r>
              <w:rPr>
                <w:rFonts w:ascii="Cambria Math"/>
                <w:sz w:val="28"/>
                <w:szCs w:val="28"/>
                <w:lang w:val="en-US"/>
              </w:rPr>
              <m:t>0</m:t>
            </m:r>
          </m:sub>
        </m:sSub>
        <m:r>
          <w:rPr>
            <w:rFonts w:ascii="Cambria Math"/>
            <w:sz w:val="28"/>
            <w:szCs w:val="28"/>
            <w:lang w:val="en-US"/>
          </w:rPr>
          <m:t>+</m:t>
        </m:r>
        <m:r>
          <w:rPr>
            <w:rFonts w:ascii="Cambria Math" w:hAnsi="Cambria Math"/>
            <w:sz w:val="28"/>
            <w:szCs w:val="28"/>
            <w:lang w:val="en-US"/>
          </w:rPr>
          <m:t>h</m:t>
        </m:r>
        <m:r>
          <w:rPr>
            <w:rFonts w:ascii="Cambria Math"/>
            <w:sz w:val="28"/>
            <w:szCs w:val="28"/>
            <w:lang w:val="en-US"/>
          </w:rPr>
          <m:t xml:space="preserve">) </m:t>
        </m:r>
      </m:oMath>
      <w:r w:rsidRPr="007A1271">
        <w:rPr>
          <w:sz w:val="28"/>
          <w:szCs w:val="28"/>
        </w:rPr>
        <w:t xml:space="preserve">на интервале </w:t>
      </w:r>
      <m:oMath>
        <m:d>
          <m:dPr>
            <m:begChr m:val="["/>
            <m:endChr m:val="]"/>
            <m:ctrlPr>
              <w:rPr>
                <w:rFonts w:ascii="Cambria Math" w:hAnsi="Cambria Math"/>
                <w:i/>
                <w:sz w:val="28"/>
                <w:szCs w:val="28"/>
              </w:rPr>
            </m:ctrlPr>
          </m:dPr>
          <m:e>
            <m:r>
              <w:rPr>
                <w:rFonts w:ascii="Cambria Math" w:hAnsi="Cambria Math"/>
                <w:sz w:val="28"/>
                <w:szCs w:val="28"/>
              </w:rPr>
              <m:t>x</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e>
        </m:d>
        <m:r>
          <w:rPr>
            <w:rFonts w:ascii="Cambria Math"/>
            <w:sz w:val="28"/>
            <w:szCs w:val="28"/>
          </w:rPr>
          <m:t xml:space="preserve">, </m:t>
        </m:r>
      </m:oMath>
      <w:r w:rsidR="007A1271" w:rsidRPr="007A1271">
        <w:rPr>
          <w:sz w:val="28"/>
          <w:szCs w:val="28"/>
        </w:rPr>
        <w:t>то есть для одного шага (называемая также локальной погрешностью метода), будет определяться остаточным членом в форме Лагранжа:</w:t>
      </w:r>
    </w:p>
    <w:p w:rsidR="007A1271" w:rsidRPr="007A1271" w:rsidRDefault="00A1480E" w:rsidP="0085302B">
      <w:pPr>
        <w:spacing w:line="360" w:lineRule="auto"/>
        <w:ind w:firstLine="708"/>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s</m:t>
                  </m:r>
                  <m:r>
                    <w:rPr>
                      <w:rFonts w:ascii="Cambria Math"/>
                      <w:sz w:val="28"/>
                      <w:szCs w:val="28"/>
                    </w:rPr>
                    <m:t>+1</m:t>
                  </m:r>
                </m:sup>
              </m:sSup>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r</m:t>
                  </m:r>
                </m:sub>
                <m:sup>
                  <m:d>
                    <m:dPr>
                      <m:ctrlPr>
                        <w:rPr>
                          <w:rFonts w:ascii="Cambria Math" w:hAnsi="Cambria Math"/>
                          <w:i/>
                          <w:sz w:val="28"/>
                          <w:szCs w:val="28"/>
                        </w:rPr>
                      </m:ctrlPr>
                    </m:dPr>
                    <m:e>
                      <m:r>
                        <w:rPr>
                          <w:rFonts w:ascii="Cambria Math" w:hAnsi="Cambria Math"/>
                          <w:sz w:val="28"/>
                          <w:szCs w:val="28"/>
                        </w:rPr>
                        <m:t>s</m:t>
                      </m:r>
                      <m:r>
                        <w:rPr>
                          <w:rFonts w:ascii="Cambria Math"/>
                          <w:sz w:val="28"/>
                          <w:szCs w:val="28"/>
                        </w:rPr>
                        <m:t>+1</m:t>
                      </m:r>
                    </m:e>
                  </m:d>
                </m:sup>
              </m:sSubSup>
              <m:r>
                <w:rPr>
                  <w:rFonts w:ascii="Cambria Math"/>
                  <w:sz w:val="28"/>
                  <w:szCs w:val="28"/>
                </w:rPr>
                <m:t>(</m:t>
              </m:r>
              <m:r>
                <w:rPr>
                  <w:rFonts w:ascii="Cambria Math" w:hAnsi="Cambria Math"/>
                  <w:sz w:val="28"/>
                  <w:szCs w:val="28"/>
                </w:rPr>
                <m:t>ξ</m:t>
              </m:r>
              <m:r>
                <w:rPr>
                  <w:rFonts w:ascii="Cambria Math"/>
                  <w:sz w:val="28"/>
                  <w:szCs w:val="28"/>
                </w:rPr>
                <m:t>)</m:t>
              </m:r>
            </m:num>
            <m:den>
              <m:d>
                <m:dPr>
                  <m:ctrlPr>
                    <w:rPr>
                      <w:rFonts w:ascii="Cambria Math" w:hAnsi="Cambria Math"/>
                      <w:i/>
                      <w:sz w:val="28"/>
                      <w:szCs w:val="28"/>
                    </w:rPr>
                  </m:ctrlPr>
                </m:dPr>
                <m:e>
                  <m:r>
                    <w:rPr>
                      <w:rFonts w:ascii="Cambria Math" w:hAnsi="Cambria Math"/>
                      <w:sz w:val="28"/>
                      <w:szCs w:val="28"/>
                    </w:rPr>
                    <m:t>s</m:t>
                  </m:r>
                  <m:r>
                    <w:rPr>
                      <w:rFonts w:ascii="Cambria Math"/>
                      <w:sz w:val="28"/>
                      <w:szCs w:val="28"/>
                    </w:rPr>
                    <m:t>+1</m:t>
                  </m:r>
                </m:e>
              </m:d>
              <m:r>
                <w:rPr>
                  <w:rFonts w:ascii="Cambria Math"/>
                  <w:sz w:val="28"/>
                  <w:szCs w:val="28"/>
                </w:rPr>
                <m:t>!</m:t>
              </m:r>
            </m:den>
          </m:f>
          <m:r>
            <w:rPr>
              <w:rFonts w:ascii="Cambria Math"/>
              <w:sz w:val="28"/>
              <w:szCs w:val="28"/>
            </w:rPr>
            <m:t>, 0&lt;ξ&lt;</m:t>
          </m:r>
          <m:r>
            <w:rPr>
              <w:rFonts w:ascii="Cambria Math" w:hAnsi="Cambria Math"/>
              <w:sz w:val="28"/>
              <w:szCs w:val="28"/>
            </w:rPr>
            <m:t>h</m:t>
          </m:r>
          <m:r>
            <w:rPr>
              <w:rFonts w:ascii="Cambria Math"/>
              <w:sz w:val="28"/>
              <w:szCs w:val="28"/>
            </w:rPr>
            <m:t>.</m:t>
          </m:r>
        </m:oMath>
      </m:oMathPara>
    </w:p>
    <w:p w:rsidR="0085302B" w:rsidRDefault="007A1271" w:rsidP="0085302B">
      <w:pPr>
        <w:spacing w:line="360" w:lineRule="auto"/>
        <w:ind w:firstLine="708"/>
        <w:jc w:val="both"/>
        <w:rPr>
          <w:sz w:val="28"/>
          <w:szCs w:val="28"/>
        </w:rPr>
      </w:pPr>
      <w:r w:rsidRPr="007A1271">
        <w:rPr>
          <w:sz w:val="28"/>
          <w:szCs w:val="28"/>
        </w:rPr>
        <w:t>При достаточно малых h главный член этой погрешности пропорционален</w:t>
      </w:r>
      <w:r w:rsidRPr="007A1271">
        <w:rPr>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s</m:t>
            </m:r>
            <m:r>
              <w:rPr>
                <w:rFonts w:ascii="Cambria Math"/>
                <w:sz w:val="28"/>
                <w:szCs w:val="28"/>
                <w:lang w:val="en-US"/>
              </w:rPr>
              <m:t>+1</m:t>
            </m:r>
          </m:sup>
        </m:sSup>
      </m:oMath>
      <w:r w:rsidRPr="007A1271">
        <w:rPr>
          <w:sz w:val="28"/>
          <w:szCs w:val="28"/>
          <w:lang w:val="en-US"/>
        </w:rPr>
        <w:t xml:space="preserve"> </w:t>
      </w:r>
      <w:r w:rsidRPr="007A1271">
        <w:rPr>
          <w:sz w:val="28"/>
          <w:szCs w:val="28"/>
        </w:rPr>
        <w:t xml:space="preserve">, и в связи с этим число s обычно называют порядком рассматриваемой формулы Рунге – Кутта. Стоит отметить, что в общем случае </w:t>
      </w:r>
      <m:oMath>
        <m:r>
          <w:rPr>
            <w:rFonts w:ascii="Cambria Math" w:hAnsi="Cambria Math"/>
            <w:sz w:val="28"/>
            <w:szCs w:val="28"/>
          </w:rPr>
          <m:t>r</m:t>
        </m:r>
        <m:r>
          <w:rPr>
            <w:rFonts w:ascii="Cambria Math"/>
            <w:sz w:val="28"/>
            <w:szCs w:val="28"/>
          </w:rPr>
          <m:t>≥</m:t>
        </m:r>
        <m:r>
          <w:rPr>
            <w:rFonts w:ascii="Cambria Math" w:hAnsi="Cambria Math"/>
            <w:sz w:val="28"/>
            <w:szCs w:val="28"/>
          </w:rPr>
          <m:t>s</m:t>
        </m:r>
        <m:r>
          <w:rPr>
            <w:rFonts w:ascii="Cambria Math"/>
            <w:sz w:val="28"/>
            <w:szCs w:val="28"/>
          </w:rPr>
          <m:t>.</m:t>
        </m:r>
      </m:oMath>
    </w:p>
    <w:p w:rsidR="007A1271" w:rsidRDefault="00324FD4" w:rsidP="0085302B">
      <w:pPr>
        <w:spacing w:line="360" w:lineRule="auto"/>
        <w:ind w:firstLine="708"/>
        <w:jc w:val="both"/>
        <w:rPr>
          <w:sz w:val="28"/>
          <w:szCs w:val="28"/>
        </w:rPr>
      </w:pPr>
      <w:r w:rsidRPr="00324FD4">
        <w:rPr>
          <w:sz w:val="28"/>
          <w:szCs w:val="28"/>
        </w:rPr>
        <w:t xml:space="preserve">Рассмотрим некоторые частные случаи формул Рунге-Кутта (2.15) и (2.17), полученных при различных </w:t>
      </w:r>
      <w:r w:rsidRPr="00324FD4">
        <w:rPr>
          <w:sz w:val="28"/>
          <w:szCs w:val="28"/>
          <w:lang w:val="en-US"/>
        </w:rPr>
        <w:t xml:space="preserve">r </w:t>
      </w:r>
      <w:r w:rsidRPr="00324FD4">
        <w:rPr>
          <w:sz w:val="28"/>
          <w:szCs w:val="28"/>
        </w:rPr>
        <w:t xml:space="preserve"> и при соответствующем выборе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ij</m:t>
            </m:r>
          </m:sub>
        </m:sSub>
      </m:oMath>
      <w:r w:rsidRPr="00324FD4">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ri</m:t>
            </m:r>
          </m:sub>
        </m:sSub>
      </m:oMath>
      <w:r>
        <w:rPr>
          <w:sz w:val="28"/>
          <w:szCs w:val="28"/>
        </w:rPr>
        <w:t xml:space="preserve">. </w:t>
      </w:r>
    </w:p>
    <w:p w:rsidR="00324FD4" w:rsidRDefault="00324FD4" w:rsidP="0085302B">
      <w:pPr>
        <w:spacing w:line="360" w:lineRule="auto"/>
        <w:ind w:firstLine="708"/>
        <w:jc w:val="both"/>
        <w:rPr>
          <w:sz w:val="28"/>
          <w:szCs w:val="28"/>
        </w:rPr>
      </w:pPr>
      <w:r>
        <w:rPr>
          <w:sz w:val="28"/>
          <w:szCs w:val="28"/>
        </w:rPr>
        <w:t>Вначале рассмотрим случай r</w:t>
      </w:r>
      <w:r>
        <w:rPr>
          <w:sz w:val="28"/>
          <w:szCs w:val="28"/>
          <w:lang w:val="en-US"/>
        </w:rPr>
        <w:t>=1</w:t>
      </w:r>
      <w:r>
        <w:rPr>
          <w:sz w:val="28"/>
          <w:szCs w:val="28"/>
        </w:rPr>
        <w:t>. При этом имеет место:</w:t>
      </w:r>
    </w:p>
    <w:p w:rsidR="00324FD4" w:rsidRPr="00324FD4" w:rsidRDefault="00A1480E" w:rsidP="00324FD4">
      <w:pPr>
        <w:spacing w:line="360" w:lineRule="auto"/>
        <w:ind w:firstLine="708"/>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=y</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+h</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11</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e>
          </m:d>
          <m:r>
            <w:rPr>
              <w:rFonts w:ascii="Cambria Math" w:hAnsi="Cambria Math"/>
              <w:sz w:val="28"/>
              <w:szCs w:val="28"/>
            </w:rPr>
            <m:t>;</m:t>
          </m:r>
        </m:oMath>
      </m:oMathPara>
    </w:p>
    <w:p w:rsidR="006C5BBF" w:rsidRPr="00143987" w:rsidRDefault="00A1480E" w:rsidP="00143987">
      <w:pPr>
        <w:spacing w:line="360" w:lineRule="auto"/>
        <w:ind w:firstLine="708"/>
        <w:jc w:val="center"/>
        <w:rPr>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1</m:t>
              </m:r>
            </m:sub>
            <m:sup>
              <m:d>
                <m:dPr>
                  <m:ctrlPr>
                    <w:rPr>
                      <w:rFonts w:ascii="Cambria Math" w:hAnsi="Cambria Math"/>
                      <w:i/>
                      <w:sz w:val="28"/>
                      <w:szCs w:val="28"/>
                      <w:lang w:val="en-US"/>
                    </w:rPr>
                  </m:ctrlPr>
                </m:dPr>
                <m:e>
                  <m:r>
                    <w:rPr>
                      <w:rFonts w:ascii="Cambria Math"/>
                      <w:sz w:val="28"/>
                      <w:szCs w:val="28"/>
                      <w:lang w:val="en-US"/>
                    </w:rPr>
                    <m:t>1</m:t>
                  </m:r>
                </m:e>
              </m:d>
            </m:sup>
          </m:sSubSup>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d>
                <m:dPr>
                  <m:ctrlPr>
                    <w:rPr>
                      <w:rFonts w:ascii="Cambria Math" w:hAnsi="Cambria Math"/>
                      <w:i/>
                      <w:sz w:val="28"/>
                      <w:szCs w:val="28"/>
                      <w:lang w:val="en-US"/>
                    </w:rPr>
                  </m:ctrlPr>
                </m:dPr>
                <m:e>
                  <m:r>
                    <w:rPr>
                      <w:rFonts w:ascii="Cambria Math"/>
                      <w:sz w:val="28"/>
                      <w:szCs w:val="28"/>
                      <w:lang w:val="en-US"/>
                    </w:rPr>
                    <m:t>1</m:t>
                  </m:r>
                </m:e>
              </m:d>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r>
                <w:rPr>
                  <w:rFonts w:ascii="Cambria Math"/>
                  <w:sz w:val="28"/>
                  <w:szCs w:val="28"/>
                  <w:lang w:val="en-US"/>
                </w:rPr>
                <m:t>+</m:t>
              </m:r>
              <m:r>
                <w:rPr>
                  <w:rFonts w:ascii="Cambria Math" w:hAnsi="Cambria Math"/>
                  <w:sz w:val="28"/>
                  <w:szCs w:val="28"/>
                  <w:lang w:val="en-US"/>
                </w:rPr>
                <m:t>h</m:t>
              </m:r>
            </m:e>
          </m:d>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11</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oMath>
      </m:oMathPara>
    </w:p>
    <w:p w:rsidR="00B767A2" w:rsidRPr="00143987" w:rsidRDefault="00B767A2" w:rsidP="00143987">
      <w:pPr>
        <w:spacing w:line="360" w:lineRule="auto"/>
        <w:ind w:firstLine="708"/>
        <w:jc w:val="both"/>
        <w:rPr>
          <w:sz w:val="28"/>
          <w:szCs w:val="28"/>
        </w:rPr>
      </w:pPr>
      <w:r w:rsidRPr="00143987">
        <w:rPr>
          <w:sz w:val="28"/>
          <w:szCs w:val="28"/>
        </w:rPr>
        <w:t xml:space="preserve">Отсюда следует, что </w:t>
      </w:r>
      <m:oMath>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1</m:t>
            </m:r>
          </m:sub>
          <m:sup>
            <m:d>
              <m:dPr>
                <m:ctrlPr>
                  <w:rPr>
                    <w:rFonts w:ascii="Cambria Math" w:hAnsi="Cambria Math"/>
                    <w:i/>
                    <w:sz w:val="28"/>
                    <w:szCs w:val="28"/>
                    <w:lang w:val="en-US"/>
                  </w:rPr>
                </m:ctrlPr>
              </m:dPr>
              <m:e>
                <m:r>
                  <w:rPr>
                    <w:rFonts w:ascii="Cambria Math"/>
                    <w:sz w:val="28"/>
                    <w:szCs w:val="28"/>
                    <w:lang w:val="en-US"/>
                  </w:rPr>
                  <m:t>1</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d>
              <m:dPr>
                <m:ctrlPr>
                  <w:rPr>
                    <w:rFonts w:ascii="Cambria Math" w:hAnsi="Cambria Math"/>
                    <w:i/>
                    <w:sz w:val="28"/>
                    <w:szCs w:val="28"/>
                    <w:lang w:val="en-US"/>
                  </w:rPr>
                </m:ctrlPr>
              </m:dPr>
              <m:e>
                <m:r>
                  <w:rPr>
                    <w:rFonts w:ascii="Cambria Math"/>
                    <w:sz w:val="28"/>
                    <w:szCs w:val="28"/>
                    <w:lang w:val="en-US"/>
                  </w:rPr>
                  <m:t>1</m:t>
                </m:r>
              </m:e>
            </m:d>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11</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=0</m:t>
        </m:r>
      </m:oMath>
      <w:r w:rsidRPr="00143987">
        <w:rPr>
          <w:sz w:val="28"/>
          <w:szCs w:val="28"/>
        </w:rPr>
        <w:t xml:space="preserve">, , то есть для произвольной правой части  </w:t>
      </w:r>
      <w:r w:rsidRPr="00143987">
        <w:rPr>
          <w:sz w:val="28"/>
          <w:szCs w:val="28"/>
          <w:lang w:val="en-US"/>
        </w:rPr>
        <w:t xml:space="preserve">f(x,y) </w:t>
      </w:r>
      <w:r w:rsidRPr="00143987">
        <w:rPr>
          <w:sz w:val="28"/>
          <w:szCs w:val="28"/>
        </w:rPr>
        <w:t xml:space="preserve">в (1.1) возможно только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11</m:t>
            </m:r>
          </m:sub>
        </m:sSub>
        <m:r>
          <w:rPr>
            <w:rFonts w:ascii="Cambria Math"/>
            <w:sz w:val="28"/>
            <w:szCs w:val="28"/>
          </w:rPr>
          <m:t>=0.</m:t>
        </m:r>
      </m:oMath>
    </w:p>
    <w:p w:rsidR="00143987" w:rsidRDefault="00143987" w:rsidP="00143987">
      <w:pPr>
        <w:spacing w:line="360" w:lineRule="auto"/>
        <w:ind w:firstLine="708"/>
        <w:jc w:val="both"/>
        <w:rPr>
          <w:sz w:val="28"/>
          <w:szCs w:val="28"/>
        </w:rPr>
      </w:pPr>
      <w:r w:rsidRPr="00143987">
        <w:rPr>
          <w:sz w:val="28"/>
          <w:szCs w:val="28"/>
        </w:rPr>
        <w:t xml:space="preserve">Далее имеет место </w:t>
      </w:r>
      <w:r w:rsidR="00324FD4" w:rsidRPr="00143987">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1</m:t>
            </m:r>
          </m:sub>
          <m:sup>
            <m:d>
              <m:dPr>
                <m:ctrlPr>
                  <w:rPr>
                    <w:rFonts w:ascii="Cambria Math" w:hAnsi="Cambria Math"/>
                    <w:i/>
                    <w:sz w:val="28"/>
                    <w:szCs w:val="28"/>
                    <w:lang w:val="en-US"/>
                  </w:rPr>
                </m:ctrlPr>
              </m:dPr>
              <m:e>
                <m:r>
                  <w:rPr>
                    <w:rFonts w:ascii="Cambria Math"/>
                    <w:sz w:val="28"/>
                    <w:szCs w:val="28"/>
                    <w:lang w:val="en-US"/>
                  </w:rPr>
                  <m:t>2</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d>
              <m:dPr>
                <m:ctrlPr>
                  <w:rPr>
                    <w:rFonts w:ascii="Cambria Math" w:hAnsi="Cambria Math"/>
                    <w:i/>
                    <w:sz w:val="28"/>
                    <w:szCs w:val="28"/>
                    <w:lang w:val="en-US"/>
                  </w:rPr>
                </m:ctrlPr>
              </m:dPr>
              <m:e>
                <m:r>
                  <w:rPr>
                    <w:rFonts w:ascii="Cambria Math"/>
                    <w:sz w:val="28"/>
                    <w:szCs w:val="28"/>
                    <w:lang w:val="en-US"/>
                  </w:rPr>
                  <m:t>2</m:t>
                </m:r>
              </m:e>
            </m:d>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r>
          <w:rPr>
            <w:rFonts w:ascii="Cambria Math"/>
            <w:sz w:val="28"/>
            <w:szCs w:val="28"/>
            <w:lang w:val="en-US"/>
          </w:rPr>
          <m:t>,</m:t>
        </m:r>
      </m:oMath>
      <w:r w:rsidRPr="00143987">
        <w:rPr>
          <w:sz w:val="28"/>
          <w:szCs w:val="28"/>
        </w:rPr>
        <w:t xml:space="preserve">то есть в силу произвола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oMath>
      <w:r w:rsidRPr="00143987">
        <w:rPr>
          <w:sz w:val="28"/>
          <w:szCs w:val="28"/>
        </w:rPr>
        <w:t xml:space="preserve">в общем случае </w:t>
      </w:r>
      <m:oMath>
        <m:sSup>
          <m:sSupPr>
            <m:ctrlPr>
              <w:rPr>
                <w:rFonts w:ascii="Cambria Math" w:hAnsi="Cambria Math"/>
                <w:i/>
                <w:sz w:val="28"/>
                <w:szCs w:val="28"/>
                <w:lang w:val="en-US"/>
              </w:rPr>
            </m:ctrlPr>
          </m:sSupPr>
          <m:e>
            <m:r>
              <w:rPr>
                <w:rFonts w:ascii="Cambria Math" w:hAnsi="Cambria Math"/>
                <w:sz w:val="28"/>
                <w:szCs w:val="28"/>
                <w:lang w:val="en-US"/>
              </w:rPr>
              <m:t>y</m:t>
            </m:r>
          </m:e>
          <m:sup>
            <m:d>
              <m:dPr>
                <m:ctrlPr>
                  <w:rPr>
                    <w:rFonts w:ascii="Cambria Math" w:hAnsi="Cambria Math"/>
                    <w:i/>
                    <w:sz w:val="28"/>
                    <w:szCs w:val="28"/>
                    <w:lang w:val="en-US"/>
                  </w:rPr>
                </m:ctrlPr>
              </m:dPr>
              <m:e>
                <m:r>
                  <w:rPr>
                    <w:rFonts w:ascii="Cambria Math"/>
                    <w:sz w:val="28"/>
                    <w:szCs w:val="28"/>
                    <w:lang w:val="en-US"/>
                  </w:rPr>
                  <m:t>2</m:t>
                </m:r>
              </m:e>
            </m:d>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0</m:t>
                </m:r>
              </m:sub>
            </m:sSub>
          </m:e>
        </m:d>
        <m:r>
          <w:rPr>
            <w:rFonts w:ascii="Cambria Math"/>
            <w:sz w:val="28"/>
            <w:szCs w:val="28"/>
            <w:lang w:val="en-US"/>
          </w:rPr>
          <m:t>≠</m:t>
        </m:r>
        <m:r>
          <w:rPr>
            <w:rFonts w:ascii="Cambria Math"/>
            <w:sz w:val="28"/>
            <w:szCs w:val="28"/>
            <w:lang w:val="en-US"/>
          </w:rPr>
          <m:t>0</m:t>
        </m:r>
      </m:oMath>
      <w:r w:rsidRPr="00143987">
        <w:rPr>
          <w:sz w:val="28"/>
          <w:szCs w:val="28"/>
        </w:rPr>
        <w:t xml:space="preserve"> </w:t>
      </w:r>
      <w:r>
        <w:rPr>
          <w:sz w:val="28"/>
          <w:szCs w:val="28"/>
        </w:rPr>
        <w:t>и, стало быть, здесь s =1</w:t>
      </w:r>
      <w:r w:rsidRPr="00143987">
        <w:rPr>
          <w:sz w:val="28"/>
          <w:szCs w:val="28"/>
        </w:rPr>
        <w:t>. Поэ</w:t>
      </w:r>
      <w:r>
        <w:rPr>
          <w:sz w:val="28"/>
          <w:szCs w:val="28"/>
        </w:rPr>
        <w:t>тому для r = 1 существует един</w:t>
      </w:r>
      <w:r w:rsidRPr="00143987">
        <w:rPr>
          <w:sz w:val="28"/>
          <w:szCs w:val="28"/>
        </w:rPr>
        <w:t xml:space="preserve">ственная формула Рунге – Кутта: </w:t>
      </w:r>
    </w:p>
    <w:p w:rsidR="00143987" w:rsidRPr="00EF305B" w:rsidRDefault="00EF305B" w:rsidP="00EF305B">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0</m:t>
            </m:r>
          </m:sub>
        </m:sSub>
        <m:r>
          <w:rPr>
            <w:rFonts w:ascii="Cambria Math" w:hAnsi="Cambria Math"/>
            <w:sz w:val="28"/>
            <w:szCs w:val="28"/>
          </w:rPr>
          <m:t>=hf(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m:t>
        </m:r>
      </m:oMath>
      <w:r>
        <w:rPr>
          <w:sz w:val="28"/>
          <w:szCs w:val="28"/>
          <w:lang w:val="en-US"/>
        </w:rPr>
        <w:t xml:space="preserve">                                  </w:t>
      </w:r>
      <w:r>
        <w:rPr>
          <w:sz w:val="28"/>
          <w:szCs w:val="28"/>
        </w:rPr>
        <w:t xml:space="preserve">               </w:t>
      </w:r>
      <w:r>
        <w:rPr>
          <w:sz w:val="28"/>
          <w:szCs w:val="28"/>
          <w:lang w:val="en-US"/>
        </w:rPr>
        <w:t xml:space="preserve"> </w:t>
      </w:r>
      <w:r>
        <w:rPr>
          <w:sz w:val="28"/>
          <w:szCs w:val="28"/>
        </w:rPr>
        <w:t>(2.18)</w:t>
      </w:r>
    </w:p>
    <w:p w:rsidR="00EF305B" w:rsidRDefault="00EF305B" w:rsidP="00143987">
      <w:pPr>
        <w:spacing w:line="360" w:lineRule="auto"/>
        <w:ind w:firstLine="708"/>
        <w:rPr>
          <w:sz w:val="28"/>
          <w:szCs w:val="28"/>
        </w:rPr>
      </w:pPr>
      <w:r w:rsidRPr="00EF305B">
        <w:rPr>
          <w:sz w:val="28"/>
          <w:szCs w:val="28"/>
        </w:rPr>
        <w:t>погрешность которой (на одном шаге интегрирования) будет равна</w:t>
      </w:r>
      <w:r w:rsidR="00324FD4" w:rsidRPr="00EF305B">
        <w:rPr>
          <w:sz w:val="28"/>
          <w:szCs w:val="28"/>
          <w:lang w:val="en-US"/>
        </w:rPr>
        <w:t xml:space="preserve">   </w:t>
      </w:r>
    </w:p>
    <w:p w:rsidR="00324FD4" w:rsidRDefault="00A1480E" w:rsidP="00F2528D">
      <w:pPr>
        <w:spacing w:line="360" w:lineRule="auto"/>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h</m:t>
            </m:r>
          </m:e>
        </m:d>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num>
          <m:den>
            <m:r>
              <w:rPr>
                <w:rFonts w:ascii="Cambria Math" w:hAnsi="Cambria Math"/>
                <w:sz w:val="28"/>
                <w:szCs w:val="28"/>
                <w:lang w:val="en-US"/>
              </w:rPr>
              <m:t>2</m:t>
            </m:r>
          </m:den>
        </m:f>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1</m:t>
            </m:r>
          </m:sub>
          <m:sup>
            <m:d>
              <m:dPr>
                <m:ctrlPr>
                  <w:rPr>
                    <w:rFonts w:ascii="Cambria Math" w:hAnsi="Cambria Math"/>
                    <w:i/>
                    <w:sz w:val="28"/>
                    <w:szCs w:val="28"/>
                    <w:lang w:val="en-US"/>
                  </w:rPr>
                </m:ctrlPr>
              </m:dPr>
              <m:e>
                <m:r>
                  <w:rPr>
                    <w:rFonts w:ascii="Cambria Math" w:hAnsi="Cambria Math"/>
                    <w:sz w:val="28"/>
                    <w:szCs w:val="28"/>
                    <w:lang w:val="en-US"/>
                  </w:rPr>
                  <m:t>2</m:t>
                </m:r>
              </m:e>
            </m:d>
          </m:sup>
        </m:sSubSup>
        <m:d>
          <m:dPr>
            <m:ctrlPr>
              <w:rPr>
                <w:rFonts w:ascii="Cambria Math" w:hAnsi="Cambria Math"/>
                <w:i/>
                <w:sz w:val="28"/>
                <w:szCs w:val="28"/>
                <w:lang w:val="en-US"/>
              </w:rPr>
            </m:ctrlPr>
          </m:dPr>
          <m:e>
            <m:r>
              <w:rPr>
                <w:rFonts w:ascii="Cambria Math" w:hAnsi="Cambria Math"/>
                <w:sz w:val="28"/>
                <w:szCs w:val="28"/>
                <w:lang w:val="en-US"/>
              </w:rPr>
              <m:t>ξ</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&lt;ξ&lt;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+h</m:t>
        </m:r>
      </m:oMath>
      <w:r w:rsidR="00F2528D">
        <w:rPr>
          <w:sz w:val="28"/>
          <w:szCs w:val="28"/>
        </w:rPr>
        <w:t>,</w:t>
      </w:r>
    </w:p>
    <w:p w:rsidR="00F2528D" w:rsidRPr="00F2528D" w:rsidRDefault="00F2528D" w:rsidP="00F2528D">
      <w:pPr>
        <w:spacing w:line="360" w:lineRule="auto"/>
        <w:ind w:firstLine="708"/>
        <w:jc w:val="both"/>
        <w:rPr>
          <w:sz w:val="28"/>
          <w:szCs w:val="28"/>
        </w:rPr>
      </w:pPr>
      <w:r w:rsidRPr="00F2528D">
        <w:rPr>
          <w:sz w:val="28"/>
          <w:szCs w:val="28"/>
        </w:rPr>
        <w:lastRenderedPageBreak/>
        <w:t xml:space="preserve">или, что то же самое, погрешность формулы (2.18) имеет порядок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sz w:val="28"/>
                <w:szCs w:val="28"/>
              </w:rPr>
              <m:t>2</m:t>
            </m:r>
          </m:sup>
        </m:sSup>
      </m:oMath>
      <w:r w:rsidRPr="00F2528D">
        <w:rPr>
          <w:sz w:val="28"/>
          <w:szCs w:val="28"/>
        </w:rPr>
        <w:t xml:space="preserve"> .</w:t>
      </w:r>
    </w:p>
    <w:p w:rsidR="00F2528D" w:rsidRPr="00F2528D" w:rsidRDefault="00F2528D" w:rsidP="00F2528D">
      <w:pPr>
        <w:spacing w:line="360" w:lineRule="auto"/>
        <w:ind w:firstLine="708"/>
        <w:jc w:val="both"/>
        <w:rPr>
          <w:sz w:val="28"/>
          <w:szCs w:val="28"/>
        </w:rPr>
      </w:pPr>
      <w:r w:rsidRPr="00F2528D">
        <w:rPr>
          <w:sz w:val="28"/>
          <w:szCs w:val="28"/>
        </w:rPr>
        <w:t>Процедура численного решения дифференциального уравнения (2.10) с начальными условиями (2.11), основанная на применении формулы (2.18) аналогичная методу Эйлера.</w:t>
      </w:r>
    </w:p>
    <w:p w:rsidR="00F2528D" w:rsidRPr="00F2528D" w:rsidRDefault="00F2528D" w:rsidP="00F2528D">
      <w:pPr>
        <w:spacing w:line="360" w:lineRule="auto"/>
        <w:ind w:firstLine="708"/>
        <w:jc w:val="both"/>
        <w:rPr>
          <w:sz w:val="28"/>
          <w:szCs w:val="28"/>
        </w:rPr>
      </w:pPr>
      <w:r w:rsidRPr="00F2528D">
        <w:rPr>
          <w:sz w:val="28"/>
          <w:szCs w:val="28"/>
        </w:rPr>
        <w:t xml:space="preserve">В случае </w:t>
      </w:r>
      <w:r w:rsidRPr="00F2528D">
        <w:rPr>
          <w:sz w:val="28"/>
          <w:szCs w:val="28"/>
          <w:lang w:val="en-US"/>
        </w:rPr>
        <w:t>r=2</w:t>
      </w:r>
      <w:r w:rsidRPr="00F2528D">
        <w:rPr>
          <w:sz w:val="28"/>
          <w:szCs w:val="28"/>
        </w:rPr>
        <w:t xml:space="preserve"> необходимые и достаточные условия обращения в нуль первых двух производных функции </w:t>
      </w:r>
      <m:oMath>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2</m:t>
            </m:r>
          </m:sub>
        </m:sSub>
        <m:r>
          <w:rPr>
            <w:rFonts w:ascii="Cambria Math"/>
            <w:sz w:val="28"/>
            <w:szCs w:val="28"/>
          </w:rPr>
          <m:t>(</m:t>
        </m:r>
        <m:r>
          <w:rPr>
            <w:rFonts w:ascii="Cambria Math" w:hAnsi="Cambria Math"/>
            <w:sz w:val="28"/>
            <w:szCs w:val="28"/>
          </w:rPr>
          <m:t>h</m:t>
        </m:r>
        <m:r>
          <w:rPr>
            <w:rFonts w:ascii="Cambria Math"/>
            <w:sz w:val="28"/>
            <w:szCs w:val="28"/>
          </w:rPr>
          <m:t>)</m:t>
        </m:r>
      </m:oMath>
      <w:r w:rsidRPr="00F2528D">
        <w:rPr>
          <w:sz w:val="28"/>
          <w:szCs w:val="28"/>
          <w:lang w:val="en-US"/>
        </w:rPr>
        <w:t xml:space="preserve"> </w:t>
      </w:r>
      <w:r w:rsidRPr="00F2528D">
        <w:rPr>
          <w:sz w:val="28"/>
          <w:szCs w:val="28"/>
        </w:rPr>
        <w:t xml:space="preserve">при </w:t>
      </w:r>
      <w:r w:rsidRPr="00F2528D">
        <w:rPr>
          <w:sz w:val="28"/>
          <w:szCs w:val="28"/>
          <w:lang w:val="en-US"/>
        </w:rPr>
        <w:t xml:space="preserve">h=0 </w:t>
      </w:r>
      <w:r w:rsidRPr="00F2528D">
        <w:rPr>
          <w:sz w:val="28"/>
          <w:szCs w:val="28"/>
        </w:rPr>
        <w:t>имеют вид системы следующих уравнений:</w:t>
      </w:r>
    </w:p>
    <w:p w:rsidR="00F2528D" w:rsidRPr="00F2528D" w:rsidRDefault="00277C45" w:rsidP="00F2528D">
      <w:pPr>
        <w:spacing w:line="360" w:lineRule="auto"/>
        <w:ind w:firstLine="708"/>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22</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22</m:t>
            </m:r>
          </m:sub>
        </m:sSub>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22</m:t>
            </m:r>
          </m:sub>
        </m:sSub>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oMath>
      <w:r>
        <w:rPr>
          <w:sz w:val="28"/>
          <w:szCs w:val="28"/>
        </w:rPr>
        <w:t xml:space="preserve">                           (2.19)</w:t>
      </w:r>
    </w:p>
    <w:p w:rsidR="00F2528D" w:rsidRPr="00277C45" w:rsidRDefault="00277C45" w:rsidP="00F2528D">
      <w:pPr>
        <w:spacing w:line="360" w:lineRule="auto"/>
        <w:ind w:firstLine="708"/>
        <w:jc w:val="both"/>
        <w:rPr>
          <w:sz w:val="28"/>
          <w:szCs w:val="28"/>
        </w:rPr>
      </w:pPr>
      <w:r w:rsidRPr="00277C45">
        <w:rPr>
          <w:sz w:val="28"/>
          <w:szCs w:val="28"/>
        </w:rPr>
        <w:t xml:space="preserve">Здесь производная </w:t>
      </w:r>
      <m:oMath>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2</m:t>
            </m:r>
          </m:sub>
          <m:sup>
            <m:d>
              <m:dPr>
                <m:ctrlPr>
                  <w:rPr>
                    <w:rFonts w:ascii="Cambria Math" w:hAnsi="Cambria Math"/>
                    <w:i/>
                    <w:sz w:val="28"/>
                    <w:szCs w:val="28"/>
                    <w:lang w:val="en-US"/>
                  </w:rPr>
                </m:ctrlPr>
              </m:dPr>
              <m:e>
                <m:r>
                  <w:rPr>
                    <w:rFonts w:ascii="Cambria Math"/>
                    <w:sz w:val="28"/>
                    <w:szCs w:val="28"/>
                    <w:lang w:val="en-US"/>
                  </w:rPr>
                  <m:t>3</m:t>
                </m:r>
              </m:e>
            </m:d>
          </m:sup>
        </m:sSubSup>
        <m:d>
          <m:dPr>
            <m:ctrlPr>
              <w:rPr>
                <w:rFonts w:ascii="Cambria Math" w:hAnsi="Cambria Math"/>
                <w:i/>
                <w:sz w:val="28"/>
                <w:szCs w:val="28"/>
                <w:lang w:val="en-US"/>
              </w:rPr>
            </m:ctrlPr>
          </m:dPr>
          <m:e>
            <m:r>
              <w:rPr>
                <w:rFonts w:ascii="Cambria Math"/>
                <w:sz w:val="28"/>
                <w:szCs w:val="28"/>
                <w:lang w:val="en-US"/>
              </w:rPr>
              <m:t>0</m:t>
            </m:r>
          </m:e>
        </m:d>
      </m:oMath>
      <w:r w:rsidRPr="00277C45">
        <w:rPr>
          <w:sz w:val="28"/>
          <w:szCs w:val="28"/>
        </w:rPr>
        <w:t xml:space="preserve"> вообще говоря, в нуль не обращается. Решение системы (2.19) с учетом какого-либо дополнительного условия доставляет формулы интегрирования, имеющие порядок точности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sz w:val="28"/>
                <w:szCs w:val="28"/>
              </w:rPr>
              <m:t>3</m:t>
            </m:r>
          </m:sup>
        </m:sSup>
      </m:oMath>
      <w:r w:rsidRPr="00277C45">
        <w:rPr>
          <w:sz w:val="28"/>
          <w:szCs w:val="28"/>
        </w:rPr>
        <w:t xml:space="preserve">. Например, здесь можно взять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=1</m:t>
        </m:r>
      </m:oMath>
      <w:r w:rsidRPr="00277C45">
        <w:rPr>
          <w:sz w:val="28"/>
          <w:szCs w:val="28"/>
        </w:rPr>
        <w:t xml:space="preserve">, тогда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22</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2</m:t>
            </m:r>
          </m:den>
        </m:f>
        <m:r>
          <w:rPr>
            <w:rFonts w:ascii="Cambria Math"/>
            <w:sz w:val="28"/>
            <w:szCs w:val="28"/>
          </w:rPr>
          <m:t xml:space="preserve">, </m:t>
        </m:r>
      </m:oMath>
      <w:r w:rsidRPr="00277C45">
        <w:rPr>
          <w:sz w:val="28"/>
          <w:szCs w:val="28"/>
        </w:rPr>
        <w:t>и, стало быть, имеет место:</w:t>
      </w:r>
    </w:p>
    <w:p w:rsidR="00277C45" w:rsidRPr="00277C45" w:rsidRDefault="00277C45" w:rsidP="00277C45">
      <w:pPr>
        <w:spacing w:line="360" w:lineRule="auto"/>
        <w:jc w:val="both"/>
        <w:rPr>
          <w:sz w:val="28"/>
          <w:szCs w:val="28"/>
        </w:rPr>
      </w:pPr>
      <w:r w:rsidRPr="00277C45">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r>
          <w:rPr>
            <w:rFonts w:ascii="Cambria Math"/>
            <w:sz w:val="28"/>
            <w:szCs w:val="28"/>
          </w:rPr>
          <m:t xml:space="preserve">  </m:t>
        </m:r>
      </m:oMath>
      <w:r w:rsidRPr="00277C45">
        <w:rPr>
          <w:sz w:val="28"/>
          <w:szCs w:val="28"/>
          <w:lang w:val="en-US"/>
        </w:rPr>
        <w:t xml:space="preserve">             </w:t>
      </w:r>
      <w:r w:rsidRPr="00277C45">
        <w:rPr>
          <w:sz w:val="28"/>
          <w:szCs w:val="28"/>
        </w:rPr>
        <w:t xml:space="preserve"> </w:t>
      </w:r>
      <w:r w:rsidRPr="00277C45">
        <w:rPr>
          <w:sz w:val="28"/>
          <w:szCs w:val="28"/>
          <w:lang w:val="en-US"/>
        </w:rPr>
        <w:t xml:space="preserve">  (</w:t>
      </w:r>
      <w:r w:rsidRPr="00277C45">
        <w:rPr>
          <w:sz w:val="28"/>
          <w:szCs w:val="28"/>
        </w:rPr>
        <w:t>2.20)</w:t>
      </w:r>
    </w:p>
    <w:p w:rsidR="00277C45" w:rsidRDefault="00277C45" w:rsidP="00277C45">
      <w:pPr>
        <w:spacing w:line="360" w:lineRule="auto"/>
        <w:jc w:val="both"/>
        <w:rPr>
          <w:sz w:val="28"/>
          <w:szCs w:val="28"/>
        </w:rPr>
      </w:pPr>
      <w:r w:rsidRPr="00277C45">
        <w:rPr>
          <w:sz w:val="28"/>
          <w:szCs w:val="28"/>
        </w:rPr>
        <w:tab/>
        <w:t>Формулы (2.20) отвечают методу Эйлера – Коши (второй улучшенный метод Эйлера).</w:t>
      </w:r>
    </w:p>
    <w:p w:rsidR="00277C45" w:rsidRDefault="00277C45" w:rsidP="00277C45">
      <w:pPr>
        <w:spacing w:line="360" w:lineRule="auto"/>
        <w:ind w:firstLine="708"/>
        <w:jc w:val="both"/>
        <w:rPr>
          <w:sz w:val="28"/>
          <w:szCs w:val="28"/>
        </w:rPr>
      </w:pPr>
      <w:r w:rsidRPr="00277C45">
        <w:rPr>
          <w:sz w:val="28"/>
          <w:szCs w:val="28"/>
        </w:rPr>
        <w:t xml:space="preserve">Еще одна формула будет получена, если взять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2</m:t>
            </m:r>
          </m:den>
        </m:f>
        <m:r>
          <w:rPr>
            <w:rFonts w:ascii="Cambria Math"/>
            <w:sz w:val="28"/>
            <w:szCs w:val="28"/>
          </w:rPr>
          <m:t>,</m:t>
        </m:r>
      </m:oMath>
      <w:r w:rsidRPr="00277C45">
        <w:rPr>
          <w:sz w:val="28"/>
          <w:szCs w:val="28"/>
        </w:rPr>
        <w:t xml:space="preserve"> тогда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22</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21</m:t>
            </m:r>
          </m:sub>
        </m:sSub>
        <m:r>
          <w:rPr>
            <w:rFonts w:ascii="Cambria Math"/>
            <w:sz w:val="28"/>
            <w:szCs w:val="28"/>
          </w:rPr>
          <m:t>=</m:t>
        </m:r>
        <m:r>
          <w:rPr>
            <w:rFonts w:ascii="Cambria Math"/>
            <w:sz w:val="28"/>
            <w:szCs w:val="28"/>
            <w:lang w:val="en-US"/>
          </w:rPr>
          <m:t>0</m:t>
        </m:r>
      </m:oMath>
      <w:r w:rsidRPr="00277C45">
        <w:rPr>
          <w:sz w:val="28"/>
          <w:szCs w:val="28"/>
        </w:rPr>
        <w:t xml:space="preserve"> и, стало быть, имеем (пе</w:t>
      </w:r>
      <w:r>
        <w:rPr>
          <w:sz w:val="28"/>
          <w:szCs w:val="28"/>
        </w:rPr>
        <w:t>рвый улучшенный метод Эйлера</w:t>
      </w:r>
      <w:r w:rsidRPr="00277C45">
        <w:rPr>
          <w:sz w:val="28"/>
          <w:szCs w:val="28"/>
        </w:rPr>
        <w:t>, или модифицированный с пересчетом):</w:t>
      </w:r>
    </w:p>
    <w:p w:rsidR="00277C45" w:rsidRPr="0001247B" w:rsidRDefault="00277C45" w:rsidP="00277C45">
      <w:pPr>
        <w:spacing w:line="360" w:lineRule="auto"/>
        <w:ind w:firstLine="708"/>
        <w:jc w:val="center"/>
        <w:rPr>
          <w:sz w:val="28"/>
          <w:szCs w:val="28"/>
        </w:rPr>
      </w:pPr>
      <w:r w:rsidRPr="0001247B">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k</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k</m:t>
                </m:r>
              </m:e>
              <m:sub>
                <m:r>
                  <w:rPr>
                    <w:rFonts w:ascii="Cambria Math"/>
                    <w:sz w:val="28"/>
                    <w:szCs w:val="28"/>
                  </w:rPr>
                  <m:t>1</m:t>
                </m:r>
              </m:sub>
            </m:sSub>
          </m:e>
        </m:d>
      </m:oMath>
      <w:r w:rsidRPr="0001247B">
        <w:rPr>
          <w:sz w:val="28"/>
          <w:szCs w:val="28"/>
          <w:lang w:val="en-US"/>
        </w:rPr>
        <w:t xml:space="preserve">       </w:t>
      </w:r>
      <w:r w:rsidRPr="0001247B">
        <w:rPr>
          <w:sz w:val="28"/>
          <w:szCs w:val="28"/>
        </w:rPr>
        <w:t xml:space="preserve">  </w:t>
      </w:r>
      <w:r w:rsidRPr="0001247B">
        <w:rPr>
          <w:sz w:val="28"/>
          <w:szCs w:val="28"/>
          <w:lang w:val="en-US"/>
        </w:rPr>
        <w:t>(</w:t>
      </w:r>
      <w:r w:rsidRPr="0001247B">
        <w:rPr>
          <w:sz w:val="28"/>
          <w:szCs w:val="28"/>
        </w:rPr>
        <w:t>2.21)</w:t>
      </w:r>
    </w:p>
    <w:p w:rsidR="00324FD4" w:rsidRPr="0001247B" w:rsidRDefault="0001247B" w:rsidP="0001247B">
      <w:pPr>
        <w:spacing w:line="360" w:lineRule="auto"/>
        <w:ind w:firstLine="708"/>
        <w:jc w:val="both"/>
        <w:rPr>
          <w:sz w:val="28"/>
          <w:szCs w:val="28"/>
          <w:lang w:val="en-US"/>
        </w:rPr>
      </w:pPr>
      <w:r w:rsidRPr="0001247B">
        <w:rPr>
          <w:sz w:val="28"/>
          <w:szCs w:val="28"/>
        </w:rPr>
        <w:t xml:space="preserve">Кроме того, подходят также значения: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21</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4</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22</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lang w:val="en-US"/>
              </w:rPr>
              <m:t>3</m:t>
            </m:r>
          </m:num>
          <m:den>
            <m:r>
              <w:rPr>
                <w:rFonts w:ascii="Cambria Math"/>
                <w:sz w:val="28"/>
                <w:szCs w:val="28"/>
                <w:lang w:val="en-US"/>
              </w:rPr>
              <m:t>4</m:t>
            </m:r>
          </m:den>
        </m:f>
        <m:r>
          <w:rPr>
            <w:rFonts w:asci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2</m:t>
            </m:r>
            <m:ctrlPr>
              <w:rPr>
                <w:rFonts w:ascii="Cambria Math" w:hAnsi="Cambria Math"/>
                <w:i/>
                <w:sz w:val="28"/>
                <w:szCs w:val="28"/>
              </w:rPr>
            </m:ctrlPr>
          </m:num>
          <m:den>
            <m:r>
              <w:rPr>
                <w:rFonts w:ascii="Cambria Math"/>
                <w:sz w:val="28"/>
                <w:szCs w:val="28"/>
                <w:lang w:val="en-US"/>
              </w:rPr>
              <m:t>3</m:t>
            </m:r>
          </m:den>
        </m:f>
      </m:oMath>
    </w:p>
    <w:p w:rsidR="0001247B" w:rsidRPr="0001247B" w:rsidRDefault="0001247B" w:rsidP="0001247B">
      <w:pPr>
        <w:spacing w:line="360" w:lineRule="auto"/>
        <w:ind w:firstLine="708"/>
        <w:jc w:val="both"/>
        <w:rPr>
          <w:sz w:val="28"/>
          <w:szCs w:val="28"/>
        </w:rPr>
      </w:pPr>
      <w:r w:rsidRPr="0001247B">
        <w:rPr>
          <w:sz w:val="28"/>
          <w:szCs w:val="28"/>
        </w:rPr>
        <w:t>Отсюда следует:</w:t>
      </w:r>
    </w:p>
    <w:p w:rsidR="0001247B" w:rsidRDefault="0001247B" w:rsidP="0001247B">
      <w:pPr>
        <w:spacing w:line="360" w:lineRule="auto"/>
        <w:jc w:val="both"/>
        <w:rPr>
          <w:sz w:val="28"/>
          <w:szCs w:val="28"/>
        </w:rPr>
      </w:pPr>
      <w:r w:rsidRPr="0001247B">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w:r w:rsidRPr="0001247B">
        <w:rPr>
          <w:sz w:val="28"/>
          <w:szCs w:val="28"/>
        </w:rPr>
        <w:t xml:space="preserve">        (2.22)</w:t>
      </w:r>
    </w:p>
    <w:p w:rsidR="0001247B" w:rsidRDefault="00073E0E" w:rsidP="00073E0E">
      <w:pPr>
        <w:spacing w:line="360" w:lineRule="auto"/>
        <w:ind w:firstLine="708"/>
        <w:jc w:val="both"/>
        <w:rPr>
          <w:sz w:val="28"/>
          <w:szCs w:val="28"/>
        </w:rPr>
      </w:pPr>
      <w:r w:rsidRPr="00073E0E">
        <w:rPr>
          <w:sz w:val="28"/>
          <w:szCs w:val="28"/>
        </w:rPr>
        <w:t xml:space="preserve">Очевидно, что приведенные варианты формул Рунге – Кутта (2.20) – (2.12), имеющих порядок точности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sz w:val="28"/>
                <w:szCs w:val="28"/>
              </w:rPr>
              <m:t>3</m:t>
            </m:r>
          </m:sup>
        </m:sSup>
      </m:oMath>
      <w:r w:rsidRPr="00073E0E">
        <w:rPr>
          <w:sz w:val="28"/>
          <w:szCs w:val="28"/>
        </w:rPr>
        <w:t xml:space="preserve">, отнюдь не исчерпывают всего множества допустимых решений системы (2.19). В связи с этим отметим, что выбор той или иной формулы зачастую обусловлен только удобством программирования из-за предполагаемого произвола в задании правой части </w:t>
      </w:r>
      <w:r w:rsidRPr="00073E0E">
        <w:rPr>
          <w:sz w:val="28"/>
          <w:szCs w:val="28"/>
        </w:rPr>
        <w:lastRenderedPageBreak/>
        <w:t xml:space="preserve">уравнения (2.10). Учет каких-либо особенностей функции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oMath>
      <w:r w:rsidRPr="00073E0E">
        <w:rPr>
          <w:sz w:val="28"/>
          <w:szCs w:val="28"/>
        </w:rPr>
        <w:t xml:space="preserve"> может существенно ограничить множество практически допустимых решений системы (2.19).</w:t>
      </w:r>
    </w:p>
    <w:p w:rsidR="00073E0E" w:rsidRPr="00A70FFF" w:rsidRDefault="005E11B0" w:rsidP="00A70FFF">
      <w:pPr>
        <w:spacing w:line="360" w:lineRule="auto"/>
        <w:ind w:firstLine="708"/>
        <w:jc w:val="both"/>
        <w:rPr>
          <w:sz w:val="28"/>
          <w:szCs w:val="28"/>
        </w:rPr>
      </w:pPr>
      <w:r w:rsidRPr="00A70FFF">
        <w:rPr>
          <w:sz w:val="28"/>
          <w:szCs w:val="28"/>
        </w:rPr>
        <w:t xml:space="preserve">В том случае, когда </w:t>
      </w:r>
      <w:r w:rsidRPr="00A70FFF">
        <w:rPr>
          <w:sz w:val="28"/>
          <w:szCs w:val="28"/>
          <w:lang w:val="en-US"/>
        </w:rPr>
        <w:t>r=3</w:t>
      </w:r>
      <w:r w:rsidRPr="00A70FFF">
        <w:rPr>
          <w:sz w:val="28"/>
          <w:szCs w:val="28"/>
        </w:rPr>
        <w:t xml:space="preserve"> , вообще говоря, нельзя приравнять к нулю четвертую производную от функции</w:t>
      </w:r>
      <w:r w:rsidRPr="00A70FFF">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sz w:val="28"/>
                <w:szCs w:val="28"/>
                <w:lang w:val="en-US"/>
              </w:rPr>
              <m:t>3</m:t>
            </m:r>
          </m:sub>
        </m:sSub>
        <m:r>
          <w:rPr>
            <w:rFonts w:ascii="Cambria Math"/>
            <w:sz w:val="28"/>
            <w:szCs w:val="28"/>
            <w:lang w:val="en-US"/>
          </w:rPr>
          <m:t>(</m:t>
        </m:r>
        <m:r>
          <w:rPr>
            <w:rFonts w:ascii="Cambria Math" w:hAnsi="Cambria Math"/>
            <w:sz w:val="28"/>
            <w:szCs w:val="28"/>
            <w:lang w:val="en-US"/>
          </w:rPr>
          <m:t>h</m:t>
        </m:r>
        <m:r>
          <w:rPr>
            <w:rFonts w:ascii="Cambria Math"/>
            <w:sz w:val="28"/>
            <w:szCs w:val="28"/>
            <w:lang w:val="en-US"/>
          </w:rPr>
          <m:t>)</m:t>
        </m:r>
      </m:oMath>
      <w:r w:rsidRPr="00A70FFF">
        <w:rPr>
          <w:sz w:val="28"/>
          <w:szCs w:val="28"/>
          <w:lang w:val="en-US"/>
        </w:rPr>
        <w:t xml:space="preserve"> </w:t>
      </w:r>
      <w:r w:rsidRPr="00A70FFF">
        <w:rPr>
          <w:sz w:val="28"/>
          <w:szCs w:val="28"/>
        </w:rPr>
        <w:t xml:space="preserve">(при </w:t>
      </w:r>
      <w:r w:rsidRPr="00A70FFF">
        <w:rPr>
          <w:sz w:val="28"/>
          <w:szCs w:val="28"/>
          <w:lang w:val="en-US"/>
        </w:rPr>
        <w:t>h=0</w:t>
      </w:r>
      <w:r w:rsidRPr="00A70FFF">
        <w:rPr>
          <w:sz w:val="28"/>
          <w:szCs w:val="28"/>
        </w:rPr>
        <w:t xml:space="preserve">); то есть здесь </w:t>
      </w:r>
      <w:r w:rsidRPr="00A70FFF">
        <w:rPr>
          <w:sz w:val="28"/>
          <w:szCs w:val="28"/>
          <w:lang w:val="en-US"/>
        </w:rPr>
        <w:t>s=3</w:t>
      </w:r>
      <w:r w:rsidRPr="00A70FFF">
        <w:rPr>
          <w:sz w:val="28"/>
          <w:szCs w:val="28"/>
        </w:rPr>
        <w:t xml:space="preserve"> . Соответственно, условия </w:t>
      </w:r>
      <m:oMath>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3</m:t>
            </m:r>
          </m:sub>
          <m:sup>
            <m:d>
              <m:dPr>
                <m:ctrlPr>
                  <w:rPr>
                    <w:rFonts w:ascii="Cambria Math" w:hAnsi="Cambria Math"/>
                    <w:i/>
                    <w:sz w:val="28"/>
                    <w:szCs w:val="28"/>
                    <w:lang w:val="en-US"/>
                  </w:rPr>
                </m:ctrlPr>
              </m:dPr>
              <m:e>
                <m:r>
                  <w:rPr>
                    <w:rFonts w:ascii="Cambria Math"/>
                    <w:sz w:val="28"/>
                    <w:szCs w:val="28"/>
                    <w:lang w:val="en-US"/>
                  </w:rPr>
                  <m:t>1</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3</m:t>
            </m:r>
          </m:sub>
          <m:sup>
            <m:d>
              <m:dPr>
                <m:ctrlPr>
                  <w:rPr>
                    <w:rFonts w:ascii="Cambria Math" w:hAnsi="Cambria Math"/>
                    <w:i/>
                    <w:sz w:val="28"/>
                    <w:szCs w:val="28"/>
                    <w:lang w:val="en-US"/>
                  </w:rPr>
                </m:ctrlPr>
              </m:dPr>
              <m:e>
                <m:r>
                  <w:rPr>
                    <w:rFonts w:ascii="Cambria Math"/>
                    <w:sz w:val="28"/>
                    <w:szCs w:val="28"/>
                    <w:lang w:val="en-US"/>
                  </w:rPr>
                  <m:t>2</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sz w:val="28"/>
                <w:szCs w:val="28"/>
                <w:lang w:val="en-US"/>
              </w:rPr>
              <m:t>3</m:t>
            </m:r>
          </m:sub>
          <m:sup>
            <m:d>
              <m:dPr>
                <m:ctrlPr>
                  <w:rPr>
                    <w:rFonts w:ascii="Cambria Math" w:hAnsi="Cambria Math"/>
                    <w:i/>
                    <w:sz w:val="28"/>
                    <w:szCs w:val="28"/>
                    <w:lang w:val="en-US"/>
                  </w:rPr>
                </m:ctrlPr>
              </m:dPr>
              <m:e>
                <m:r>
                  <w:rPr>
                    <w:rFonts w:ascii="Cambria Math"/>
                    <w:sz w:val="28"/>
                    <w:szCs w:val="28"/>
                    <w:lang w:val="en-US"/>
                  </w:rPr>
                  <m:t>3</m:t>
                </m:r>
              </m:e>
            </m:d>
          </m:sup>
        </m:sSubSup>
        <m:d>
          <m:dPr>
            <m:ctrlPr>
              <w:rPr>
                <w:rFonts w:ascii="Cambria Math" w:hAnsi="Cambria Math"/>
                <w:i/>
                <w:sz w:val="28"/>
                <w:szCs w:val="28"/>
                <w:lang w:val="en-US"/>
              </w:rPr>
            </m:ctrlPr>
          </m:dPr>
          <m:e>
            <m:r>
              <w:rPr>
                <w:rFonts w:ascii="Cambria Math"/>
                <w:sz w:val="28"/>
                <w:szCs w:val="28"/>
                <w:lang w:val="en-US"/>
              </w:rPr>
              <m:t>0</m:t>
            </m:r>
          </m:e>
        </m:d>
        <m:r>
          <w:rPr>
            <w:rFonts w:ascii="Cambria Math"/>
            <w:sz w:val="28"/>
            <w:szCs w:val="28"/>
            <w:lang w:val="en-US"/>
          </w:rPr>
          <m:t>=</m:t>
        </m:r>
        <m:r>
          <w:rPr>
            <w:rFonts w:ascii="Cambria Math"/>
            <w:sz w:val="28"/>
            <w:szCs w:val="28"/>
          </w:rPr>
          <m:t xml:space="preserve">0 </m:t>
        </m:r>
      </m:oMath>
      <w:r w:rsidR="00A70FFF" w:rsidRPr="00A70FFF">
        <w:rPr>
          <w:sz w:val="28"/>
          <w:szCs w:val="28"/>
        </w:rPr>
        <w:t xml:space="preserve">сводятся к таким условиям на коэффициенты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33</m:t>
            </m:r>
          </m:sub>
        </m:sSub>
        <m:r>
          <w:rPr>
            <w:rFonts w:ascii="Cambria Math"/>
            <w:sz w:val="28"/>
            <w:szCs w:val="28"/>
          </w:rPr>
          <m:t>.</m:t>
        </m:r>
      </m:oMath>
    </w:p>
    <w:p w:rsidR="00A70FFF" w:rsidRDefault="00A1480E" w:rsidP="00073E0E">
      <w:pPr>
        <w:spacing w:line="360" w:lineRule="auto"/>
        <w:ind w:firstLine="708"/>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33</m:t>
              </m:r>
            </m:sub>
          </m:sSub>
          <m:r>
            <w:rPr>
              <w:rFonts w:ascii="Cambria Math"/>
              <w:sz w:val="28"/>
              <w:szCs w:val="28"/>
            </w:rPr>
            <m:t xml:space="preserve">=1; </m:t>
          </m:r>
        </m:oMath>
      </m:oMathPara>
    </w:p>
    <w:p w:rsidR="009E432A" w:rsidRDefault="009E432A" w:rsidP="009E432A">
      <w:pPr>
        <w:spacing w:line="360" w:lineRule="auto"/>
        <w:ind w:firstLine="708"/>
        <w:jc w:val="center"/>
        <w:rPr>
          <w:sz w:val="28"/>
          <w:szCs w:val="28"/>
          <w:lang w:val="en-US"/>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33</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33</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oMath>
      <w:r>
        <w:rPr>
          <w:sz w:val="28"/>
          <w:szCs w:val="28"/>
        </w:rPr>
        <w:t xml:space="preserve">               (2.23)</w:t>
      </w:r>
    </w:p>
    <w:p w:rsidR="009E432A" w:rsidRPr="00421FE6" w:rsidRDefault="00421FE6" w:rsidP="00421FE6">
      <w:pPr>
        <w:spacing w:line="360" w:lineRule="auto"/>
        <w:ind w:firstLine="708"/>
        <w:jc w:val="both"/>
        <w:rPr>
          <w:sz w:val="28"/>
          <w:szCs w:val="28"/>
        </w:rPr>
      </w:pPr>
      <w:r w:rsidRPr="00421FE6">
        <w:rPr>
          <w:sz w:val="28"/>
          <w:szCs w:val="28"/>
        </w:rPr>
        <w:t xml:space="preserve">Решение системы (2.23) – при каких-либо дополнительных условиях – доставляют формулы Рунге – Кутта, погрешность которых имеет порядок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sz w:val="28"/>
                <w:szCs w:val="28"/>
              </w:rPr>
              <m:t>4</m:t>
            </m:r>
          </m:sup>
        </m:sSup>
      </m:oMath>
      <w:r w:rsidRPr="00421FE6">
        <w:rPr>
          <w:sz w:val="28"/>
          <w:szCs w:val="28"/>
        </w:rPr>
        <w:t>. Далее приводятся некоторые варианты таких формул.</w:t>
      </w:r>
    </w:p>
    <w:p w:rsidR="00421FE6" w:rsidRDefault="00421FE6" w:rsidP="00421FE6">
      <w:pPr>
        <w:spacing w:line="360" w:lineRule="auto"/>
        <w:ind w:firstLine="708"/>
        <w:jc w:val="both"/>
        <w:rPr>
          <w:sz w:val="28"/>
          <w:szCs w:val="28"/>
        </w:rPr>
      </w:pPr>
      <w:r w:rsidRPr="00421FE6">
        <w:rPr>
          <w:sz w:val="28"/>
          <w:szCs w:val="28"/>
        </w:rPr>
        <w:t xml:space="preserve">Во-первых,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=1</m:t>
        </m:r>
      </m:oMath>
      <w:r w:rsidRPr="00421FE6">
        <w:rPr>
          <w:sz w:val="28"/>
          <w:szCs w:val="28"/>
        </w:rPr>
        <w:t xml:space="preserve">, получим </w:t>
      </w:r>
      <m:oMath>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r>
          <w:rPr>
            <w:rFonts w:ascii="Cambria Math"/>
            <w:sz w:val="28"/>
            <w:szCs w:val="28"/>
          </w:rPr>
          <m:t>-</m:t>
        </m:r>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 xml:space="preserve">=2,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31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32</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33</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r>
          <w:rPr>
            <w:rFonts w:ascii="Cambria Math"/>
            <w:sz w:val="28"/>
            <w:szCs w:val="28"/>
          </w:rPr>
          <m:t>.</m:t>
        </m:r>
      </m:oMath>
      <w:r w:rsidRPr="00421FE6">
        <w:rPr>
          <w:sz w:val="28"/>
          <w:szCs w:val="28"/>
        </w:rPr>
        <w:t xml:space="preserve"> Отсюда следует</w:t>
      </w:r>
    </w:p>
    <w:p w:rsidR="00542418" w:rsidRPr="00542418" w:rsidRDefault="00542418" w:rsidP="00542418">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+4</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e>
        </m:d>
        <m:r>
          <w:rPr>
            <w:rFonts w:ascii="Cambria Math"/>
            <w:sz w:val="28"/>
            <w:szCs w:val="28"/>
          </w:rPr>
          <m:t>;</m:t>
        </m:r>
      </m:oMath>
      <w:r>
        <w:rPr>
          <w:sz w:val="28"/>
          <w:szCs w:val="28"/>
        </w:rPr>
        <w:t xml:space="preserve">                              (2.24)</w:t>
      </w:r>
    </w:p>
    <w:p w:rsidR="00421FE6" w:rsidRDefault="00A1480E" w:rsidP="00542418">
      <w:pPr>
        <w:spacing w:line="360" w:lineRule="auto"/>
        <w:ind w:firstLine="708"/>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421FE6" w:rsidRDefault="00A1480E" w:rsidP="00421FE6">
      <w:pPr>
        <w:spacing w:line="360" w:lineRule="auto"/>
        <w:ind w:firstLine="708"/>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2k</m:t>
                  </m:r>
                </m:e>
                <m:sub>
                  <m:r>
                    <w:rPr>
                      <w:rFonts w:ascii="Cambria Math"/>
                      <w:sz w:val="28"/>
                      <w:szCs w:val="28"/>
                    </w:rPr>
                    <m:t>2</m:t>
                  </m:r>
                </m:sub>
              </m:sSub>
            </m:e>
          </m:d>
        </m:oMath>
      </m:oMathPara>
    </w:p>
    <w:p w:rsidR="000D358C" w:rsidRDefault="000D358C" w:rsidP="000D358C">
      <w:pPr>
        <w:spacing w:line="360" w:lineRule="auto"/>
        <w:ind w:firstLine="708"/>
        <w:jc w:val="both"/>
        <w:rPr>
          <w:sz w:val="28"/>
          <w:szCs w:val="28"/>
        </w:rPr>
      </w:pPr>
      <w:r w:rsidRPr="00421FE6">
        <w:rPr>
          <w:sz w:val="28"/>
          <w:szCs w:val="28"/>
        </w:rPr>
        <w:t>Во-</w:t>
      </w:r>
      <w:r>
        <w:rPr>
          <w:sz w:val="28"/>
          <w:szCs w:val="28"/>
        </w:rPr>
        <w:t>вторых</w:t>
      </w:r>
      <w:r w:rsidRPr="00421FE6">
        <w:rPr>
          <w:sz w:val="28"/>
          <w:szCs w:val="28"/>
        </w:rPr>
        <w:t xml:space="preserve">, </w:t>
      </w:r>
      <w:r>
        <w:rPr>
          <w:sz w:val="28"/>
          <w:szCs w:val="28"/>
        </w:rPr>
        <w:t xml:space="preserve">при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3</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oMath>
      <w:r w:rsidRPr="00421FE6">
        <w:rPr>
          <w:sz w:val="28"/>
          <w:szCs w:val="28"/>
        </w:rPr>
        <w:t xml:space="preserve">, получим </w:t>
      </w:r>
      <m:oMath>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 xml:space="preserve">=0,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2</m:t>
            </m:r>
            <m:ctrlPr>
              <w:rPr>
                <w:rFonts w:ascii="Cambria Math" w:hAnsi="Cambria Math"/>
                <w:i/>
                <w:sz w:val="28"/>
                <w:szCs w:val="28"/>
              </w:rPr>
            </m:ctrlPr>
          </m:num>
          <m:den>
            <m:r>
              <w:rPr>
                <w:rFonts w:ascii="Cambria Math"/>
                <w:sz w:val="28"/>
                <w:szCs w:val="28"/>
                <w:lang w:val="en-US"/>
              </w:rPr>
              <m:t>3</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31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32</m:t>
            </m:r>
          </m:sub>
        </m:sSub>
        <m:r>
          <w:rPr>
            <w:rFonts w:ascii="Cambria Math"/>
            <w:sz w:val="28"/>
            <w:szCs w:val="28"/>
          </w:rPr>
          <m:t xml:space="preserve">=0,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33</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4</m:t>
            </m:r>
          </m:den>
        </m:f>
      </m:oMath>
      <w:r>
        <w:rPr>
          <w:sz w:val="28"/>
          <w:szCs w:val="28"/>
          <w:lang w:val="en-US"/>
        </w:rPr>
        <w:t xml:space="preserve"> </w:t>
      </w:r>
      <w:r>
        <w:rPr>
          <w:sz w:val="28"/>
          <w:szCs w:val="28"/>
        </w:rPr>
        <w:t>(формула Рунге-Кутта-Гейна):</w:t>
      </w:r>
    </w:p>
    <w:p w:rsidR="00CE35B2" w:rsidRPr="00542418" w:rsidRDefault="00CE35B2" w:rsidP="00CE35B2">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e>
        </m:d>
        <m:r>
          <w:rPr>
            <w:rFonts w:ascii="Cambria Math"/>
            <w:sz w:val="28"/>
            <w:szCs w:val="28"/>
          </w:rPr>
          <m:t>;</m:t>
        </m:r>
      </m:oMath>
      <w:r>
        <w:rPr>
          <w:sz w:val="28"/>
          <w:szCs w:val="28"/>
        </w:rPr>
        <w:t xml:space="preserve">                                                  (2.25)</w:t>
      </w:r>
    </w:p>
    <w:p w:rsidR="00CE35B2" w:rsidRDefault="00A1480E" w:rsidP="00CE35B2">
      <w:pPr>
        <w:spacing w:line="360" w:lineRule="auto"/>
        <w:ind w:firstLine="708"/>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CE35B2" w:rsidRDefault="00A1480E" w:rsidP="00CE35B2">
      <w:pPr>
        <w:spacing w:line="360" w:lineRule="auto"/>
        <w:ind w:firstLine="708"/>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f>
                    <m:fPr>
                      <m:ctrlPr>
                        <w:rPr>
                          <w:rFonts w:ascii="Cambria Math" w:hAnsi="Cambria Math"/>
                          <w:i/>
                          <w:sz w:val="28"/>
                          <w:szCs w:val="28"/>
                          <w:lang w:val="en-US"/>
                        </w:rPr>
                      </m:ctrlPr>
                    </m:fPr>
                    <m:num>
                      <m:r>
                        <w:rPr>
                          <w:rFonts w:ascii="Cambria Math"/>
                          <w:sz w:val="28"/>
                          <w:szCs w:val="28"/>
                        </w:rPr>
                        <m:t>2</m:t>
                      </m:r>
                      <m:ctrlPr>
                        <w:rPr>
                          <w:rFonts w:ascii="Cambria Math" w:hAnsi="Cambria Math"/>
                          <w:i/>
                          <w:sz w:val="28"/>
                          <w:szCs w:val="28"/>
                        </w:rPr>
                      </m:ctrlPr>
                    </m:num>
                    <m:den>
                      <m:r>
                        <w:rPr>
                          <w:rFonts w:ascii="Cambria Math"/>
                          <w:sz w:val="28"/>
                          <w:szCs w:val="28"/>
                          <w:lang w:val="en-US"/>
                        </w:rPr>
                        <m:t>3</m:t>
                      </m:r>
                    </m:den>
                  </m:f>
                  <m:r>
                    <w:rPr>
                      <w:rFonts w:ascii="Cambria Math"/>
                      <w:sz w:val="28"/>
                      <w:szCs w:val="28"/>
                    </w:rPr>
                    <m:t>k</m:t>
                  </m:r>
                </m:e>
                <m:sub>
                  <m:r>
                    <w:rPr>
                      <w:rFonts w:ascii="Cambria Math"/>
                      <w:sz w:val="28"/>
                      <w:szCs w:val="28"/>
                    </w:rPr>
                    <m:t>2</m:t>
                  </m:r>
                </m:sub>
              </m:sSub>
            </m:e>
          </m:d>
        </m:oMath>
      </m:oMathPara>
    </w:p>
    <w:p w:rsidR="004864BF" w:rsidRDefault="004864BF" w:rsidP="004864BF">
      <w:pPr>
        <w:spacing w:line="360" w:lineRule="auto"/>
        <w:ind w:firstLine="708"/>
        <w:jc w:val="both"/>
        <w:rPr>
          <w:sz w:val="28"/>
          <w:szCs w:val="28"/>
        </w:rPr>
      </w:pPr>
      <w:r>
        <w:rPr>
          <w:sz w:val="28"/>
          <w:szCs w:val="28"/>
        </w:rPr>
        <w:t>В третьих</w:t>
      </w:r>
      <w:r w:rsidRPr="00421FE6">
        <w:rPr>
          <w:sz w:val="28"/>
          <w:szCs w:val="28"/>
        </w:rPr>
        <w:t xml:space="preserve">, </w:t>
      </w:r>
      <w:r>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2</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4</m:t>
            </m:r>
          </m:den>
        </m:f>
      </m:oMath>
      <w:r w:rsidRPr="00421FE6">
        <w:rPr>
          <w:sz w:val="28"/>
          <w:szCs w:val="28"/>
        </w:rPr>
        <w:t xml:space="preserve">, </w:t>
      </w:r>
      <w:r>
        <w:rPr>
          <w:sz w:val="28"/>
          <w:szCs w:val="28"/>
        </w:rPr>
        <w:t>тогда</w:t>
      </w:r>
      <w:r w:rsidRPr="00421FE6">
        <w:rPr>
          <w:sz w:val="28"/>
          <w:szCs w:val="28"/>
        </w:rPr>
        <w:t xml:space="preserve"> </w:t>
      </w:r>
      <m:oMath>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 xml:space="preserve">=0,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3</m:t>
            </m:r>
            <m:ctrlPr>
              <w:rPr>
                <w:rFonts w:ascii="Cambria Math" w:hAnsi="Cambria Math"/>
                <w:i/>
                <w:sz w:val="28"/>
                <w:szCs w:val="28"/>
              </w:rPr>
            </m:ctrlPr>
          </m:num>
          <m:den>
            <m:r>
              <w:rPr>
                <w:rFonts w:ascii="Cambria Math"/>
                <w:sz w:val="28"/>
                <w:szCs w:val="28"/>
                <w:lang w:val="en-US"/>
              </w:rPr>
              <m:t>4</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31</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9</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32</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33</m:t>
            </m:r>
          </m:sub>
        </m:sSub>
        <m:r>
          <w:rPr>
            <w:rFonts w:ascii="Cambria Math"/>
            <w:sz w:val="28"/>
            <w:szCs w:val="28"/>
          </w:rPr>
          <m:t>=</m:t>
        </m:r>
        <m:f>
          <m:fPr>
            <m:ctrlPr>
              <w:rPr>
                <w:rFonts w:ascii="Cambria Math" w:hAnsi="Cambria Math"/>
                <w:i/>
                <w:sz w:val="28"/>
                <w:szCs w:val="28"/>
              </w:rPr>
            </m:ctrlPr>
          </m:fPr>
          <m:num>
            <m:r>
              <w:rPr>
                <w:rFonts w:ascii="Cambria Math"/>
                <w:sz w:val="28"/>
                <w:szCs w:val="28"/>
              </w:rPr>
              <m:t>4</m:t>
            </m:r>
          </m:num>
          <m:den>
            <m:r>
              <w:rPr>
                <w:rFonts w:ascii="Cambria Math"/>
                <w:sz w:val="28"/>
                <w:szCs w:val="28"/>
              </w:rPr>
              <m:t>9</m:t>
            </m:r>
          </m:den>
        </m:f>
      </m:oMath>
      <w:r>
        <w:rPr>
          <w:sz w:val="28"/>
          <w:szCs w:val="28"/>
          <w:lang w:val="en-US"/>
        </w:rPr>
        <w:t xml:space="preserve"> </w:t>
      </w:r>
      <w:r>
        <w:rPr>
          <w:sz w:val="28"/>
          <w:szCs w:val="28"/>
        </w:rPr>
        <w:t>и, стало быть, имеем::</w:t>
      </w:r>
    </w:p>
    <w:p w:rsidR="004864BF" w:rsidRPr="00542418" w:rsidRDefault="004864BF" w:rsidP="004864BF">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9</m:t>
            </m:r>
          </m:den>
        </m:f>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2</m:t>
                </m:r>
              </m:sub>
            </m:sSub>
            <m:r>
              <w:rPr>
                <w:rFonts w:ascii="Cambria Math"/>
                <w:sz w:val="28"/>
                <w:szCs w:val="28"/>
              </w:rPr>
              <m:t>+4</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e>
        </m:d>
        <m:r>
          <w:rPr>
            <w:rFonts w:ascii="Cambria Math"/>
            <w:sz w:val="28"/>
            <w:szCs w:val="28"/>
          </w:rPr>
          <m:t>;</m:t>
        </m:r>
      </m:oMath>
      <w:r>
        <w:rPr>
          <w:sz w:val="28"/>
          <w:szCs w:val="28"/>
        </w:rPr>
        <w:t xml:space="preserve">                                                  (2.2</w:t>
      </w:r>
      <w:r w:rsidR="00AF6C66">
        <w:rPr>
          <w:sz w:val="28"/>
          <w:szCs w:val="28"/>
        </w:rPr>
        <w:t>6</w:t>
      </w:r>
      <w:r>
        <w:rPr>
          <w:sz w:val="28"/>
          <w:szCs w:val="28"/>
        </w:rPr>
        <w:t>)</w:t>
      </w:r>
    </w:p>
    <w:p w:rsidR="004864BF" w:rsidRDefault="00A1480E" w:rsidP="004864BF">
      <w:pPr>
        <w:spacing w:line="360" w:lineRule="auto"/>
        <w:ind w:firstLine="708"/>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0D358C" w:rsidRDefault="00A1480E" w:rsidP="004864BF">
      <w:pPr>
        <w:spacing w:line="360" w:lineRule="auto"/>
        <w:ind w:firstLine="708"/>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4</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f>
                    <m:fPr>
                      <m:ctrlPr>
                        <w:rPr>
                          <w:rFonts w:ascii="Cambria Math" w:hAnsi="Cambria Math"/>
                          <w:i/>
                          <w:sz w:val="28"/>
                          <w:szCs w:val="28"/>
                          <w:lang w:val="en-US"/>
                        </w:rPr>
                      </m:ctrlPr>
                    </m:fPr>
                    <m:num>
                      <m:r>
                        <w:rPr>
                          <w:rFonts w:ascii="Cambria Math"/>
                          <w:sz w:val="28"/>
                          <w:szCs w:val="28"/>
                        </w:rPr>
                        <m:t>3</m:t>
                      </m:r>
                      <m:ctrlPr>
                        <w:rPr>
                          <w:rFonts w:ascii="Cambria Math" w:hAnsi="Cambria Math"/>
                          <w:i/>
                          <w:sz w:val="28"/>
                          <w:szCs w:val="28"/>
                        </w:rPr>
                      </m:ctrlPr>
                    </m:num>
                    <m:den>
                      <m:r>
                        <w:rPr>
                          <w:rFonts w:ascii="Cambria Math"/>
                          <w:sz w:val="28"/>
                          <w:szCs w:val="28"/>
                          <w:lang w:val="en-US"/>
                        </w:rPr>
                        <m:t>4</m:t>
                      </m:r>
                    </m:den>
                  </m:f>
                  <m:r>
                    <w:rPr>
                      <w:rFonts w:ascii="Cambria Math"/>
                      <w:sz w:val="28"/>
                      <w:szCs w:val="28"/>
                    </w:rPr>
                    <m:t>k</m:t>
                  </m:r>
                </m:e>
                <m:sub>
                  <m:r>
                    <w:rPr>
                      <w:rFonts w:ascii="Cambria Math"/>
                      <w:sz w:val="28"/>
                      <w:szCs w:val="28"/>
                    </w:rPr>
                    <m:t>2</m:t>
                  </m:r>
                </m:sub>
              </m:sSub>
            </m:e>
          </m:d>
        </m:oMath>
      </m:oMathPara>
    </w:p>
    <w:p w:rsidR="00AF6C66" w:rsidRDefault="00B95704" w:rsidP="00B95704">
      <w:pPr>
        <w:spacing w:line="360" w:lineRule="auto"/>
        <w:ind w:firstLine="708"/>
        <w:jc w:val="both"/>
        <w:rPr>
          <w:sz w:val="28"/>
          <w:szCs w:val="28"/>
        </w:rPr>
      </w:pPr>
      <w:r w:rsidRPr="00B95704">
        <w:rPr>
          <w:sz w:val="28"/>
          <w:szCs w:val="28"/>
        </w:rPr>
        <w:t xml:space="preserve">Наконец, рассмотрим случай, когда r = 4 , так как он получил наиболее широкое применение в решении прикладных задач. Здесь удается обеспечить равенство нулю только первых четырех производных функции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sz w:val="28"/>
                <w:szCs w:val="28"/>
                <w:lang w:val="en-US"/>
              </w:rPr>
              <m:t>4</m:t>
            </m:r>
          </m:sub>
        </m:sSub>
        <m:r>
          <w:rPr>
            <w:rFonts w:ascii="Cambria Math"/>
            <w:sz w:val="28"/>
            <w:szCs w:val="28"/>
            <w:lang w:val="en-US"/>
          </w:rPr>
          <m:t>(</m:t>
        </m:r>
        <m:r>
          <w:rPr>
            <w:rFonts w:ascii="Cambria Math" w:hAnsi="Cambria Math"/>
            <w:sz w:val="28"/>
            <w:szCs w:val="28"/>
            <w:lang w:val="en-US"/>
          </w:rPr>
          <m:t>h</m:t>
        </m:r>
        <m:r>
          <w:rPr>
            <w:rFonts w:ascii="Cambria Math"/>
            <w:sz w:val="28"/>
            <w:szCs w:val="28"/>
            <w:lang w:val="en-US"/>
          </w:rPr>
          <m:t>)</m:t>
        </m:r>
      </m:oMath>
      <w:r w:rsidRPr="00B95704">
        <w:rPr>
          <w:sz w:val="28"/>
          <w:szCs w:val="28"/>
          <w:lang w:val="en-US"/>
        </w:rPr>
        <w:t xml:space="preserve"> </w:t>
      </w:r>
      <w:r w:rsidRPr="00B95704">
        <w:rPr>
          <w:sz w:val="28"/>
          <w:szCs w:val="28"/>
        </w:rPr>
        <w:t xml:space="preserve">(при </w:t>
      </w:r>
      <w:r w:rsidRPr="00B95704">
        <w:rPr>
          <w:sz w:val="28"/>
          <w:szCs w:val="28"/>
          <w:lang w:val="en-US"/>
        </w:rPr>
        <w:t>h=0</w:t>
      </w:r>
      <w:r w:rsidRPr="00B95704">
        <w:rPr>
          <w:sz w:val="28"/>
          <w:szCs w:val="28"/>
        </w:rPr>
        <w:t>) , а ее пятая производная в силу произвольности правой части уравнения (</w:t>
      </w:r>
      <w:r w:rsidRPr="00B95704">
        <w:rPr>
          <w:sz w:val="28"/>
          <w:szCs w:val="28"/>
          <w:lang w:val="en-US"/>
        </w:rPr>
        <w:t>2</w:t>
      </w:r>
      <w:r w:rsidRPr="00B95704">
        <w:rPr>
          <w:sz w:val="28"/>
          <w:szCs w:val="28"/>
        </w:rPr>
        <w:t>.1</w:t>
      </w:r>
      <w:r w:rsidRPr="00B95704">
        <w:rPr>
          <w:sz w:val="28"/>
          <w:szCs w:val="28"/>
          <w:lang w:val="en-US"/>
        </w:rPr>
        <w:t>0</w:t>
      </w:r>
      <w:r w:rsidRPr="00B95704">
        <w:rPr>
          <w:sz w:val="28"/>
          <w:szCs w:val="28"/>
        </w:rPr>
        <w:t xml:space="preserve">) при </w:t>
      </w:r>
      <w:r w:rsidRPr="00B95704">
        <w:rPr>
          <w:sz w:val="28"/>
          <w:szCs w:val="28"/>
          <w:lang w:val="en-US"/>
        </w:rPr>
        <w:t>h</w:t>
      </w:r>
      <w:r w:rsidRPr="00B95704">
        <w:rPr>
          <w:sz w:val="28"/>
          <w:szCs w:val="28"/>
        </w:rPr>
        <w:t>=</w:t>
      </w:r>
      <w:r w:rsidRPr="00B95704">
        <w:rPr>
          <w:sz w:val="28"/>
          <w:szCs w:val="28"/>
          <w:lang w:val="en-US"/>
        </w:rPr>
        <w:t>0</w:t>
      </w:r>
      <w:r w:rsidRPr="00B95704">
        <w:rPr>
          <w:sz w:val="28"/>
          <w:szCs w:val="28"/>
        </w:rPr>
        <w:t xml:space="preserve"> тождественно в нуль не обращается ни при каких значениях постоянных</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4</m:t>
                </m:r>
              </m:sub>
            </m:sSub>
            <m:r>
              <w:rPr>
                <w:rFonts w:ascii="Cambria Math" w:hAnsi="Cambria Math"/>
                <w:sz w:val="28"/>
                <w:szCs w:val="28"/>
              </w:rPr>
              <m:t>, β</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42</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43</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41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43</m:t>
            </m:r>
          </m:sub>
        </m:sSub>
        <m:r>
          <w:rPr>
            <w:rFonts w:ascii="Cambria Math"/>
            <w:sz w:val="28"/>
            <w:szCs w:val="28"/>
          </w:rPr>
          <m:t xml:space="preserve"> </m:t>
        </m:r>
        <m:r>
          <w:rPr>
            <w:rFonts w:ascii="Cambria Math"/>
            <w:sz w:val="28"/>
            <w:szCs w:val="28"/>
          </w:rPr>
          <m:t>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44</m:t>
            </m:r>
          </m:sub>
        </m:sSub>
        <m:r>
          <w:rPr>
            <w:rFonts w:ascii="Cambria Math"/>
            <w:sz w:val="28"/>
            <w:szCs w:val="28"/>
          </w:rPr>
          <m:t>.</m:t>
        </m:r>
      </m:oMath>
    </w:p>
    <w:p w:rsidR="00AD7446" w:rsidRPr="00D26BD1" w:rsidRDefault="00F30946" w:rsidP="00B95704">
      <w:pPr>
        <w:spacing w:line="360" w:lineRule="auto"/>
        <w:ind w:firstLine="708"/>
        <w:jc w:val="both"/>
        <w:rPr>
          <w:sz w:val="28"/>
          <w:szCs w:val="28"/>
        </w:rPr>
      </w:pPr>
      <w:r w:rsidRPr="00D26BD1">
        <w:rPr>
          <w:sz w:val="28"/>
          <w:szCs w:val="28"/>
        </w:rPr>
        <w:t>Они удовлетворяют следующей системе уравнений:</w:t>
      </w:r>
    </w:p>
    <w:p w:rsidR="00D26BD1" w:rsidRPr="00D26BD1" w:rsidRDefault="00A1480E" w:rsidP="00D26BD1">
      <w:pPr>
        <w:spacing w:line="360" w:lineRule="auto"/>
        <w:ind w:firstLine="708"/>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22</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4</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43</m:t>
              </m:r>
            </m:sub>
          </m:sSub>
          <m:r>
            <w:rPr>
              <w:rFonts w:ascii="Cambria Math"/>
              <w:sz w:val="28"/>
              <w:szCs w:val="28"/>
            </w:rPr>
            <m:t>,</m:t>
          </m:r>
        </m:oMath>
      </m:oMathPara>
    </w:p>
    <w:p w:rsidR="00F30946" w:rsidRDefault="00A1480E" w:rsidP="00B95704">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sz w:val="28"/>
                  <w:szCs w:val="28"/>
                </w:rPr>
                <m:t>41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44</m:t>
              </m:r>
            </m:sub>
          </m:sSub>
          <m:r>
            <w:rPr>
              <w:rFonts w:ascii="Cambria Math"/>
              <w:sz w:val="28"/>
              <w:szCs w:val="28"/>
            </w:rPr>
            <m:t>=1</m:t>
          </m:r>
        </m:oMath>
      </m:oMathPara>
    </w:p>
    <w:p w:rsidR="00D26BD1" w:rsidRDefault="00A1480E" w:rsidP="00B95704">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42</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43</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44</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oMath>
      </m:oMathPara>
    </w:p>
    <w:p w:rsidR="007E16F5" w:rsidRPr="00111FF2" w:rsidRDefault="00A1480E" w:rsidP="00B95704">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42</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2</m:t>
              </m:r>
            </m:sub>
            <m:sup>
              <m:r>
                <w:rPr>
                  <w:rFonts w:ascii="Cambria Math" w:hAnsi="Cambria Math"/>
                  <w:sz w:val="28"/>
                  <w:szCs w:val="28"/>
                </w:rPr>
                <m:t>3</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43</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3</m:t>
              </m:r>
            </m:sub>
            <m:sup>
              <m:r>
                <w:rPr>
                  <w:rFonts w:ascii="Cambria Math" w:hAnsi="Cambria Math"/>
                  <w:sz w:val="28"/>
                  <w:szCs w:val="28"/>
                </w:rPr>
                <m:t>3</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44</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4</m:t>
              </m:r>
            </m:sub>
            <m:sup>
              <m:r>
                <w:rPr>
                  <w:rFonts w:ascii="Cambria Math" w:hAnsi="Cambria Math"/>
                  <w:sz w:val="28"/>
                  <w:szCs w:val="28"/>
                </w:rPr>
                <m:t>3</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oMath>
      </m:oMathPara>
    </w:p>
    <w:p w:rsidR="00111FF2" w:rsidRPr="00111FF2" w:rsidRDefault="00A1480E" w:rsidP="00111FF2">
      <w:pPr>
        <w:spacing w:line="360" w:lineRule="auto"/>
        <w:ind w:firstLine="708"/>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oMath>
      </m:oMathPara>
    </w:p>
    <w:p w:rsidR="00111FF2" w:rsidRPr="00EA358F" w:rsidRDefault="00A1480E" w:rsidP="00111FF2">
      <w:pPr>
        <w:spacing w:line="360" w:lineRule="auto"/>
        <w:ind w:firstLine="708"/>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m:t>
          </m:r>
        </m:oMath>
      </m:oMathPara>
    </w:p>
    <w:p w:rsidR="00EA358F" w:rsidRPr="00BE7C7F" w:rsidRDefault="00BE7C7F" w:rsidP="00707D31">
      <w:pPr>
        <w:spacing w:line="360" w:lineRule="auto"/>
        <w:ind w:firstLine="708"/>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32</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42</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44</m:t>
            </m:r>
          </m:sub>
        </m:sSub>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3</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44</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43</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32</m:t>
            </m:r>
          </m:sub>
        </m:sSub>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24</m:t>
            </m:r>
          </m:den>
        </m:f>
      </m:oMath>
      <w:r>
        <w:rPr>
          <w:sz w:val="28"/>
          <w:szCs w:val="28"/>
          <w:lang w:val="en-US"/>
        </w:rPr>
        <w:t xml:space="preserve">       </w:t>
      </w:r>
      <w:r>
        <w:rPr>
          <w:sz w:val="28"/>
          <w:szCs w:val="28"/>
        </w:rPr>
        <w:t xml:space="preserve">   </w:t>
      </w:r>
      <w:r>
        <w:rPr>
          <w:sz w:val="28"/>
          <w:szCs w:val="28"/>
          <w:lang w:val="en-US"/>
        </w:rPr>
        <w:t>(2</w:t>
      </w:r>
      <w:r>
        <w:rPr>
          <w:sz w:val="28"/>
          <w:szCs w:val="28"/>
        </w:rPr>
        <w:t>.27)</w:t>
      </w:r>
    </w:p>
    <w:p w:rsidR="00111FF2" w:rsidRPr="00CF02FE" w:rsidRDefault="00CF02FE" w:rsidP="00CF02FE">
      <w:pPr>
        <w:spacing w:line="360" w:lineRule="auto"/>
        <w:ind w:firstLine="708"/>
        <w:jc w:val="both"/>
        <w:rPr>
          <w:sz w:val="28"/>
          <w:szCs w:val="28"/>
        </w:rPr>
      </w:pPr>
      <w:r w:rsidRPr="00CF02FE">
        <w:rPr>
          <w:sz w:val="28"/>
          <w:szCs w:val="28"/>
        </w:rPr>
        <w:t xml:space="preserve">Отсюда при дополнительных условиях следуют варианты формул Рунге-Кутта, погрешность которых имеет порядок </w:t>
      </w:r>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sz w:val="28"/>
                <w:szCs w:val="28"/>
              </w:rPr>
              <m:t>5</m:t>
            </m:r>
          </m:sup>
        </m:sSup>
        <m:r>
          <w:rPr>
            <w:rFonts w:ascii="Cambria Math"/>
            <w:sz w:val="28"/>
            <w:szCs w:val="28"/>
          </w:rPr>
          <m:t>.</m:t>
        </m:r>
      </m:oMath>
    </w:p>
    <w:p w:rsidR="00CF02FE" w:rsidRDefault="00CF02FE" w:rsidP="00CF02FE">
      <w:pPr>
        <w:spacing w:line="360" w:lineRule="auto"/>
        <w:ind w:firstLine="708"/>
        <w:jc w:val="both"/>
        <w:rPr>
          <w:sz w:val="28"/>
          <w:szCs w:val="28"/>
        </w:rPr>
      </w:pPr>
      <w:r w:rsidRPr="00CF02FE">
        <w:rPr>
          <w:sz w:val="28"/>
          <w:szCs w:val="28"/>
        </w:rPr>
        <w:t>Во-первых, одна из наиболее распространенных формул Рунге – Кутта четвертой степени и, соответственно, четвертого порядка точности (это так называемый стандартный метод Рунге – Кутта, правило «одной шестой») получается при</w:t>
      </w:r>
    </w:p>
    <w:p w:rsidR="00CF02FE" w:rsidRDefault="00CF02FE" w:rsidP="00CF02FE">
      <w:pPr>
        <w:spacing w:line="360" w:lineRule="auto"/>
        <w:ind w:firstLine="708"/>
        <w:jc w:val="both"/>
        <w:rPr>
          <w:sz w:val="28"/>
          <w:szCs w:val="28"/>
        </w:rPr>
      </w:pPr>
      <w:r w:rsidRPr="00CF02FE">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r>
              <w:rPr>
                <w:rFonts w:ascii="Cambria Math" w:hAnsi="Cambria Math"/>
                <w:sz w:val="28"/>
                <w:szCs w:val="28"/>
              </w:rPr>
              <m:t>β</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4</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42</m:t>
            </m:r>
          </m:sub>
        </m:sSub>
        <m:r>
          <w:rPr>
            <w:rFonts w:ascii="Cambria Math"/>
            <w:sz w:val="28"/>
            <w:szCs w:val="28"/>
          </w:rPr>
          <m:t xml:space="preserve">=0,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43</m:t>
            </m:r>
          </m:sub>
        </m:sSub>
        <m:r>
          <w:rPr>
            <w:rFonts w:ascii="Cambria Math"/>
            <w:sz w:val="28"/>
            <w:szCs w:val="28"/>
          </w:rPr>
          <m:t xml:space="preserve">=1,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42</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sz w:val="28"/>
            <w:szCs w:val="28"/>
          </w:rPr>
          <m:t xml:space="preserve">,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43</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 xml:space="preserve">6 </m:t>
            </m:r>
          </m:den>
        </m:f>
        <m:r>
          <w:rPr>
            <w:rFonts w:ascii="Cambria Math"/>
            <w:sz w:val="28"/>
            <w:szCs w:val="28"/>
          </w:rPr>
          <m:t xml:space="preserve">, </m:t>
        </m:r>
        <m:r>
          <w:rPr>
            <w:rFonts w:ascii="Cambria Math"/>
            <w:sz w:val="28"/>
            <w:szCs w:val="28"/>
          </w:rPr>
          <m:t>а</m:t>
        </m:r>
        <m:r>
          <w:rPr>
            <w:rFonts w:ascii="Cambria Math"/>
            <w:sz w:val="28"/>
            <w:szCs w:val="28"/>
          </w:rPr>
          <m:t xml:space="preserve"> </m:t>
        </m:r>
      </m:oMath>
      <w:r w:rsidR="001413AB">
        <w:rPr>
          <w:sz w:val="28"/>
          <w:szCs w:val="28"/>
        </w:rPr>
        <w:t>именно:</w:t>
      </w:r>
    </w:p>
    <w:p w:rsidR="001413AB" w:rsidRDefault="001413AB" w:rsidP="001413AB">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2</m:t>
                </m:r>
              </m:sub>
            </m:sSub>
            <m:r>
              <w:rPr>
                <w:rFonts w:asci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4</m:t>
                </m:r>
              </m:sub>
            </m:sSub>
          </m:e>
        </m:d>
        <m:r>
          <w:rPr>
            <w:rFonts w:ascii="Cambria Math"/>
            <w:sz w:val="28"/>
            <w:szCs w:val="28"/>
          </w:rPr>
          <m:t xml:space="preserve">, </m:t>
        </m:r>
      </m:oMath>
      <w:r>
        <w:rPr>
          <w:sz w:val="28"/>
          <w:szCs w:val="28"/>
        </w:rPr>
        <w:t xml:space="preserve">                            (2.28)</w:t>
      </w:r>
    </w:p>
    <w:p w:rsidR="001413AB" w:rsidRDefault="001413AB" w:rsidP="001413AB">
      <w:pPr>
        <w:spacing w:line="360" w:lineRule="auto"/>
        <w:ind w:firstLine="708"/>
        <w:rPr>
          <w:sz w:val="28"/>
          <w:szCs w:val="28"/>
        </w:rPr>
      </w:pPr>
      <w:r>
        <w:rPr>
          <w:sz w:val="28"/>
          <w:szCs w:val="28"/>
        </w:rPr>
        <w:lastRenderedPageBreak/>
        <w:t xml:space="preserve">где </w:t>
      </w:r>
      <w:r>
        <w:rPr>
          <w:rFonts w:ascii="Cambria Math"/>
          <w:sz w:val="28"/>
          <w:szCs w:val="28"/>
        </w:rPr>
        <w:br/>
      </w: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1413AB" w:rsidRDefault="00A1480E" w:rsidP="001413AB">
      <w:pPr>
        <w:spacing w:line="360" w:lineRule="auto"/>
        <w:ind w:firstLine="708"/>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2</m:t>
                      </m:r>
                    </m:den>
                  </m:f>
                  <m:r>
                    <w:rPr>
                      <w:rFonts w:ascii="Cambria Math"/>
                      <w:sz w:val="28"/>
                      <w:szCs w:val="28"/>
                    </w:rPr>
                    <m:t>k</m:t>
                  </m:r>
                </m:e>
                <m:sub>
                  <m:r>
                    <w:rPr>
                      <w:rFonts w:ascii="Cambria Math"/>
                      <w:sz w:val="28"/>
                      <w:szCs w:val="28"/>
                    </w:rPr>
                    <m:t>2</m:t>
                  </m:r>
                </m:sub>
              </m:sSub>
            </m:e>
          </m:d>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4</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e>
          </m:d>
        </m:oMath>
      </m:oMathPara>
    </w:p>
    <w:p w:rsidR="00111FF2" w:rsidRPr="005A3D15" w:rsidRDefault="002562A7" w:rsidP="00A85FD2">
      <w:pPr>
        <w:spacing w:line="360" w:lineRule="auto"/>
        <w:ind w:firstLine="708"/>
        <w:jc w:val="both"/>
        <w:rPr>
          <w:sz w:val="28"/>
          <w:szCs w:val="28"/>
          <w:lang w:val="en-US"/>
        </w:rPr>
      </w:pPr>
      <w:r>
        <w:rPr>
          <w:sz w:val="28"/>
          <w:szCs w:val="28"/>
        </w:rPr>
        <w:t xml:space="preserve">Во-вторых, </w:t>
      </w:r>
      <w:r w:rsidR="00A85FD2">
        <w:rPr>
          <w:sz w:val="28"/>
          <w:szCs w:val="28"/>
        </w:rPr>
        <w:t xml:space="preserve">при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4</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42</m:t>
            </m:r>
          </m:sub>
        </m:sSub>
        <m:r>
          <w:rPr>
            <w:rFonts w:ascii="Cambria Math"/>
            <w:sz w:val="28"/>
            <w:szCs w:val="28"/>
          </w:rPr>
          <m:t>=</m:t>
        </m:r>
        <m:r>
          <w:rPr>
            <w:rFonts w:ascii="Cambria Math"/>
            <w:sz w:val="28"/>
            <w:szCs w:val="28"/>
          </w:rPr>
          <m:t>-</m:t>
        </m:r>
        <m:r>
          <w:rPr>
            <w:rFonts w:ascii="Cambria Math"/>
            <w:sz w:val="28"/>
            <w:szCs w:val="28"/>
          </w:rPr>
          <m:t xml:space="preserve">1,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41</m:t>
                </m:r>
              </m:sub>
            </m:sSub>
            <m:r>
              <w:rPr>
                <w:rFonts w:ascii="Cambria Math" w:hAnsi="Cambria Math"/>
                <w:sz w:val="28"/>
                <w:szCs w:val="28"/>
              </w:rPr>
              <m:t>=β</m:t>
            </m:r>
          </m:e>
          <m:sub>
            <m:r>
              <w:rPr>
                <w:rFonts w:ascii="Cambria Math"/>
                <w:sz w:val="28"/>
                <w:szCs w:val="28"/>
              </w:rPr>
              <m:t>43</m:t>
            </m:r>
          </m:sub>
        </m:sSub>
        <m:r>
          <w:rPr>
            <w:rFonts w:ascii="Cambria Math"/>
            <w:sz w:val="28"/>
            <w:szCs w:val="28"/>
          </w:rPr>
          <m:t xml:space="preserve">=1,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8</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42</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8</m:t>
            </m:r>
          </m:den>
        </m:f>
        <m:r>
          <w:rPr>
            <w:rFonts w:ascii="Cambria Math"/>
            <w:sz w:val="28"/>
            <w:szCs w:val="28"/>
          </w:rPr>
          <m:t xml:space="preserve">,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43</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8</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 xml:space="preserve">8 </m:t>
            </m:r>
          </m:den>
        </m:f>
      </m:oMath>
      <w:r w:rsidR="005A3D15">
        <w:rPr>
          <w:sz w:val="28"/>
          <w:szCs w:val="28"/>
          <w:lang w:val="en-US"/>
        </w:rPr>
        <w:t xml:space="preserve"> </w:t>
      </w:r>
      <w:r w:rsidR="005A3D15" w:rsidRPr="005A3D15">
        <w:rPr>
          <w:sz w:val="28"/>
          <w:szCs w:val="28"/>
        </w:rPr>
        <w:t>получаем следующую формулу (правило «трех восьмых»):</w:t>
      </w:r>
    </w:p>
    <w:p w:rsidR="008357E8" w:rsidRDefault="008357E8" w:rsidP="008357E8">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8</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2</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4</m:t>
                </m:r>
              </m:sub>
            </m:sSub>
          </m:e>
        </m:d>
        <m:r>
          <w:rPr>
            <w:rFonts w:ascii="Cambria Math"/>
            <w:sz w:val="28"/>
            <w:szCs w:val="28"/>
          </w:rPr>
          <m:t xml:space="preserve">, </m:t>
        </m:r>
      </m:oMath>
      <w:r>
        <w:rPr>
          <w:sz w:val="28"/>
          <w:szCs w:val="28"/>
        </w:rPr>
        <w:t xml:space="preserve">                            (2.2</w:t>
      </w:r>
      <w:r>
        <w:rPr>
          <w:sz w:val="28"/>
          <w:szCs w:val="28"/>
          <w:lang w:val="en-US"/>
        </w:rPr>
        <w:t>9</w:t>
      </w:r>
      <w:r>
        <w:rPr>
          <w:sz w:val="28"/>
          <w:szCs w:val="28"/>
        </w:rPr>
        <w:t>)</w:t>
      </w:r>
    </w:p>
    <w:p w:rsidR="008357E8" w:rsidRDefault="008357E8" w:rsidP="008357E8">
      <w:pPr>
        <w:spacing w:line="360" w:lineRule="auto"/>
        <w:ind w:firstLine="708"/>
        <w:rPr>
          <w:sz w:val="28"/>
          <w:szCs w:val="28"/>
        </w:rPr>
      </w:pPr>
      <w:r>
        <w:rPr>
          <w:sz w:val="28"/>
          <w:szCs w:val="28"/>
        </w:rPr>
        <w:t xml:space="preserve">где </w:t>
      </w:r>
      <w:r>
        <w:rPr>
          <w:rFonts w:ascii="Cambria Math"/>
          <w:sz w:val="28"/>
          <w:szCs w:val="28"/>
        </w:rPr>
        <w:br/>
      </w: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D342D3" w:rsidRDefault="00A1480E" w:rsidP="00D342D3">
      <w:pPr>
        <w:spacing w:line="360" w:lineRule="auto"/>
        <w:ind w:firstLine="708"/>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f>
                  <m:fPr>
                    <m:ctrlPr>
                      <w:rPr>
                        <w:rFonts w:ascii="Cambria Math" w:hAnsi="Cambria Math"/>
                        <w:i/>
                        <w:sz w:val="28"/>
                        <w:szCs w:val="28"/>
                        <w:lang w:val="en-US"/>
                      </w:rPr>
                    </m:ctrlPr>
                  </m:fPr>
                  <m:num>
                    <m:r>
                      <w:rPr>
                        <w:rFonts w:ascii="Cambria Math"/>
                        <w:sz w:val="28"/>
                        <w:szCs w:val="28"/>
                      </w:rPr>
                      <m:t>1</m:t>
                    </m:r>
                    <m:ctrlPr>
                      <w:rPr>
                        <w:rFonts w:ascii="Cambria Math" w:hAnsi="Cambria Math"/>
                        <w:i/>
                        <w:sz w:val="28"/>
                        <w:szCs w:val="28"/>
                      </w:rPr>
                    </m:ctrlPr>
                  </m:num>
                  <m:den>
                    <m:r>
                      <w:rPr>
                        <w:rFonts w:ascii="Cambria Math"/>
                        <w:sz w:val="28"/>
                        <w:szCs w:val="28"/>
                        <w:lang w:val="en-US"/>
                      </w:rPr>
                      <m:t>3</m:t>
                    </m:r>
                  </m:den>
                </m:f>
                <m:r>
                  <w:rPr>
                    <w:rFonts w:ascii="Cambria Math"/>
                    <w:sz w:val="28"/>
                    <w:szCs w:val="28"/>
                  </w:rPr>
                  <m:t>k</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e>
        </m:d>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4</m:t>
            </m:r>
          </m:sub>
        </m:sSub>
        <m:r>
          <w:rPr>
            <w:rFonts w:ascii="Cambria Math" w:hAns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e>
        </m:d>
      </m:oMath>
      <w:r w:rsidR="00D342D3">
        <w:rPr>
          <w:sz w:val="28"/>
          <w:szCs w:val="28"/>
        </w:rPr>
        <w:t>.</w:t>
      </w:r>
    </w:p>
    <w:p w:rsidR="00F45DA5" w:rsidRDefault="00F45DA5" w:rsidP="00F45DA5">
      <w:pPr>
        <w:spacing w:line="360" w:lineRule="auto"/>
        <w:ind w:firstLine="708"/>
        <w:jc w:val="both"/>
        <w:rPr>
          <w:sz w:val="28"/>
          <w:szCs w:val="28"/>
        </w:rPr>
      </w:pPr>
      <w:r>
        <w:rPr>
          <w:sz w:val="28"/>
          <w:szCs w:val="28"/>
        </w:rPr>
        <w:t xml:space="preserve">В-третьих, при </w:t>
      </w:r>
      <m:oMath>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sz w:val="28"/>
                <w:szCs w:val="28"/>
              </w:rPr>
              <m:t>4</m:t>
            </m:r>
          </m:sub>
        </m:sSub>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31</m:t>
            </m:r>
          </m:sub>
        </m:sSub>
        <m:r>
          <w:rPr>
            <w:rFonts w:ascii="Cambria Math"/>
            <w:sz w:val="28"/>
            <w:szCs w:val="28"/>
          </w:rPr>
          <m:t>=0,</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32</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41</m:t>
                </m:r>
              </m:sub>
            </m:sSub>
            <m:r>
              <w:rPr>
                <w:rFonts w:ascii="Cambria Math" w:hAnsi="Cambria Math"/>
                <w:sz w:val="28"/>
                <w:szCs w:val="28"/>
              </w:rPr>
              <m:t>=1, β</m:t>
            </m:r>
          </m:e>
          <m:sub>
            <m:r>
              <w:rPr>
                <w:rFonts w:ascii="Cambria Math"/>
                <w:sz w:val="28"/>
                <w:szCs w:val="28"/>
              </w:rPr>
              <m:t>42</m:t>
            </m:r>
          </m:sub>
        </m:sSub>
        <m:r>
          <w:rPr>
            <w:rFonts w:ascii="Cambria Math"/>
            <w:sz w:val="28"/>
            <w:szCs w:val="28"/>
          </w:rPr>
          <m:t>=</m:t>
        </m:r>
        <m:r>
          <w:rPr>
            <w:rFonts w:ascii="Cambria Math"/>
            <w:sz w:val="28"/>
            <w:szCs w:val="28"/>
          </w:rPr>
          <m:t>-</m:t>
        </m:r>
        <m:r>
          <w:rPr>
            <w:rFonts w:ascii="Cambria Math"/>
            <w:sz w:val="28"/>
            <w:szCs w:val="28"/>
          </w:rPr>
          <m:t xml:space="preserve">1,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43</m:t>
            </m:r>
          </m:sub>
        </m:sSub>
        <m:r>
          <w:rPr>
            <w:rFonts w:ascii="Cambria Math"/>
            <w:sz w:val="28"/>
            <w:szCs w:val="28"/>
          </w:rPr>
          <m:t xml:space="preserve">=2,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42</m:t>
            </m:r>
          </m:sub>
        </m:sSub>
        <m:r>
          <w:rPr>
            <w:rFonts w:ascii="Cambria Math"/>
            <w:sz w:val="28"/>
            <w:szCs w:val="28"/>
          </w:rPr>
          <m:t xml:space="preserve">=0, </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43</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sSub>
          <m:sSubPr>
            <m:ctrlPr>
              <w:rPr>
                <w:rFonts w:ascii="Cambria Math" w:hAnsi="Cambria Math"/>
                <w:i/>
                <w:sz w:val="28"/>
                <w:szCs w:val="28"/>
              </w:rPr>
            </m:ctrlPr>
          </m:sSubPr>
          <m:e>
            <m:r>
              <w:rPr>
                <w:rFonts w:ascii="Cambria Math"/>
                <w:sz w:val="28"/>
                <w:szCs w:val="28"/>
                <w:lang w:val="en-US"/>
              </w:rPr>
              <m:t>p</m:t>
            </m:r>
          </m:e>
          <m:sub>
            <m:r>
              <w:rPr>
                <w:rFonts w:ascii="Cambria Math"/>
                <w:sz w:val="28"/>
                <w:szCs w:val="28"/>
              </w:rPr>
              <m:t>44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oMath>
      <w:r>
        <w:rPr>
          <w:sz w:val="28"/>
          <w:szCs w:val="28"/>
          <w:lang w:val="en-US"/>
        </w:rPr>
        <w:t xml:space="preserve"> </w:t>
      </w:r>
      <w:r>
        <w:rPr>
          <w:sz w:val="28"/>
          <w:szCs w:val="28"/>
        </w:rPr>
        <w:t>получим:</w:t>
      </w:r>
    </w:p>
    <w:p w:rsidR="00B447A0" w:rsidRDefault="00B447A0" w:rsidP="00B447A0">
      <w:pPr>
        <w:spacing w:line="360" w:lineRule="auto"/>
        <w:ind w:firstLine="708"/>
        <w:jc w:val="center"/>
        <w:rPr>
          <w:sz w:val="28"/>
          <w:szCs w:val="28"/>
        </w:rPr>
      </w:pP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8</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1</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2</m:t>
                </m:r>
              </m:sub>
            </m:sSub>
            <m:r>
              <w:rPr>
                <w:rFonts w:ascii="Cambria Math"/>
                <w:sz w:val="28"/>
                <w:szCs w:val="28"/>
              </w:rPr>
              <m:t>+3</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4</m:t>
                </m:r>
              </m:sub>
            </m:sSub>
          </m:e>
        </m:d>
        <m:r>
          <w:rPr>
            <w:rFonts w:ascii="Cambria Math"/>
            <w:sz w:val="28"/>
            <w:szCs w:val="28"/>
          </w:rPr>
          <m:t xml:space="preserve">, </m:t>
        </m:r>
      </m:oMath>
      <w:r>
        <w:rPr>
          <w:sz w:val="28"/>
          <w:szCs w:val="28"/>
        </w:rPr>
        <w:t xml:space="preserve">                                 (2.30)</w:t>
      </w:r>
    </w:p>
    <w:p w:rsidR="00B447A0" w:rsidRDefault="00B447A0" w:rsidP="00B447A0">
      <w:pPr>
        <w:spacing w:line="360" w:lineRule="auto"/>
        <w:ind w:firstLine="708"/>
        <w:rPr>
          <w:sz w:val="28"/>
          <w:szCs w:val="28"/>
        </w:rPr>
      </w:pPr>
      <w:r>
        <w:rPr>
          <w:sz w:val="28"/>
          <w:szCs w:val="28"/>
        </w:rPr>
        <w:t xml:space="preserve">где </w:t>
      </w:r>
      <w:r>
        <w:rPr>
          <w:rFonts w:ascii="Cambria Math"/>
          <w:sz w:val="28"/>
          <w:szCs w:val="28"/>
        </w:rPr>
        <w:br/>
      </w: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B447A0" w:rsidRPr="00620261" w:rsidRDefault="00A1480E" w:rsidP="00620261">
      <w:pPr>
        <w:spacing w:line="360" w:lineRule="auto"/>
        <w:ind w:firstLine="708"/>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3</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e>
        </m:d>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4</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sz w:val="28"/>
                <w:szCs w:val="28"/>
              </w:rPr>
              <m:t>-</m:t>
            </m:r>
            <m:sSub>
              <m:sSubPr>
                <m:ctrlPr>
                  <w:rPr>
                    <w:rFonts w:ascii="Cambria Math" w:hAnsi="Cambria Math"/>
                    <w:i/>
                    <w:sz w:val="28"/>
                    <w:szCs w:val="28"/>
                  </w:rPr>
                </m:ctrlPr>
              </m:sSubPr>
              <m:e>
                <m:r>
                  <w:rPr>
                    <w:rFonts w:ascii="Cambria Math"/>
                    <w:sz w:val="28"/>
                    <w:szCs w:val="28"/>
                  </w:rPr>
                  <m:t>2k</m:t>
                </m:r>
              </m:e>
              <m:sub>
                <m:r>
                  <w:rPr>
                    <w:rFonts w:ascii="Cambria Math"/>
                    <w:sz w:val="28"/>
                    <w:szCs w:val="28"/>
                  </w:rPr>
                  <m:t>2</m:t>
                </m:r>
              </m:sub>
            </m:sSub>
            <m:r>
              <w:rPr>
                <w:rFonts w:ascii="Cambria Math"/>
                <w:sz w:val="28"/>
                <w:szCs w:val="28"/>
              </w:rPr>
              <m:t>+2</m:t>
            </m:r>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e>
        </m:d>
      </m:oMath>
      <w:r w:rsidR="00B447A0" w:rsidRPr="00620261">
        <w:rPr>
          <w:sz w:val="28"/>
          <w:szCs w:val="28"/>
        </w:rPr>
        <w:t>.</w:t>
      </w:r>
    </w:p>
    <w:p w:rsidR="00FC1B46" w:rsidRPr="00620261" w:rsidRDefault="00620261" w:rsidP="00620261">
      <w:pPr>
        <w:spacing w:line="360" w:lineRule="auto"/>
        <w:ind w:firstLine="708"/>
        <w:jc w:val="both"/>
        <w:rPr>
          <w:sz w:val="28"/>
          <w:szCs w:val="28"/>
        </w:rPr>
      </w:pPr>
      <w:r w:rsidRPr="00620261">
        <w:rPr>
          <w:sz w:val="28"/>
          <w:szCs w:val="28"/>
        </w:rPr>
        <w:t>Погрешности формул (2.28) – (2.30) на одном шаге интегрирования оцениваются величиной</w:t>
      </w:r>
    </w:p>
    <w:p w:rsidR="00620261" w:rsidRDefault="00A1480E" w:rsidP="00620261">
      <w:pPr>
        <w:spacing w:line="360" w:lineRule="auto"/>
        <w:ind w:firstLine="708"/>
        <w:jc w:val="both"/>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sz w:val="28"/>
                  <w:szCs w:val="28"/>
                </w:rPr>
                <m:t>4</m:t>
              </m:r>
            </m:sub>
          </m:sSub>
          <m:d>
            <m:dPr>
              <m:ctrlPr>
                <w:rPr>
                  <w:rFonts w:ascii="Cambria Math" w:hAnsi="Cambria Math"/>
                  <w:i/>
                  <w:sz w:val="28"/>
                  <w:szCs w:val="28"/>
                </w:rPr>
              </m:ctrlPr>
            </m:dPr>
            <m:e>
              <m:r>
                <w:rPr>
                  <w:rFonts w:ascii="Cambria Math" w:hAnsi="Cambria Math"/>
                  <w:sz w:val="28"/>
                  <w:szCs w:val="28"/>
                </w:rPr>
                <m:t>h</m:t>
              </m:r>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sz w:val="28"/>
                      <w:szCs w:val="28"/>
                    </w:rPr>
                    <m:t>5</m:t>
                  </m:r>
                </m:sup>
              </m:sSup>
            </m:num>
            <m:den>
              <m:r>
                <w:rPr>
                  <w:rFonts w:ascii="Cambria Math"/>
                  <w:sz w:val="28"/>
                  <w:szCs w:val="28"/>
                </w:rPr>
                <m:t>120</m:t>
              </m:r>
            </m:den>
          </m:f>
          <m:sSubSup>
            <m:sSubSupPr>
              <m:ctrlPr>
                <w:rPr>
                  <w:rFonts w:ascii="Cambria Math" w:hAnsi="Cambria Math"/>
                  <w:i/>
                  <w:sz w:val="28"/>
                  <w:szCs w:val="28"/>
                </w:rPr>
              </m:ctrlPr>
            </m:sSubSupPr>
            <m:e>
              <m:r>
                <w:rPr>
                  <w:rFonts w:ascii="Cambria Math" w:hAnsi="Cambria Math"/>
                  <w:sz w:val="28"/>
                  <w:szCs w:val="28"/>
                </w:rPr>
                <m:t>φ</m:t>
              </m:r>
            </m:e>
            <m:sub>
              <m:r>
                <w:rPr>
                  <w:rFonts w:ascii="Cambria Math"/>
                  <w:sz w:val="28"/>
                  <w:szCs w:val="28"/>
                </w:rPr>
                <m:t>4</m:t>
              </m:r>
            </m:sub>
            <m:sup>
              <m:d>
                <m:dPr>
                  <m:ctrlPr>
                    <w:rPr>
                      <w:rFonts w:ascii="Cambria Math" w:hAnsi="Cambria Math"/>
                      <w:i/>
                      <w:sz w:val="28"/>
                      <w:szCs w:val="28"/>
                    </w:rPr>
                  </m:ctrlPr>
                </m:dPr>
                <m:e>
                  <m:r>
                    <w:rPr>
                      <w:rFonts w:ascii="Cambria Math"/>
                      <w:sz w:val="28"/>
                      <w:szCs w:val="28"/>
                    </w:rPr>
                    <m:t>5</m:t>
                  </m:r>
                </m:e>
              </m:d>
            </m:sup>
          </m:sSubSup>
          <m:d>
            <m:dPr>
              <m:ctrlPr>
                <w:rPr>
                  <w:rFonts w:ascii="Cambria Math" w:hAnsi="Cambria Math"/>
                  <w:i/>
                  <w:sz w:val="28"/>
                  <w:szCs w:val="28"/>
                </w:rPr>
              </m:ctrlPr>
            </m:dPr>
            <m:e>
              <m:r>
                <w:rPr>
                  <w:rFonts w:ascii="Cambria Math"/>
                  <w:sz w:val="28"/>
                  <w:szCs w:val="28"/>
                </w:rPr>
                <m:t>ξ</m:t>
              </m:r>
            </m:e>
          </m:d>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ξ</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0</m:t>
              </m:r>
            </m:sub>
          </m:sSub>
          <m:r>
            <w:rPr>
              <w:rFonts w:ascii="Cambria Math"/>
              <w:sz w:val="28"/>
              <w:szCs w:val="28"/>
            </w:rPr>
            <m:t>+</m:t>
          </m:r>
          <m:r>
            <w:rPr>
              <w:rFonts w:ascii="Cambria Math" w:hAnsi="Cambria Math"/>
              <w:sz w:val="28"/>
              <w:szCs w:val="28"/>
            </w:rPr>
            <m:t>h</m:t>
          </m:r>
          <m:r>
            <w:rPr>
              <w:rFonts w:ascii="Cambria Math"/>
              <w:sz w:val="28"/>
              <w:szCs w:val="28"/>
            </w:rPr>
            <m:t>.</m:t>
          </m:r>
        </m:oMath>
      </m:oMathPara>
    </w:p>
    <w:p w:rsidR="00620261" w:rsidRDefault="009E0678" w:rsidP="009E0678">
      <w:pPr>
        <w:spacing w:line="360" w:lineRule="auto"/>
        <w:ind w:firstLine="708"/>
        <w:jc w:val="both"/>
        <w:rPr>
          <w:sz w:val="28"/>
          <w:szCs w:val="28"/>
          <w:lang w:val="en-US"/>
        </w:rPr>
      </w:pPr>
      <w:r w:rsidRPr="009E0678">
        <w:rPr>
          <w:sz w:val="28"/>
          <w:szCs w:val="28"/>
        </w:rPr>
        <w:t xml:space="preserve">Отметим, что при </w:t>
      </w:r>
      <w:r w:rsidRPr="009E0678">
        <w:rPr>
          <w:sz w:val="28"/>
          <w:szCs w:val="28"/>
          <w:lang w:val="en-US"/>
        </w:rPr>
        <w:t xml:space="preserve">r=5 </w:t>
      </w:r>
      <w:r w:rsidRPr="009E0678">
        <w:rPr>
          <w:sz w:val="28"/>
          <w:szCs w:val="28"/>
        </w:rPr>
        <w:t xml:space="preserve">увеличение порядка точности формул Рунге-Кутты не происходит; здесь оказывается возможным только </w:t>
      </w:r>
      <w:r w:rsidRPr="009E0678">
        <w:rPr>
          <w:sz w:val="28"/>
          <w:szCs w:val="28"/>
          <w:lang w:val="en-US"/>
        </w:rPr>
        <w:t xml:space="preserve">s=4 </w:t>
      </w:r>
      <w:r w:rsidRPr="009E0678">
        <w:rPr>
          <w:sz w:val="28"/>
          <w:szCs w:val="28"/>
        </w:rPr>
        <w:t xml:space="preserve"> . Поэтому такие формулы практического применения не находят. Однако можно получить соответствующие формулы, имеющие погрешность порядка</w:t>
      </w:r>
      <w:r w:rsidRPr="009E0678">
        <w:rPr>
          <w:sz w:val="28"/>
          <w:szCs w:val="28"/>
          <w:lang w:val="en-US"/>
        </w:rPr>
        <w:t xml:space="preserve"> h</w:t>
      </w:r>
      <w:r w:rsidRPr="009E0678">
        <w:rPr>
          <w:sz w:val="28"/>
          <w:szCs w:val="28"/>
          <w:vertAlign w:val="superscript"/>
          <w:lang w:val="en-US"/>
        </w:rPr>
        <w:t>6</w:t>
      </w:r>
      <w:r w:rsidRPr="009E0678">
        <w:rPr>
          <w:sz w:val="28"/>
          <w:szCs w:val="28"/>
          <w:lang w:val="en-US"/>
        </w:rPr>
        <w:t xml:space="preserve">, </w:t>
      </w:r>
      <w:r w:rsidRPr="009E0678">
        <w:rPr>
          <w:sz w:val="28"/>
          <w:szCs w:val="28"/>
        </w:rPr>
        <w:t>но для этого необходимо выбирать</w:t>
      </w:r>
      <w:r w:rsidRPr="009E0678">
        <w:rPr>
          <w:sz w:val="28"/>
          <w:szCs w:val="28"/>
          <w:lang w:val="en-US"/>
        </w:rPr>
        <w:t xml:space="preserve"> </w:t>
      </w:r>
      <m:oMath>
        <m:r>
          <w:rPr>
            <w:rFonts w:ascii="Cambria Math" w:hAnsi="Cambria Math"/>
            <w:sz w:val="28"/>
            <w:szCs w:val="28"/>
            <w:lang w:val="en-US"/>
          </w:rPr>
          <m:t>r</m:t>
        </m:r>
        <m:r>
          <w:rPr>
            <w:rFonts w:ascii="Cambria Math"/>
            <w:sz w:val="28"/>
            <w:szCs w:val="28"/>
            <w:lang w:val="en-US"/>
          </w:rPr>
          <m:t>≥</m:t>
        </m:r>
        <m:r>
          <w:rPr>
            <w:rFonts w:ascii="Cambria Math"/>
            <w:sz w:val="28"/>
            <w:szCs w:val="28"/>
            <w:lang w:val="en-US"/>
          </w:rPr>
          <m:t>6</m:t>
        </m:r>
      </m:oMath>
      <w:r w:rsidRPr="009E0678">
        <w:rPr>
          <w:sz w:val="28"/>
          <w:szCs w:val="28"/>
          <w:lang w:val="en-US"/>
        </w:rPr>
        <w:t xml:space="preserve">, </w:t>
      </w:r>
      <w:r w:rsidRPr="009E0678">
        <w:rPr>
          <w:sz w:val="28"/>
          <w:szCs w:val="28"/>
        </w:rPr>
        <w:t xml:space="preserve">(получаемые при этом формулы численного </w:t>
      </w:r>
      <w:r w:rsidRPr="009E0678">
        <w:rPr>
          <w:sz w:val="28"/>
          <w:szCs w:val="28"/>
        </w:rPr>
        <w:lastRenderedPageBreak/>
        <w:t>интегрирования методом Рунге – Кутта, как правило, оказываются громоздкими и неудобными для практического применения).</w:t>
      </w:r>
    </w:p>
    <w:p w:rsidR="009E0678" w:rsidRDefault="00AA2B04" w:rsidP="009E0678">
      <w:pPr>
        <w:spacing w:line="360" w:lineRule="auto"/>
        <w:ind w:firstLine="708"/>
        <w:jc w:val="both"/>
        <w:rPr>
          <w:sz w:val="28"/>
          <w:szCs w:val="28"/>
        </w:rPr>
      </w:pPr>
      <w:r w:rsidRPr="00AA2B04">
        <w:rPr>
          <w:sz w:val="28"/>
          <w:szCs w:val="28"/>
        </w:rPr>
        <w:t xml:space="preserve">В случае r &gt; 4 соответствие между r и s нарушается. Метод Рунге – Кутта пятого порядка точности удается построить только при </w:t>
      </w:r>
      <w:r w:rsidRPr="00AA2B04">
        <w:rPr>
          <w:sz w:val="28"/>
          <w:szCs w:val="28"/>
          <w:lang w:val="en-US"/>
        </w:rPr>
        <w:t>r=6</w:t>
      </w:r>
      <w:r w:rsidRPr="00AA2B04">
        <w:rPr>
          <w:sz w:val="28"/>
          <w:szCs w:val="28"/>
        </w:rPr>
        <w:t xml:space="preserve"> (это формула Рунге – Кутта</w:t>
      </w:r>
      <w:r w:rsidRPr="00AA2B04">
        <w:rPr>
          <w:sz w:val="28"/>
          <w:szCs w:val="28"/>
          <w:lang w:val="en-US"/>
        </w:rPr>
        <w:t>-</w:t>
      </w:r>
      <w:r w:rsidRPr="00AA2B04">
        <w:rPr>
          <w:sz w:val="28"/>
          <w:szCs w:val="28"/>
        </w:rPr>
        <w:t xml:space="preserve">Фельдберга, шестого – при </w:t>
      </w:r>
      <w:r w:rsidRPr="00AA2B04">
        <w:rPr>
          <w:sz w:val="28"/>
          <w:szCs w:val="28"/>
          <w:lang w:val="en-US"/>
        </w:rPr>
        <w:t>r=7</w:t>
      </w:r>
      <w:r w:rsidRPr="00AA2B04">
        <w:rPr>
          <w:sz w:val="28"/>
          <w:szCs w:val="28"/>
        </w:rPr>
        <w:t xml:space="preserve"> = , седьмого – при </w:t>
      </w:r>
      <w:r w:rsidRPr="00AA2B04">
        <w:rPr>
          <w:sz w:val="28"/>
          <w:szCs w:val="28"/>
          <w:lang w:val="en-US"/>
        </w:rPr>
        <w:t>r=9</w:t>
      </w:r>
      <w:r w:rsidRPr="00AA2B04">
        <w:rPr>
          <w:sz w:val="28"/>
          <w:szCs w:val="28"/>
        </w:rPr>
        <w:t xml:space="preserve"> , а в общем случае при</w:t>
      </w:r>
      <w:r w:rsidRPr="00AA2B04">
        <w:rPr>
          <w:sz w:val="28"/>
          <w:szCs w:val="28"/>
          <w:lang w:val="en-US"/>
        </w:rPr>
        <w:t xml:space="preserve"> </w:t>
      </w:r>
      <w:r w:rsidRPr="00AA2B04">
        <w:rPr>
          <w:sz w:val="28"/>
          <w:szCs w:val="28"/>
        </w:rPr>
        <w:t>s &gt;</w:t>
      </w:r>
      <w:r w:rsidRPr="00AA2B04">
        <w:rPr>
          <w:sz w:val="28"/>
          <w:szCs w:val="28"/>
          <w:lang w:val="en-US"/>
        </w:rPr>
        <w:t xml:space="preserve">7 </w:t>
      </w:r>
      <w:r w:rsidRPr="00AA2B04">
        <w:rPr>
          <w:sz w:val="28"/>
          <w:szCs w:val="28"/>
        </w:rPr>
        <w:t xml:space="preserve"> имеет место такая оценка</w:t>
      </w:r>
      <w:r w:rsidRPr="00AA2B04">
        <w:rPr>
          <w:sz w:val="28"/>
          <w:szCs w:val="28"/>
          <w:lang w:val="en-US"/>
        </w:rPr>
        <w:t xml:space="preserve"> </w:t>
      </w:r>
      <m:oMath>
        <m:r>
          <w:rPr>
            <w:rFonts w:ascii="Cambria Math" w:hAnsi="Cambria Math"/>
            <w:sz w:val="28"/>
            <w:szCs w:val="28"/>
            <w:lang w:val="en-US"/>
          </w:rPr>
          <m:t>r</m:t>
        </m:r>
        <m:r>
          <w:rPr>
            <w:rFonts w:ascii="Cambria Math"/>
            <w:sz w:val="28"/>
            <w:szCs w:val="28"/>
            <w:lang w:val="en-US"/>
          </w:rPr>
          <m:t>≥</m:t>
        </m:r>
        <m:r>
          <w:rPr>
            <w:rFonts w:ascii="Cambria Math" w:hAnsi="Cambria Math"/>
            <w:sz w:val="28"/>
            <w:szCs w:val="28"/>
            <w:lang w:val="en-US"/>
          </w:rPr>
          <m:t>s</m:t>
        </m:r>
        <m:r>
          <w:rPr>
            <w:rFonts w:ascii="Cambria Math"/>
            <w:sz w:val="28"/>
            <w:szCs w:val="28"/>
            <w:lang w:val="en-US"/>
          </w:rPr>
          <m:t>+2</m:t>
        </m:r>
        <m:r>
          <w:rPr>
            <w:rFonts w:ascii="Cambria Math"/>
            <w:sz w:val="28"/>
            <w:szCs w:val="28"/>
          </w:rPr>
          <m:t>)</m:t>
        </m:r>
      </m:oMath>
      <w:r w:rsidRPr="00AA2B04">
        <w:rPr>
          <w:sz w:val="28"/>
          <w:szCs w:val="28"/>
        </w:rPr>
        <w:t xml:space="preserve">. </w:t>
      </w:r>
    </w:p>
    <w:p w:rsidR="00AA2B04" w:rsidRDefault="00B52835" w:rsidP="009E0678">
      <w:pPr>
        <w:spacing w:line="360" w:lineRule="auto"/>
        <w:ind w:firstLine="708"/>
        <w:jc w:val="both"/>
        <w:rPr>
          <w:sz w:val="28"/>
          <w:szCs w:val="28"/>
        </w:rPr>
      </w:pPr>
      <w:r>
        <w:rPr>
          <w:sz w:val="28"/>
          <w:szCs w:val="28"/>
        </w:rPr>
        <w:t>Формулы Рунге-Кутта – Фильдберга имеют следующий вид:</w:t>
      </w:r>
    </w:p>
    <w:p w:rsidR="00B52835" w:rsidRPr="00C30473" w:rsidRDefault="00C30473" w:rsidP="00C30473">
      <w:pPr>
        <w:spacing w:line="360" w:lineRule="auto"/>
        <w:ind w:firstLine="708"/>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r>
              <w:rPr>
                <w:rFonts w:ascii="Cambria Math" w:hAnsi="Cambria Math"/>
                <w:sz w:val="28"/>
                <w:szCs w:val="28"/>
                <w:lang w:val="en-US"/>
              </w:rPr>
              <m:t>y</m:t>
            </m:r>
          </m:e>
          <m:sub>
            <m:r>
              <w:rPr>
                <w:rFonts w:ascii="Cambria Math" w:hAnsi="Cambria Math"/>
                <w:sz w:val="28"/>
                <w:szCs w:val="28"/>
              </w:rPr>
              <m:t>m</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35</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6656</m:t>
            </m:r>
          </m:num>
          <m:den>
            <m:r>
              <w:rPr>
                <w:rFonts w:ascii="Cambria Math" w:hAnsi="Cambria Math"/>
                <w:sz w:val="28"/>
                <w:szCs w:val="28"/>
              </w:rPr>
              <m:t>12825</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28561</m:t>
            </m:r>
          </m:num>
          <m:den>
            <m:r>
              <w:rPr>
                <w:rFonts w:ascii="Cambria Math" w:hAnsi="Cambria Math"/>
                <w:sz w:val="28"/>
                <w:szCs w:val="28"/>
              </w:rPr>
              <m:t>56430</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50</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55</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6</m:t>
            </m:r>
          </m:sub>
        </m:sSub>
      </m:oMath>
      <w:r>
        <w:rPr>
          <w:sz w:val="28"/>
          <w:szCs w:val="28"/>
          <w:lang w:val="en-US"/>
        </w:rPr>
        <w:t xml:space="preserve">          (</w:t>
      </w:r>
      <w:r>
        <w:rPr>
          <w:sz w:val="28"/>
          <w:szCs w:val="28"/>
        </w:rPr>
        <w:t>2.31)</w:t>
      </w:r>
    </w:p>
    <w:p w:rsidR="00C30473" w:rsidRDefault="00A1480E" w:rsidP="00C30473">
      <w:pPr>
        <w:spacing w:line="360" w:lineRule="auto"/>
        <w:ind w:firstLine="708"/>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lang w:val="en-US"/>
                    </w:rPr>
                    <m:t>m</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r>
            <w:rPr>
              <w:rFonts w:ascii="Cambria Math"/>
              <w:sz w:val="28"/>
              <w:szCs w:val="28"/>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4</m:t>
                  </m:r>
                </m:den>
              </m:f>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e>
          </m:d>
        </m:oMath>
      </m:oMathPara>
    </w:p>
    <w:p w:rsidR="00C30473" w:rsidRPr="00C30473" w:rsidRDefault="00A1480E" w:rsidP="00C30473">
      <w:pPr>
        <w:spacing w:line="360" w:lineRule="auto"/>
        <w:ind w:firstLine="708"/>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3</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8</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3</m:t>
                  </m:r>
                </m:num>
                <m:den>
                  <m:r>
                    <w:rPr>
                      <w:rFonts w:ascii="Cambria Math"/>
                      <w:sz w:val="28"/>
                      <w:szCs w:val="28"/>
                    </w:rPr>
                    <m:t>32</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32</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e>
          </m:d>
          <m:r>
            <w:rPr>
              <w:rFonts w:ascii="Cambria Math"/>
              <w:sz w:val="28"/>
              <w:szCs w:val="28"/>
            </w:rPr>
            <m:t xml:space="preserve">, </m:t>
          </m:r>
        </m:oMath>
      </m:oMathPara>
    </w:p>
    <w:p w:rsidR="00F45DA5" w:rsidRPr="00F52AC6" w:rsidRDefault="00A1480E" w:rsidP="00F45DA5">
      <w:pPr>
        <w:spacing w:line="360" w:lineRule="auto"/>
        <w:ind w:firstLine="708"/>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4</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12</m:t>
                  </m:r>
                </m:num>
                <m:den>
                  <m:r>
                    <w:rPr>
                      <w:rFonts w:ascii="Cambria Math"/>
                      <w:sz w:val="28"/>
                      <w:szCs w:val="28"/>
                    </w:rPr>
                    <m:t>13</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1932</m:t>
                  </m:r>
                </m:num>
                <m:den>
                  <m:r>
                    <w:rPr>
                      <w:rFonts w:ascii="Cambria Math"/>
                      <w:sz w:val="28"/>
                      <w:szCs w:val="28"/>
                    </w:rPr>
                    <m:t>2197</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sz w:val="28"/>
                      <w:szCs w:val="28"/>
                    </w:rPr>
                    <m:t>7200</m:t>
                  </m:r>
                </m:num>
                <m:den>
                  <m:r>
                    <w:rPr>
                      <w:rFonts w:ascii="Cambria Math"/>
                      <w:sz w:val="28"/>
                      <w:szCs w:val="28"/>
                    </w:rPr>
                    <m:t>2197</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sz w:val="28"/>
                      <w:szCs w:val="28"/>
                    </w:rPr>
                    <m:t>7296</m:t>
                  </m:r>
                </m:num>
                <m:den>
                  <m:r>
                    <w:rPr>
                      <w:rFonts w:ascii="Cambria Math"/>
                      <w:sz w:val="28"/>
                      <w:szCs w:val="28"/>
                    </w:rPr>
                    <m:t>2197</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e>
          </m:d>
          <m:r>
            <w:rPr>
              <w:rFonts w:ascii="Cambria Math" w:hAnsi="Cambria Math"/>
              <w:sz w:val="28"/>
              <w:szCs w:val="28"/>
            </w:rPr>
            <m:t>,</m:t>
          </m:r>
        </m:oMath>
      </m:oMathPara>
    </w:p>
    <w:p w:rsidR="00D342D3" w:rsidRPr="00D342D3" w:rsidRDefault="00A1480E" w:rsidP="00D342D3">
      <w:pPr>
        <w:spacing w:line="360" w:lineRule="auto"/>
        <w:ind w:firstLine="708"/>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5</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sz w:val="28"/>
                  <w:szCs w:val="28"/>
                </w:rPr>
                <m:t>+</m:t>
              </m:r>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439</m:t>
                  </m:r>
                </m:num>
                <m:den>
                  <m:r>
                    <w:rPr>
                      <w:rFonts w:ascii="Cambria Math"/>
                      <w:sz w:val="28"/>
                      <w:szCs w:val="28"/>
                    </w:rPr>
                    <m:t>216</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hAnsi="Cambria Math"/>
                  <w:sz w:val="28"/>
                  <w:szCs w:val="28"/>
                </w:rPr>
                <m:t>-8</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sz w:val="28"/>
                      <w:szCs w:val="28"/>
                    </w:rPr>
                    <m:t>3680</m:t>
                  </m:r>
                </m:num>
                <m:den>
                  <m:r>
                    <w:rPr>
                      <w:rFonts w:ascii="Cambria Math"/>
                      <w:sz w:val="28"/>
                      <w:szCs w:val="28"/>
                    </w:rPr>
                    <m:t>513</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sz w:val="28"/>
                      <w:szCs w:val="28"/>
                    </w:rPr>
                    <m:t>845</m:t>
                  </m:r>
                </m:num>
                <m:den>
                  <m:r>
                    <w:rPr>
                      <w:rFonts w:ascii="Cambria Math"/>
                      <w:sz w:val="28"/>
                      <w:szCs w:val="28"/>
                    </w:rPr>
                    <m:t>4104</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4</m:t>
                  </m:r>
                </m:sub>
              </m:sSub>
            </m:e>
          </m:d>
          <m:r>
            <w:rPr>
              <w:rFonts w:ascii="Cambria Math" w:hAnsi="Cambria Math"/>
              <w:sz w:val="28"/>
              <w:szCs w:val="28"/>
            </w:rPr>
            <m:t>,</m:t>
          </m:r>
        </m:oMath>
      </m:oMathPara>
    </w:p>
    <w:p w:rsidR="00F52AC6" w:rsidRPr="00D342D3" w:rsidRDefault="00A1480E" w:rsidP="00F52AC6">
      <w:pPr>
        <w:spacing w:line="360" w:lineRule="auto"/>
        <w:ind w:firstLine="708"/>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en-US"/>
                </w:rPr>
                <m:t>6</m:t>
              </m:r>
            </m:sub>
          </m:sSub>
          <m:r>
            <w:rPr>
              <w:rFonts w:ascii="Cambria Math"/>
              <w:sz w:val="28"/>
              <w:szCs w:val="28"/>
              <w:lang w:val="en-US"/>
            </w:rPr>
            <m:t>=</m:t>
          </m:r>
          <m:r>
            <w:rPr>
              <w:rFonts w:ascii="Cambria Math" w:hAnsi="Cambria Math"/>
              <w:sz w:val="28"/>
              <w:szCs w:val="28"/>
            </w:rPr>
            <m:t>hf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hAnsi="Cambria Math"/>
                  <w:sz w:val="28"/>
                  <w:szCs w:val="28"/>
                </w:rPr>
                <m:t>h</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8</m:t>
                  </m:r>
                </m:num>
                <m:den>
                  <m:r>
                    <w:rPr>
                      <w:rFonts w:ascii="Cambria Math"/>
                      <w:sz w:val="28"/>
                      <w:szCs w:val="28"/>
                    </w:rPr>
                    <m:t>27</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hAnsi="Cambria Math"/>
                  <w:sz w:val="28"/>
                  <w:szCs w:val="28"/>
                </w:rPr>
                <m:t>+2</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3544</m:t>
                  </m:r>
                </m:num>
                <m:den>
                  <m:r>
                    <w:rPr>
                      <w:rFonts w:ascii="Cambria Math" w:hAnsi="Cambria Math"/>
                      <w:sz w:val="28"/>
                      <w:szCs w:val="28"/>
                    </w:rPr>
                    <m:t>2565</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1859</m:t>
                  </m:r>
                </m:num>
                <m:den>
                  <m:r>
                    <w:rPr>
                      <w:rFonts w:ascii="Cambria Math" w:hAnsi="Cambria Math"/>
                      <w:sz w:val="28"/>
                      <w:szCs w:val="28"/>
                    </w:rPr>
                    <m:t>4104</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40</m:t>
                  </m:r>
                </m:den>
              </m:f>
              <m:sSub>
                <m:sSubPr>
                  <m:ctrlPr>
                    <w:rPr>
                      <w:rFonts w:ascii="Cambria Math" w:hAnsi="Cambria Math"/>
                      <w:i/>
                      <w:sz w:val="28"/>
                      <w:szCs w:val="28"/>
                    </w:rPr>
                  </m:ctrlPr>
                </m:sSubPr>
                <m:e>
                  <m:r>
                    <w:rPr>
                      <w:rFonts w:ascii="Cambria Math"/>
                      <w:sz w:val="28"/>
                      <w:szCs w:val="28"/>
                    </w:rPr>
                    <m:t>k</m:t>
                  </m:r>
                </m:e>
                <m:sub>
                  <m:r>
                    <w:rPr>
                      <w:rFonts w:ascii="Cambria Math"/>
                      <w:sz w:val="28"/>
                      <w:szCs w:val="28"/>
                    </w:rPr>
                    <m:t>5</m:t>
                  </m:r>
                </m:sub>
              </m:sSub>
            </m:e>
          </m:d>
          <m:r>
            <w:rPr>
              <w:rFonts w:ascii="Cambria Math" w:hAnsi="Cambria Math"/>
              <w:sz w:val="28"/>
              <w:szCs w:val="28"/>
            </w:rPr>
            <m:t>.</m:t>
          </m:r>
        </m:oMath>
      </m:oMathPara>
    </w:p>
    <w:p w:rsidR="00542418" w:rsidRDefault="00542418"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4B432F" w:rsidP="00421FE6">
      <w:pPr>
        <w:spacing w:line="360" w:lineRule="auto"/>
        <w:ind w:firstLine="708"/>
        <w:rPr>
          <w:sz w:val="28"/>
          <w:szCs w:val="28"/>
        </w:rPr>
      </w:pPr>
    </w:p>
    <w:p w:rsidR="004B432F" w:rsidRDefault="00C45FB2" w:rsidP="0010274D">
      <w:pPr>
        <w:pStyle w:val="1"/>
        <w:ind w:firstLine="708"/>
        <w:rPr>
          <w:rFonts w:ascii="Times New Roman" w:hAnsi="Times New Roman" w:cs="Times New Roman"/>
          <w:sz w:val="28"/>
          <w:szCs w:val="28"/>
        </w:rPr>
      </w:pPr>
      <w:bookmarkStart w:id="16" w:name="_Toc483405174"/>
      <w:r>
        <w:rPr>
          <w:rFonts w:ascii="Times New Roman" w:hAnsi="Times New Roman" w:cs="Times New Roman"/>
          <w:sz w:val="28"/>
          <w:szCs w:val="28"/>
        </w:rPr>
        <w:lastRenderedPageBreak/>
        <w:t>3. Технологический раздел</w:t>
      </w:r>
      <w:bookmarkEnd w:id="16"/>
    </w:p>
    <w:p w:rsidR="00C45FB2" w:rsidRDefault="00C45FB2" w:rsidP="00C45FB2">
      <w:pPr>
        <w:pStyle w:val="1"/>
        <w:rPr>
          <w:rFonts w:ascii="Times New Roman" w:hAnsi="Times New Roman" w:cs="Times New Roman"/>
          <w:sz w:val="28"/>
          <w:szCs w:val="28"/>
        </w:rPr>
      </w:pPr>
      <w:r>
        <w:tab/>
      </w:r>
      <w:bookmarkStart w:id="17" w:name="_Toc483405175"/>
      <w:r w:rsidRPr="00C45FB2">
        <w:rPr>
          <w:rFonts w:ascii="Times New Roman" w:hAnsi="Times New Roman" w:cs="Times New Roman"/>
          <w:sz w:val="28"/>
          <w:szCs w:val="28"/>
        </w:rPr>
        <w:t>3.1. Постановка задачи</w:t>
      </w:r>
      <w:bookmarkEnd w:id="17"/>
    </w:p>
    <w:p w:rsidR="00C45FB2" w:rsidRDefault="00C45FB2" w:rsidP="00C45FB2">
      <w:pPr>
        <w:rPr>
          <w:sz w:val="28"/>
          <w:szCs w:val="28"/>
        </w:rPr>
      </w:pPr>
      <w:r>
        <w:tab/>
      </w:r>
    </w:p>
    <w:p w:rsidR="00C45FB2" w:rsidRDefault="00C45FB2" w:rsidP="00EF2B10">
      <w:pPr>
        <w:spacing w:line="360" w:lineRule="auto"/>
        <w:jc w:val="both"/>
        <w:rPr>
          <w:sz w:val="28"/>
          <w:szCs w:val="28"/>
        </w:rPr>
      </w:pPr>
      <w:r>
        <w:rPr>
          <w:sz w:val="28"/>
          <w:szCs w:val="28"/>
        </w:rPr>
        <w:tab/>
      </w:r>
      <w:r w:rsidR="00EF2B10" w:rsidRPr="00EF2B10">
        <w:rPr>
          <w:sz w:val="28"/>
          <w:szCs w:val="28"/>
        </w:rPr>
        <w:t>Рассмотрим колебательный контур. Как известно, если электрическая цепь содержит конденсатор, катушку индуктивности и резистор, то в ней при определенном</w:t>
      </w:r>
      <w:r w:rsidR="00EF2B10">
        <w:rPr>
          <w:sz w:val="28"/>
          <w:szCs w:val="28"/>
        </w:rPr>
        <w:t xml:space="preserve"> соотношении па</w:t>
      </w:r>
      <w:r w:rsidR="00EF2B10" w:rsidRPr="00EF2B10">
        <w:rPr>
          <w:sz w:val="28"/>
          <w:szCs w:val="28"/>
        </w:rPr>
        <w:t>раметров элементов могут происходить колебательные процессы. Такую цепь называют колебательным контуром.</w:t>
      </w:r>
    </w:p>
    <w:p w:rsidR="00EF2B10" w:rsidRDefault="00EF2B10" w:rsidP="00EF2B10">
      <w:pPr>
        <w:spacing w:line="360" w:lineRule="auto"/>
        <w:jc w:val="both"/>
        <w:rPr>
          <w:sz w:val="28"/>
          <w:szCs w:val="28"/>
        </w:rPr>
      </w:pPr>
      <w:r>
        <w:rPr>
          <w:sz w:val="28"/>
          <w:szCs w:val="28"/>
        </w:rPr>
        <w:tab/>
      </w:r>
      <w:r w:rsidR="001F6365" w:rsidRPr="001F6365">
        <w:rPr>
          <w:sz w:val="28"/>
          <w:szCs w:val="28"/>
        </w:rPr>
        <w:t>Если в цепи присутствуют и</w:t>
      </w:r>
      <w:r w:rsidR="001F6365">
        <w:rPr>
          <w:sz w:val="28"/>
          <w:szCs w:val="28"/>
        </w:rPr>
        <w:t xml:space="preserve"> резисторы, и катушки индуктив</w:t>
      </w:r>
      <w:r w:rsidR="001F6365" w:rsidRPr="001F6365">
        <w:rPr>
          <w:sz w:val="28"/>
          <w:szCs w:val="28"/>
        </w:rPr>
        <w:t>ности, и конденсаторы, то уравн</w:t>
      </w:r>
      <w:r w:rsidR="001F6365">
        <w:rPr>
          <w:sz w:val="28"/>
          <w:szCs w:val="28"/>
        </w:rPr>
        <w:t>ение цепи имеет вид дифференци</w:t>
      </w:r>
      <w:r w:rsidR="001F6365" w:rsidRPr="001F6365">
        <w:rPr>
          <w:sz w:val="28"/>
          <w:szCs w:val="28"/>
        </w:rPr>
        <w:t>ального уравнения порядка не ниже второго.</w:t>
      </w:r>
    </w:p>
    <w:p w:rsidR="001F6365" w:rsidRDefault="001F6365" w:rsidP="00EF2B10">
      <w:pPr>
        <w:spacing w:line="360" w:lineRule="auto"/>
        <w:jc w:val="both"/>
        <w:rPr>
          <w:sz w:val="28"/>
          <w:szCs w:val="28"/>
        </w:rPr>
      </w:pPr>
      <w:r>
        <w:rPr>
          <w:sz w:val="28"/>
          <w:szCs w:val="28"/>
        </w:rPr>
        <w:tab/>
      </w:r>
      <w:r w:rsidR="00450D86">
        <w:rPr>
          <w:sz w:val="28"/>
          <w:szCs w:val="28"/>
        </w:rPr>
        <w:t>Схема рассматриваемой цепи изображена на рисунке 3.1.</w:t>
      </w:r>
    </w:p>
    <w:p w:rsidR="00450D86" w:rsidRPr="001F6365" w:rsidRDefault="00450D86" w:rsidP="00450D86">
      <w:pPr>
        <w:spacing w:line="360" w:lineRule="auto"/>
        <w:jc w:val="center"/>
        <w:rPr>
          <w:sz w:val="28"/>
          <w:szCs w:val="28"/>
        </w:rPr>
      </w:pPr>
      <w:r>
        <w:rPr>
          <w:noProof/>
          <w:sz w:val="28"/>
          <w:szCs w:val="28"/>
        </w:rPr>
        <w:drawing>
          <wp:inline distT="0" distB="0" distL="0" distR="0">
            <wp:extent cx="3798039" cy="2344878"/>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41065" t="44379" r="38942" b="33740"/>
                    <a:stretch>
                      <a:fillRect/>
                    </a:stretch>
                  </pic:blipFill>
                  <pic:spPr bwMode="auto">
                    <a:xfrm>
                      <a:off x="0" y="0"/>
                      <a:ext cx="3798044" cy="2344881"/>
                    </a:xfrm>
                    <a:prstGeom prst="rect">
                      <a:avLst/>
                    </a:prstGeom>
                    <a:noFill/>
                    <a:ln w="9525">
                      <a:noFill/>
                      <a:miter lim="800000"/>
                      <a:headEnd/>
                      <a:tailEnd/>
                    </a:ln>
                  </pic:spPr>
                </pic:pic>
              </a:graphicData>
            </a:graphic>
          </wp:inline>
        </w:drawing>
      </w:r>
    </w:p>
    <w:p w:rsidR="00450D86" w:rsidRDefault="00450D86" w:rsidP="00450D86">
      <w:pPr>
        <w:tabs>
          <w:tab w:val="left" w:pos="708"/>
          <w:tab w:val="left" w:pos="3382"/>
        </w:tabs>
        <w:spacing w:line="360" w:lineRule="auto"/>
        <w:jc w:val="center"/>
        <w:rPr>
          <w:sz w:val="28"/>
          <w:szCs w:val="28"/>
        </w:rPr>
      </w:pPr>
      <w:r>
        <w:rPr>
          <w:sz w:val="28"/>
          <w:szCs w:val="28"/>
        </w:rPr>
        <w:t>Рисунок 3.1 – Схема рассматриваемой цепи</w:t>
      </w:r>
    </w:p>
    <w:p w:rsidR="00450D86" w:rsidRDefault="00450D86" w:rsidP="00450D86">
      <w:pPr>
        <w:rPr>
          <w:sz w:val="28"/>
          <w:szCs w:val="28"/>
        </w:rPr>
      </w:pPr>
    </w:p>
    <w:p w:rsidR="00EF2B10" w:rsidRPr="00450D86" w:rsidRDefault="00450D86" w:rsidP="00AB6BA4">
      <w:pPr>
        <w:spacing w:line="360" w:lineRule="auto"/>
        <w:ind w:firstLine="708"/>
        <w:rPr>
          <w:sz w:val="28"/>
          <w:szCs w:val="28"/>
        </w:rPr>
      </w:pPr>
      <w:r w:rsidRPr="00450D86">
        <w:rPr>
          <w:sz w:val="28"/>
          <w:szCs w:val="28"/>
        </w:rPr>
        <w:t>Для данной цепи запишем второй закон Кирхгофа:</w:t>
      </w:r>
    </w:p>
    <w:p w:rsidR="00450D86" w:rsidRPr="00450D86" w:rsidRDefault="00450D86" w:rsidP="00AB6BA4">
      <w:pPr>
        <w:spacing w:line="360" w:lineRule="auto"/>
        <w:ind w:firstLine="708"/>
        <w:rPr>
          <w:sz w:val="28"/>
          <w:szCs w:val="28"/>
        </w:rPr>
      </w:pPr>
      <w:r w:rsidRPr="00450D86">
        <w:rPr>
          <w:sz w:val="28"/>
          <w:szCs w:val="28"/>
        </w:rPr>
        <w:t xml:space="preserve">Падение напряжение на резисторе </w:t>
      </w:r>
      <w:r w:rsidRPr="00450D86">
        <w:rPr>
          <w:sz w:val="28"/>
          <w:szCs w:val="28"/>
          <w:lang w:val="en-US"/>
        </w:rPr>
        <w:t>R</w:t>
      </w:r>
      <w:r w:rsidRPr="00450D86">
        <w:rPr>
          <w:sz w:val="28"/>
          <w:szCs w:val="28"/>
        </w:rPr>
        <w:t xml:space="preserve"> определяется по формуле:</w:t>
      </w:r>
    </w:p>
    <w:p w:rsidR="00450D86" w:rsidRPr="00450D86" w:rsidRDefault="00450D86" w:rsidP="00AB6BA4">
      <w:pPr>
        <w:spacing w:line="360" w:lineRule="auto"/>
        <w:ind w:firstLine="708"/>
        <w:jc w:val="center"/>
        <w:rPr>
          <w:sz w:val="28"/>
          <w:szCs w:val="28"/>
        </w:rPr>
      </w:pPr>
      <w:r w:rsidRPr="00450D86">
        <w:rPr>
          <w:sz w:val="28"/>
          <w:szCs w:val="28"/>
        </w:rPr>
        <w:t xml:space="preserve">                                             </w:t>
      </w:r>
      <m:oMath>
        <m:sSub>
          <m:sSubPr>
            <m:ctrlPr>
              <w:rPr>
                <w:rFonts w:ascii="Cambria Math" w:hAnsi="Cambria Math"/>
                <w:i/>
                <w:sz w:val="28"/>
                <w:szCs w:val="28"/>
              </w:rPr>
            </m:ctrlPr>
          </m:sSubPr>
          <m:e>
            <m:r>
              <w:rPr>
                <w:rFonts w:ascii="Cambria Math"/>
                <w:sz w:val="28"/>
                <w:szCs w:val="28"/>
                <w:lang w:val="en-US"/>
              </w:rPr>
              <m:t xml:space="preserve"> </m:t>
            </m:r>
            <m:r>
              <w:rPr>
                <w:rFonts w:ascii="Cambria Math" w:hAnsi="Cambria Math"/>
                <w:sz w:val="28"/>
                <w:szCs w:val="28"/>
                <w:lang w:val="en-US"/>
              </w:rPr>
              <m:t>U</m:t>
            </m:r>
          </m:e>
          <m:sub>
            <m:r>
              <w:rPr>
                <w:rFonts w:ascii="Cambria Math" w:hAnsi="Cambria Math"/>
                <w:sz w:val="28"/>
                <w:szCs w:val="28"/>
              </w:rPr>
              <m:t>R</m:t>
            </m:r>
          </m:sub>
        </m:sSub>
        <m:r>
          <w:rPr>
            <w:rFonts w:ascii="Cambria Math"/>
            <w:sz w:val="28"/>
            <w:szCs w:val="28"/>
          </w:rPr>
          <m:t>=</m:t>
        </m:r>
        <m:r>
          <w:rPr>
            <w:rFonts w:ascii="Cambria Math" w:hAnsi="Cambria Math"/>
            <w:sz w:val="28"/>
            <w:szCs w:val="28"/>
          </w:rPr>
          <m:t>IR</m:t>
        </m:r>
      </m:oMath>
      <w:r w:rsidRPr="00450D86">
        <w:rPr>
          <w:sz w:val="28"/>
          <w:szCs w:val="28"/>
          <w:lang w:val="en-US"/>
        </w:rPr>
        <w:t xml:space="preserve">                                      </w:t>
      </w:r>
      <w:r w:rsidRPr="00450D86">
        <w:rPr>
          <w:sz w:val="28"/>
          <w:szCs w:val="28"/>
        </w:rPr>
        <w:t xml:space="preserve">                     (3.1)</w:t>
      </w:r>
    </w:p>
    <w:p w:rsidR="00450D86" w:rsidRPr="00450D86" w:rsidRDefault="00450D86" w:rsidP="00450D86">
      <w:pPr>
        <w:spacing w:line="360" w:lineRule="auto"/>
        <w:ind w:firstLine="708"/>
        <w:rPr>
          <w:sz w:val="28"/>
          <w:szCs w:val="28"/>
        </w:rPr>
      </w:pPr>
      <w:r w:rsidRPr="00450D86">
        <w:rPr>
          <w:sz w:val="28"/>
          <w:szCs w:val="28"/>
        </w:rPr>
        <w:t>Напряжение на катушке индуктивности:</w:t>
      </w:r>
    </w:p>
    <w:p w:rsidR="00450D86" w:rsidRPr="00450D86" w:rsidRDefault="00450D86" w:rsidP="00450D86">
      <w:pPr>
        <w:spacing w:line="360" w:lineRule="auto"/>
        <w:ind w:firstLine="708"/>
        <w:jc w:val="center"/>
        <w:rPr>
          <w:sz w:val="28"/>
          <w:szCs w:val="28"/>
        </w:rPr>
      </w:pPr>
      <w:r w:rsidRPr="00450D8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L</m:t>
            </m:r>
          </m:sub>
        </m:sSub>
        <m:r>
          <w:rPr>
            <w:rFonts w:ascii="Cambria Math"/>
            <w:sz w:val="28"/>
            <w:szCs w:val="28"/>
          </w:rPr>
          <m:t>=</m:t>
        </m:r>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oMath>
      <w:r w:rsidRPr="00450D86">
        <w:rPr>
          <w:sz w:val="28"/>
          <w:szCs w:val="28"/>
          <w:lang w:val="en-US"/>
        </w:rPr>
        <w:t xml:space="preserve">                                          </w:t>
      </w:r>
      <w:r w:rsidRPr="00450D86">
        <w:rPr>
          <w:sz w:val="28"/>
          <w:szCs w:val="28"/>
        </w:rPr>
        <w:t xml:space="preserve">          </w:t>
      </w:r>
      <w:r w:rsidRPr="00450D86">
        <w:rPr>
          <w:sz w:val="28"/>
          <w:szCs w:val="28"/>
          <w:lang w:val="en-US"/>
        </w:rPr>
        <w:t xml:space="preserve"> </w:t>
      </w:r>
      <w:r w:rsidRPr="00450D86">
        <w:rPr>
          <w:sz w:val="28"/>
          <w:szCs w:val="28"/>
        </w:rPr>
        <w:t xml:space="preserve">    (3.2)</w:t>
      </w:r>
    </w:p>
    <w:p w:rsidR="00450D86" w:rsidRPr="00450D86" w:rsidRDefault="00450D86" w:rsidP="00450D86">
      <w:pPr>
        <w:spacing w:line="360" w:lineRule="auto"/>
        <w:ind w:firstLine="708"/>
        <w:rPr>
          <w:sz w:val="28"/>
          <w:szCs w:val="28"/>
        </w:rPr>
      </w:pPr>
      <w:r w:rsidRPr="00450D86">
        <w:rPr>
          <w:sz w:val="28"/>
          <w:szCs w:val="28"/>
        </w:rPr>
        <w:t>Напряжение на конденсаторе:</w:t>
      </w:r>
    </w:p>
    <w:p w:rsidR="00450D86" w:rsidRDefault="00450D86" w:rsidP="00450D86">
      <w:pPr>
        <w:spacing w:line="360" w:lineRule="auto"/>
        <w:ind w:firstLine="708"/>
        <w:jc w:val="center"/>
        <w:rPr>
          <w:sz w:val="28"/>
          <w:szCs w:val="28"/>
        </w:rPr>
      </w:pPr>
      <w:r w:rsidRPr="00450D8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C</m:t>
            </m:r>
          </m:den>
        </m:f>
      </m:oMath>
      <w:r w:rsidRPr="00450D86">
        <w:rPr>
          <w:sz w:val="28"/>
          <w:szCs w:val="28"/>
          <w:lang w:val="en-US"/>
        </w:rPr>
        <w:t xml:space="preserve">                                          </w:t>
      </w:r>
      <w:r w:rsidRPr="00450D86">
        <w:rPr>
          <w:sz w:val="28"/>
          <w:szCs w:val="28"/>
        </w:rPr>
        <w:t xml:space="preserve">            </w:t>
      </w:r>
      <w:r w:rsidRPr="00450D86">
        <w:rPr>
          <w:sz w:val="28"/>
          <w:szCs w:val="28"/>
          <w:lang w:val="en-US"/>
        </w:rPr>
        <w:t xml:space="preserve"> </w:t>
      </w:r>
      <w:r w:rsidRPr="00450D86">
        <w:rPr>
          <w:sz w:val="28"/>
          <w:szCs w:val="28"/>
        </w:rPr>
        <w:t xml:space="preserve">   (3.3)</w:t>
      </w:r>
    </w:p>
    <w:p w:rsidR="00450D86" w:rsidRDefault="00450D86" w:rsidP="00450D86">
      <w:pPr>
        <w:ind w:firstLine="708"/>
        <w:rPr>
          <w:sz w:val="28"/>
          <w:szCs w:val="28"/>
        </w:rPr>
      </w:pPr>
      <w:r>
        <w:rPr>
          <w:sz w:val="28"/>
          <w:szCs w:val="28"/>
        </w:rPr>
        <w:t>Тогда, в соответствии со вторым законом Кирхгофа:</w:t>
      </w:r>
    </w:p>
    <w:p w:rsidR="00450D86" w:rsidRDefault="00450D86" w:rsidP="00450D86">
      <w:pPr>
        <w:ind w:firstLine="708"/>
        <w:rPr>
          <w:sz w:val="28"/>
          <w:szCs w:val="28"/>
        </w:rPr>
      </w:pPr>
    </w:p>
    <w:p w:rsidR="00450D86" w:rsidRDefault="00450D86" w:rsidP="00450D86">
      <w:pPr>
        <w:ind w:firstLine="708"/>
        <w:rPr>
          <w:sz w:val="28"/>
          <w:szCs w:val="28"/>
        </w:rPr>
      </w:pPr>
    </w:p>
    <w:p w:rsidR="00450D86" w:rsidRDefault="00450D86" w:rsidP="00450D86">
      <w:pPr>
        <w:ind w:firstLine="708"/>
        <w:jc w:val="center"/>
        <w:rPr>
          <w:sz w:val="28"/>
          <w:szCs w:val="28"/>
        </w:rPr>
      </w:pPr>
      <w:r>
        <w:rPr>
          <w:sz w:val="28"/>
          <w:szCs w:val="28"/>
        </w:rPr>
        <w:lastRenderedPageBreak/>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С</m:t>
            </m:r>
          </m:den>
        </m:f>
        <m:r>
          <w:rPr>
            <w:rFonts w:ascii="Cambria Math" w:hAnsi="Cambria Math"/>
            <w:sz w:val="28"/>
            <w:szCs w:val="28"/>
            <w:lang w:val="en-US"/>
          </w:rPr>
          <m:t>q+</m:t>
        </m:r>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dI</m:t>
            </m:r>
          </m:num>
          <m:den>
            <m:r>
              <w:rPr>
                <w:rFonts w:ascii="Cambria Math" w:hAnsi="Cambria Math"/>
                <w:sz w:val="28"/>
                <w:szCs w:val="28"/>
              </w:rPr>
              <m:t>dt</m:t>
            </m:r>
          </m:den>
        </m:f>
        <m:r>
          <w:rPr>
            <w:rFonts w:ascii="Cambria Math"/>
            <w:sz w:val="28"/>
            <w:szCs w:val="28"/>
          </w:rPr>
          <m:t>+</m:t>
        </m:r>
        <m:r>
          <w:rPr>
            <w:rFonts w:ascii="Cambria Math" w:hAnsi="Cambria Math"/>
            <w:sz w:val="28"/>
            <w:szCs w:val="28"/>
          </w:rPr>
          <m:t>IR=0</m:t>
        </m:r>
      </m:oMath>
      <w:r>
        <w:rPr>
          <w:i/>
          <w:sz w:val="28"/>
          <w:szCs w:val="28"/>
          <w:lang w:val="en-US"/>
        </w:rPr>
        <w:t xml:space="preserve">                   </w:t>
      </w:r>
      <w:r>
        <w:rPr>
          <w:i/>
          <w:sz w:val="28"/>
          <w:szCs w:val="28"/>
        </w:rPr>
        <w:t xml:space="preserve">                               </w:t>
      </w:r>
      <w:r>
        <w:rPr>
          <w:i/>
          <w:sz w:val="28"/>
          <w:szCs w:val="28"/>
          <w:lang w:val="en-US"/>
        </w:rPr>
        <w:t xml:space="preserve"> </w:t>
      </w:r>
      <w:r w:rsidRPr="00450D86">
        <w:rPr>
          <w:sz w:val="28"/>
          <w:szCs w:val="28"/>
        </w:rPr>
        <w:t>(3.4)</w:t>
      </w:r>
    </w:p>
    <w:p w:rsidR="00450D86" w:rsidRDefault="00AB6BA4" w:rsidP="00AB6BA4">
      <w:pPr>
        <w:spacing w:line="360" w:lineRule="auto"/>
        <w:ind w:firstLine="708"/>
        <w:rPr>
          <w:sz w:val="28"/>
          <w:szCs w:val="28"/>
        </w:rPr>
      </w:pPr>
      <w:r>
        <w:rPr>
          <w:sz w:val="28"/>
          <w:szCs w:val="28"/>
        </w:rPr>
        <w:t>Резонансная частота такого контура определяется по формуле:</w:t>
      </w:r>
    </w:p>
    <w:p w:rsidR="00AB6BA4" w:rsidRDefault="00AB6BA4" w:rsidP="00AB6BA4">
      <w:pPr>
        <w:spacing w:line="360" w:lineRule="auto"/>
        <w:ind w:firstLine="708"/>
        <w:jc w:val="center"/>
        <w:rPr>
          <w:sz w:val="28"/>
          <w:szCs w:val="28"/>
        </w:rPr>
      </w:pPr>
      <w:r>
        <w:rPr>
          <w:sz w:val="28"/>
          <w:szCs w:val="28"/>
        </w:rPr>
        <w:t xml:space="preserve">                                          </w:t>
      </w:r>
      <m:oMath>
        <m:r>
          <w:rPr>
            <w:rFonts w:ascii="Cambria Math" w:hAnsi="Cambria Math"/>
            <w:sz w:val="28"/>
            <w:szCs w:val="28"/>
          </w:rPr>
          <m:t>ω=</m:t>
        </m:r>
        <m:f>
          <m:fPr>
            <m:ctrlPr>
              <w:rPr>
                <w:rFonts w:ascii="Cambria Math" w:hAnsi="Cambria Math"/>
                <w:i/>
                <w:sz w:val="28"/>
                <w:szCs w:val="28"/>
              </w:rPr>
            </m:ctrlPr>
          </m:fPr>
          <m:num>
            <m:r>
              <w:rPr>
                <w:rFonts w:ascii="Cambria Math" w:hAnsi="Cambria Math"/>
                <w:sz w:val="28"/>
                <w:szCs w:val="28"/>
              </w:rPr>
              <m:t>1</m:t>
            </m:r>
          </m:num>
          <m:den>
            <m:rad>
              <m:radPr>
                <m:degHide m:val="on"/>
                <m:ctrlPr>
                  <w:rPr>
                    <w:rFonts w:ascii="Cambria Math" w:hAnsi="Cambria Math"/>
                    <w:i/>
                    <w:sz w:val="28"/>
                    <w:szCs w:val="28"/>
                  </w:rPr>
                </m:ctrlPr>
              </m:radPr>
              <m:deg/>
              <m:e>
                <m:r>
                  <w:rPr>
                    <w:rFonts w:ascii="Cambria Math" w:hAnsi="Cambria Math"/>
                    <w:sz w:val="28"/>
                    <w:szCs w:val="28"/>
                    <w:lang w:val="en-US"/>
                  </w:rPr>
                  <m:t>LC</m:t>
                </m:r>
              </m:e>
            </m:rad>
          </m:den>
        </m:f>
      </m:oMath>
      <w:r>
        <w:rPr>
          <w:sz w:val="28"/>
          <w:szCs w:val="28"/>
        </w:rPr>
        <w:t xml:space="preserve">                                                                (3.5)</w:t>
      </w:r>
    </w:p>
    <w:p w:rsidR="00AB6BA4" w:rsidRDefault="00AB6BA4" w:rsidP="00AB6BA4">
      <w:pPr>
        <w:spacing w:line="360" w:lineRule="auto"/>
        <w:ind w:firstLine="708"/>
        <w:rPr>
          <w:sz w:val="28"/>
          <w:szCs w:val="28"/>
        </w:rPr>
      </w:pPr>
      <w:r>
        <w:rPr>
          <w:sz w:val="28"/>
          <w:szCs w:val="28"/>
        </w:rPr>
        <w:t>Введем отношение активного сопротивления к индуктивному:</w:t>
      </w:r>
    </w:p>
    <w:p w:rsidR="00AB6BA4" w:rsidRPr="00AB6BA4" w:rsidRDefault="00AB6BA4" w:rsidP="00AB6BA4">
      <w:pPr>
        <w:spacing w:line="360" w:lineRule="auto"/>
        <w:ind w:firstLine="708"/>
        <w:jc w:val="center"/>
        <w:rPr>
          <w:sz w:val="28"/>
          <w:szCs w:val="28"/>
        </w:rPr>
      </w:pPr>
      <w:r>
        <w:rPr>
          <w:sz w:val="28"/>
          <w:szCs w:val="28"/>
        </w:rPr>
        <w:t xml:space="preserve">                                            </w:t>
      </w:r>
      <m:oMath>
        <m:r>
          <w:rPr>
            <w:rFonts w:ascii="Cambria Math" w:hAnsi="Cambria Math"/>
            <w:sz w:val="28"/>
            <w:szCs w:val="28"/>
          </w:rPr>
          <m:t>θ=</m:t>
        </m:r>
        <m:f>
          <m:fPr>
            <m:ctrlPr>
              <w:rPr>
                <w:rFonts w:ascii="Cambria Math" w:hAnsi="Cambria Math"/>
                <w:i/>
                <w:sz w:val="28"/>
                <w:szCs w:val="28"/>
                <w:lang w:val="en-US"/>
              </w:rPr>
            </m:ctrlPr>
          </m:fPr>
          <m:num>
            <m:r>
              <w:rPr>
                <w:rFonts w:ascii="Cambria Math" w:hAnsi="Cambria Math"/>
                <w:sz w:val="28"/>
                <w:szCs w:val="28"/>
                <w:lang w:val="en-US"/>
              </w:rPr>
              <m:t>R</m:t>
            </m:r>
          </m:num>
          <m:den>
            <m:r>
              <w:rPr>
                <w:rFonts w:ascii="Cambria Math" w:hAnsi="Cambria Math"/>
                <w:sz w:val="28"/>
                <w:szCs w:val="28"/>
                <w:lang w:val="en-US"/>
              </w:rPr>
              <m:t>L</m:t>
            </m:r>
          </m:den>
        </m:f>
      </m:oMath>
      <w:r>
        <w:rPr>
          <w:sz w:val="28"/>
          <w:szCs w:val="28"/>
          <w:lang w:val="en-US"/>
        </w:rPr>
        <w:t xml:space="preserve">                                                   </w:t>
      </w:r>
      <w:r>
        <w:rPr>
          <w:sz w:val="28"/>
          <w:szCs w:val="28"/>
        </w:rPr>
        <w:t xml:space="preserve">             </w:t>
      </w:r>
      <w:r>
        <w:rPr>
          <w:sz w:val="28"/>
          <w:szCs w:val="28"/>
          <w:lang w:val="en-US"/>
        </w:rPr>
        <w:t xml:space="preserve">  </w:t>
      </w:r>
      <w:r>
        <w:rPr>
          <w:sz w:val="28"/>
          <w:szCs w:val="28"/>
        </w:rPr>
        <w:t>(3.6)</w:t>
      </w:r>
    </w:p>
    <w:p w:rsidR="00AB6BA4" w:rsidRDefault="00AB6BA4" w:rsidP="00AB6BA4">
      <w:pPr>
        <w:spacing w:line="360" w:lineRule="auto"/>
        <w:ind w:firstLine="708"/>
        <w:rPr>
          <w:sz w:val="28"/>
          <w:szCs w:val="28"/>
        </w:rPr>
      </w:pPr>
      <w:r>
        <w:rPr>
          <w:sz w:val="28"/>
          <w:szCs w:val="28"/>
        </w:rPr>
        <w:t>Зададимся начальными условиями:</w:t>
      </w:r>
    </w:p>
    <w:p w:rsidR="00AB6BA4" w:rsidRDefault="00AB6BA4" w:rsidP="00AB6BA4">
      <w:pPr>
        <w:spacing w:line="360" w:lineRule="auto"/>
        <w:jc w:val="center"/>
        <w:rPr>
          <w:sz w:val="28"/>
          <w:szCs w:val="28"/>
        </w:rPr>
      </w:pPr>
      <w:r>
        <w:rPr>
          <w:sz w:val="28"/>
          <w:szCs w:val="28"/>
        </w:rPr>
        <w:t xml:space="preserve">                                              </w:t>
      </w:r>
      <m:oMath>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=0; </m:t>
        </m:r>
        <m:f>
          <m:fPr>
            <m:ctrlPr>
              <w:rPr>
                <w:rFonts w:ascii="Cambria Math" w:hAnsi="Cambria Math"/>
                <w:i/>
                <w:sz w:val="28"/>
                <w:szCs w:val="28"/>
              </w:rPr>
            </m:ctrlPr>
          </m:fPr>
          <m:num>
            <m:r>
              <w:rPr>
                <w:rFonts w:ascii="Cambria Math" w:hAnsi="Cambria Math"/>
                <w:sz w:val="28"/>
                <w:szCs w:val="28"/>
              </w:rPr>
              <m:t>dq</m:t>
            </m:r>
          </m:num>
          <m:den>
            <m:r>
              <w:rPr>
                <w:rFonts w:ascii="Cambria Math" w:hAnsi="Cambria Math"/>
                <w:sz w:val="28"/>
                <w:szCs w:val="28"/>
              </w:rPr>
              <m:t>dt</m:t>
            </m:r>
          </m:den>
        </m:f>
        <m:r>
          <w:rPr>
            <w:rFonts w:ascii="Cambria Math" w:hAnsi="Cambria Math"/>
            <w:sz w:val="28"/>
            <w:szCs w:val="28"/>
          </w:rPr>
          <m:t>=a</m:t>
        </m:r>
      </m:oMath>
      <w:r>
        <w:rPr>
          <w:sz w:val="28"/>
          <w:szCs w:val="28"/>
        </w:rPr>
        <w:t xml:space="preserve">                                                       (3.7)</w:t>
      </w:r>
    </w:p>
    <w:p w:rsidR="004F1F73" w:rsidRDefault="004F1F73" w:rsidP="004F1F73">
      <w:pPr>
        <w:spacing w:line="360" w:lineRule="auto"/>
        <w:rPr>
          <w:sz w:val="28"/>
          <w:szCs w:val="28"/>
        </w:rPr>
      </w:pPr>
      <w:r>
        <w:rPr>
          <w:sz w:val="28"/>
          <w:szCs w:val="28"/>
        </w:rPr>
        <w:tab/>
        <w:t>Дифференциальное уравнение (3.4) перепишем в следующем виде:</w:t>
      </w:r>
    </w:p>
    <w:p w:rsidR="004F1F73" w:rsidRPr="004F1F73" w:rsidRDefault="004F1F73" w:rsidP="004F1F73">
      <w:pPr>
        <w:spacing w:line="360" w:lineRule="auto"/>
        <w:jc w:val="center"/>
        <w:rPr>
          <w:sz w:val="28"/>
          <w:szCs w:val="28"/>
        </w:rPr>
      </w:pPr>
      <w:r>
        <w:rPr>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q</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+θ</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m:t>
        </m:r>
      </m:oMath>
      <w:r>
        <w:rPr>
          <w:sz w:val="28"/>
          <w:szCs w:val="28"/>
          <w:lang w:val="en-US"/>
        </w:rPr>
        <w:t xml:space="preserve">                             </w:t>
      </w:r>
      <w:r>
        <w:rPr>
          <w:sz w:val="28"/>
          <w:szCs w:val="28"/>
        </w:rPr>
        <w:t xml:space="preserve">        (3.8)</w:t>
      </w:r>
    </w:p>
    <w:p w:rsidR="00AB6BA4" w:rsidRDefault="00AB6BA4" w:rsidP="00AB6BA4">
      <w:pPr>
        <w:spacing w:line="360" w:lineRule="auto"/>
        <w:jc w:val="both"/>
        <w:rPr>
          <w:sz w:val="28"/>
          <w:szCs w:val="28"/>
        </w:rPr>
      </w:pPr>
      <w:r>
        <w:rPr>
          <w:sz w:val="28"/>
          <w:szCs w:val="28"/>
        </w:rPr>
        <w:tab/>
        <w:t>Далее рассмотрим колебательный контур при больших токах, где проводник содержит плазму и запишем дифференциальное уравнений для данного случае.</w:t>
      </w:r>
    </w:p>
    <w:p w:rsidR="00202493" w:rsidRPr="00202493" w:rsidRDefault="00202493" w:rsidP="00202493">
      <w:pPr>
        <w:spacing w:line="360" w:lineRule="auto"/>
        <w:ind w:firstLine="708"/>
        <w:jc w:val="both"/>
        <w:rPr>
          <w:sz w:val="28"/>
          <w:szCs w:val="28"/>
        </w:rPr>
      </w:pPr>
      <w:r w:rsidRPr="00202493">
        <w:rPr>
          <w:sz w:val="28"/>
          <w:szCs w:val="28"/>
        </w:rPr>
        <w:t>Плазма – это частично или полностью ионизированный газ, содержащий в достаточно большом количестве свободные (не связанные в атом или молекулу) заряженные частицы – электроны и ионы, способные перемещаться под действием электрического поля или в результате собственного теплового движения на макроскопически большие расстояния. Достаточным в данном определении обычно считается такое число зарядов, при котором становится существенным их коллективное взаимодействие, осуществляемое через создаваемое ими коллективное электромагнитное поле. В среднем плазма нейтральна или, как говорят, квазинейтральна: средние концентрации положительных и отрицательных зарядов в ней одинаковы, хотя в отдельных областях пространства они могут заметно различаться. Интерес к плазме как к особому состоянию вещества обусловлен той легкостью, активностью и быстротой реагирования, с какими она благодаря присутствию свободных зарядов, и в первую очередь малоинерционной электронной компоненты, откликается на действие электромагнитных полей и сама создает эти поля.</w:t>
      </w:r>
    </w:p>
    <w:p w:rsidR="00202493" w:rsidRPr="00202493" w:rsidRDefault="00202493" w:rsidP="00202493">
      <w:pPr>
        <w:spacing w:line="360" w:lineRule="auto"/>
        <w:ind w:firstLine="708"/>
        <w:jc w:val="both"/>
        <w:rPr>
          <w:sz w:val="28"/>
          <w:szCs w:val="28"/>
        </w:rPr>
      </w:pPr>
      <w:r w:rsidRPr="00202493">
        <w:rPr>
          <w:sz w:val="28"/>
          <w:szCs w:val="28"/>
        </w:rPr>
        <w:t xml:space="preserve">Важнейшей особенностью плазмы, определяющей характер ее взаимодействия с полями электромагнитного излучения различных частотных </w:t>
      </w:r>
      <w:r w:rsidRPr="00202493">
        <w:rPr>
          <w:sz w:val="28"/>
          <w:szCs w:val="28"/>
        </w:rPr>
        <w:lastRenderedPageBreak/>
        <w:t>диапазонов (от радио до оптического) и играющей ключевую роль во многих практических приложениях, является возможность возникновения так называемого плазменного резонанса. Явление резонанса заключается, как известно, в сильном увеличении амплитуды вынужденных колебаний осциллятора (колебательной системы) при совпадении частоты внешней переменной силы с частотой его собственных колебаний.</w:t>
      </w:r>
    </w:p>
    <w:p w:rsidR="00AB6BA4" w:rsidRDefault="00AB6BA4" w:rsidP="00AB6BA4">
      <w:pPr>
        <w:spacing w:line="360" w:lineRule="auto"/>
        <w:jc w:val="both"/>
        <w:rPr>
          <w:sz w:val="28"/>
          <w:szCs w:val="28"/>
        </w:rPr>
      </w:pPr>
      <w:r>
        <w:rPr>
          <w:sz w:val="28"/>
          <w:szCs w:val="28"/>
        </w:rPr>
        <w:tab/>
        <w:t>В таком случае значение падения напряжения на резисторе определяется следующим образом:</w:t>
      </w:r>
    </w:p>
    <w:p w:rsidR="004F1F73" w:rsidRPr="00E82FD4" w:rsidRDefault="00E82FD4" w:rsidP="00E82FD4">
      <w:pPr>
        <w:spacing w:line="360" w:lineRule="auto"/>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R</m:t>
            </m:r>
          </m:sub>
        </m:sSub>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эфф</m:t>
            </m:r>
          </m:sub>
        </m:sSub>
        <m:r>
          <w:rPr>
            <w:rFonts w:ascii="Cambria Math" w:hAnsi="Cambria Math"/>
            <w:sz w:val="28"/>
            <w:szCs w:val="28"/>
          </w:rPr>
          <m:t>=</m:t>
        </m:r>
        <m:r>
          <w:rPr>
            <w:rFonts w:ascii="Cambria Math" w:hAnsi="Cambria Math"/>
            <w:sz w:val="28"/>
            <w:szCs w:val="28"/>
            <w:lang w:val="en-US"/>
          </w:rPr>
          <m:t>Rdsin</m:t>
        </m:r>
        <m:f>
          <m:fPr>
            <m:ctrlPr>
              <w:rPr>
                <w:rFonts w:ascii="Cambria Math" w:hAnsi="Cambria Math"/>
                <w:i/>
                <w:sz w:val="28"/>
                <w:szCs w:val="28"/>
                <w:lang w:val="en-US"/>
              </w:rPr>
            </m:ctrlPr>
          </m:fPr>
          <m:num>
            <m:r>
              <w:rPr>
                <w:rFonts w:ascii="Cambria Math" w:hAnsi="Cambria Math"/>
                <w:sz w:val="28"/>
                <w:szCs w:val="28"/>
                <w:lang w:val="en-US"/>
              </w:rPr>
              <m:t>I</m:t>
            </m:r>
          </m:num>
          <m:den>
            <m:r>
              <w:rPr>
                <w:rFonts w:ascii="Cambria Math" w:hAnsi="Cambria Math"/>
                <w:sz w:val="28"/>
                <w:szCs w:val="28"/>
                <w:lang w:val="en-US"/>
              </w:rPr>
              <m:t>d</m:t>
            </m:r>
          </m:den>
        </m:f>
        <m:r>
          <w:rPr>
            <w:rFonts w:ascii="Cambria Math" w:hAnsi="Cambria Math"/>
            <w:sz w:val="28"/>
            <w:szCs w:val="28"/>
          </w:rPr>
          <m:t>,</m:t>
        </m:r>
      </m:oMath>
      <w:r>
        <w:rPr>
          <w:sz w:val="28"/>
          <w:szCs w:val="28"/>
          <w:lang w:val="en-US"/>
        </w:rPr>
        <w:t xml:space="preserve">                                 </w:t>
      </w:r>
      <w:r>
        <w:rPr>
          <w:sz w:val="28"/>
          <w:szCs w:val="28"/>
        </w:rPr>
        <w:t xml:space="preserve">              </w:t>
      </w:r>
      <w:r>
        <w:rPr>
          <w:sz w:val="28"/>
          <w:szCs w:val="28"/>
          <w:lang w:val="en-US"/>
        </w:rPr>
        <w:t xml:space="preserve"> </w:t>
      </w:r>
      <w:r>
        <w:rPr>
          <w:sz w:val="28"/>
          <w:szCs w:val="28"/>
        </w:rPr>
        <w:t>(3.9)</w:t>
      </w:r>
    </w:p>
    <w:p w:rsidR="00AB6BA4" w:rsidRDefault="003E6CB2" w:rsidP="00E82FD4">
      <w:pPr>
        <w:spacing w:line="360" w:lineRule="auto"/>
        <w:ind w:firstLine="708"/>
        <w:jc w:val="both"/>
        <w:rPr>
          <w:sz w:val="28"/>
          <w:szCs w:val="28"/>
        </w:rPr>
      </w:pPr>
      <w:r>
        <w:rPr>
          <w:sz w:val="28"/>
          <w:szCs w:val="28"/>
        </w:rPr>
        <w:t xml:space="preserve">где </w:t>
      </w:r>
      <w:r>
        <w:rPr>
          <w:sz w:val="28"/>
          <w:szCs w:val="28"/>
          <w:lang w:val="en-US"/>
        </w:rPr>
        <w:t xml:space="preserve">d – </w:t>
      </w:r>
      <w:r>
        <w:rPr>
          <w:sz w:val="28"/>
          <w:szCs w:val="28"/>
        </w:rPr>
        <w:t>геометрическая толщина плазмы.</w:t>
      </w:r>
    </w:p>
    <w:p w:rsidR="003E6CB2" w:rsidRDefault="003E6CB2" w:rsidP="00E82FD4">
      <w:pPr>
        <w:spacing w:line="360" w:lineRule="auto"/>
        <w:ind w:firstLine="708"/>
        <w:jc w:val="both"/>
        <w:rPr>
          <w:sz w:val="28"/>
          <w:szCs w:val="28"/>
        </w:rPr>
      </w:pPr>
      <w:r>
        <w:rPr>
          <w:sz w:val="28"/>
          <w:szCs w:val="28"/>
        </w:rPr>
        <w:t>Таким образом, приходим к окончательном дифференциальному уравнению:</w:t>
      </w:r>
    </w:p>
    <w:p w:rsidR="003E6CB2" w:rsidRPr="003E6CB2" w:rsidRDefault="003E6CB2" w:rsidP="003E6CB2">
      <w:pPr>
        <w:spacing w:line="360" w:lineRule="auto"/>
        <w:ind w:firstLine="708"/>
        <w:jc w:val="center"/>
        <w:rPr>
          <w:sz w:val="28"/>
          <w:szCs w:val="28"/>
        </w:rPr>
      </w:pPr>
      <w:r>
        <w:rPr>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 xml:space="preserve"> q</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+θdsin</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m:t>
                </m:r>
              </m:sup>
            </m:sSup>
            <m:r>
              <w:rPr>
                <w:rFonts w:ascii="Cambria Math" w:hAnsi="Cambria Math"/>
                <w:sz w:val="28"/>
                <w:szCs w:val="28"/>
              </w:rPr>
              <m:t>(t)</m:t>
            </m:r>
          </m:num>
          <m:den>
            <m:r>
              <w:rPr>
                <w:rFonts w:ascii="Cambria Math" w:hAnsi="Cambria Math"/>
                <w:sz w:val="28"/>
                <w:szCs w:val="28"/>
              </w:rPr>
              <m:t>d</m:t>
            </m:r>
          </m:den>
        </m:f>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m:t>
        </m:r>
      </m:oMath>
      <w:r>
        <w:rPr>
          <w:sz w:val="28"/>
          <w:szCs w:val="28"/>
          <w:lang w:val="en-US"/>
        </w:rPr>
        <w:t xml:space="preserve">                           (</w:t>
      </w:r>
      <w:r>
        <w:rPr>
          <w:sz w:val="28"/>
          <w:szCs w:val="28"/>
        </w:rPr>
        <w:t>3.10)</w:t>
      </w:r>
    </w:p>
    <w:p w:rsidR="00AB6BA4" w:rsidRDefault="00AB6BA4" w:rsidP="00AB6BA4">
      <w:pPr>
        <w:spacing w:line="360" w:lineRule="auto"/>
        <w:jc w:val="both"/>
        <w:rPr>
          <w:sz w:val="28"/>
          <w:szCs w:val="28"/>
        </w:rPr>
      </w:pPr>
      <w:r>
        <w:rPr>
          <w:sz w:val="28"/>
          <w:szCs w:val="28"/>
        </w:rPr>
        <w:tab/>
      </w:r>
      <w:r w:rsidR="003E6CB2">
        <w:rPr>
          <w:sz w:val="28"/>
          <w:szCs w:val="28"/>
        </w:rPr>
        <w:t>Задачей нашего исследования является показать графически зависимость тока от времени для трех случаев:</w:t>
      </w:r>
    </w:p>
    <w:p w:rsidR="003E6CB2" w:rsidRPr="003E6CB2" w:rsidRDefault="003E6CB2" w:rsidP="00AB6BA4">
      <w:pPr>
        <w:spacing w:line="360" w:lineRule="auto"/>
        <w:jc w:val="both"/>
        <w:rPr>
          <w:sz w:val="28"/>
          <w:szCs w:val="28"/>
          <w:lang w:val="en-US"/>
        </w:rPr>
      </w:pPr>
      <w:r>
        <w:rPr>
          <w:sz w:val="28"/>
          <w:szCs w:val="28"/>
        </w:rPr>
        <w:tab/>
        <w:t xml:space="preserve">1) </w:t>
      </w:r>
      <m:oMath>
        <m:r>
          <w:rPr>
            <w:rFonts w:ascii="Cambria Math" w:hAnsi="Cambria Math"/>
            <w:sz w:val="28"/>
            <w:szCs w:val="28"/>
          </w:rPr>
          <m:t>D≫a;</m:t>
        </m:r>
      </m:oMath>
    </w:p>
    <w:p w:rsidR="003E6CB2" w:rsidRPr="003E6CB2" w:rsidRDefault="003E6CB2" w:rsidP="003E6CB2">
      <w:pPr>
        <w:spacing w:line="360" w:lineRule="auto"/>
        <w:ind w:firstLine="708"/>
        <w:jc w:val="both"/>
        <w:rPr>
          <w:sz w:val="28"/>
          <w:szCs w:val="28"/>
          <w:lang w:val="en-US"/>
        </w:rPr>
      </w:pPr>
      <w:r>
        <w:rPr>
          <w:sz w:val="28"/>
          <w:szCs w:val="28"/>
          <w:lang w:val="en-US"/>
        </w:rPr>
        <w:t>2</w:t>
      </w:r>
      <w:r>
        <w:rPr>
          <w:sz w:val="28"/>
          <w:szCs w:val="28"/>
        </w:rPr>
        <w:t xml:space="preserve">) </w:t>
      </w:r>
      <m:oMath>
        <m:r>
          <w:rPr>
            <w:rFonts w:ascii="Cambria Math" w:hAnsi="Cambria Math"/>
            <w:sz w:val="28"/>
            <w:szCs w:val="28"/>
          </w:rPr>
          <m:t>D~a</m:t>
        </m:r>
      </m:oMath>
      <w:r>
        <w:rPr>
          <w:sz w:val="28"/>
          <w:szCs w:val="28"/>
          <w:lang w:val="en-US"/>
        </w:rPr>
        <w:t>;</w:t>
      </w:r>
    </w:p>
    <w:p w:rsidR="00AB6BA4" w:rsidRDefault="003E6CB2" w:rsidP="00AB6BA4">
      <w:pPr>
        <w:ind w:firstLine="708"/>
        <w:rPr>
          <w:sz w:val="28"/>
          <w:szCs w:val="28"/>
        </w:rPr>
      </w:pPr>
      <w:r>
        <w:rPr>
          <w:sz w:val="28"/>
          <w:szCs w:val="28"/>
          <w:lang w:val="en-US"/>
        </w:rPr>
        <w:t>3</w:t>
      </w:r>
      <w:r>
        <w:rPr>
          <w:sz w:val="28"/>
          <w:szCs w:val="28"/>
        </w:rPr>
        <w:t xml:space="preserve">) </w:t>
      </w:r>
      <m:oMath>
        <m:r>
          <w:rPr>
            <w:rFonts w:ascii="Cambria Math" w:hAnsi="Cambria Math"/>
            <w:sz w:val="28"/>
            <w:szCs w:val="28"/>
          </w:rPr>
          <m:t>D≪a</m:t>
        </m:r>
      </m:oMath>
      <w:r>
        <w:rPr>
          <w:sz w:val="28"/>
          <w:szCs w:val="28"/>
        </w:rPr>
        <w:t>.</w:t>
      </w:r>
    </w:p>
    <w:p w:rsidR="003E6CB2" w:rsidRDefault="003E6CB2" w:rsidP="003E6CB2">
      <w:pPr>
        <w:spacing w:line="360" w:lineRule="auto"/>
        <w:ind w:firstLine="708"/>
        <w:jc w:val="both"/>
        <w:rPr>
          <w:sz w:val="28"/>
          <w:szCs w:val="28"/>
        </w:rPr>
      </w:pPr>
      <w:r>
        <w:rPr>
          <w:sz w:val="28"/>
          <w:szCs w:val="28"/>
        </w:rPr>
        <w:t xml:space="preserve">Дифференциальное уравнение (3.10) будем решать рассмотренным в главе 2.2 ВКР  методом Рунге-Кутта. Все необходимые расчеты и графики построены с помощью прикладного пакета </w:t>
      </w:r>
      <w:r>
        <w:rPr>
          <w:sz w:val="28"/>
          <w:szCs w:val="28"/>
          <w:lang w:val="en-US"/>
        </w:rPr>
        <w:t>Maple</w:t>
      </w:r>
      <w:r>
        <w:rPr>
          <w:sz w:val="28"/>
          <w:szCs w:val="28"/>
        </w:rPr>
        <w:t>.</w:t>
      </w:r>
    </w:p>
    <w:p w:rsidR="003E6CB2" w:rsidRDefault="003E6CB2" w:rsidP="003E6CB2">
      <w:pPr>
        <w:spacing w:line="360" w:lineRule="auto"/>
        <w:ind w:firstLine="708"/>
        <w:jc w:val="both"/>
        <w:rPr>
          <w:sz w:val="28"/>
          <w:szCs w:val="28"/>
        </w:rPr>
      </w:pPr>
    </w:p>
    <w:p w:rsidR="003E6CB2" w:rsidRDefault="00324071" w:rsidP="00324071">
      <w:pPr>
        <w:pStyle w:val="1"/>
        <w:rPr>
          <w:rFonts w:ascii="Times New Roman" w:hAnsi="Times New Roman" w:cs="Times New Roman"/>
          <w:sz w:val="28"/>
          <w:szCs w:val="28"/>
        </w:rPr>
      </w:pPr>
      <w:r>
        <w:tab/>
      </w:r>
      <w:bookmarkStart w:id="18" w:name="_Toc483405176"/>
      <w:r w:rsidRPr="00324071">
        <w:rPr>
          <w:rFonts w:ascii="Times New Roman" w:hAnsi="Times New Roman" w:cs="Times New Roman"/>
          <w:sz w:val="28"/>
          <w:szCs w:val="28"/>
        </w:rPr>
        <w:t>3.2. Входные данные и результаты расчетов</w:t>
      </w:r>
      <w:bookmarkEnd w:id="18"/>
    </w:p>
    <w:p w:rsidR="00A51B27" w:rsidRPr="00A51B27" w:rsidRDefault="00A51B27" w:rsidP="00A51B27"/>
    <w:p w:rsidR="00324071" w:rsidRDefault="00324071" w:rsidP="00A51B27">
      <w:pPr>
        <w:spacing w:line="360" w:lineRule="auto"/>
        <w:rPr>
          <w:sz w:val="28"/>
          <w:szCs w:val="28"/>
        </w:rPr>
      </w:pPr>
      <w:r>
        <w:tab/>
      </w:r>
      <w:r w:rsidR="00A51B27">
        <w:rPr>
          <w:sz w:val="28"/>
          <w:szCs w:val="28"/>
        </w:rPr>
        <w:t>Для построения графиков зависимости силы тока от времени  изначально зададимся следующими параметрами схемы:</w:t>
      </w:r>
    </w:p>
    <w:p w:rsidR="00A51B27" w:rsidRDefault="00A51B27" w:rsidP="00A51B27">
      <w:pPr>
        <w:spacing w:line="360" w:lineRule="auto"/>
        <w:rPr>
          <w:sz w:val="28"/>
          <w:szCs w:val="28"/>
        </w:rPr>
      </w:pPr>
      <w:r>
        <w:rPr>
          <w:sz w:val="28"/>
          <w:szCs w:val="28"/>
        </w:rPr>
        <w:tab/>
        <w:t>Сопротивление резистора – 10 Ом;</w:t>
      </w:r>
    </w:p>
    <w:p w:rsidR="00A51B27" w:rsidRDefault="00A51B27" w:rsidP="00A51B27">
      <w:pPr>
        <w:spacing w:line="360" w:lineRule="auto"/>
        <w:rPr>
          <w:sz w:val="28"/>
          <w:szCs w:val="28"/>
        </w:rPr>
      </w:pPr>
      <w:r>
        <w:rPr>
          <w:sz w:val="28"/>
          <w:szCs w:val="28"/>
        </w:rPr>
        <w:tab/>
        <w:t>Индуктивность катушки – 0,001 Гн;</w:t>
      </w:r>
    </w:p>
    <w:p w:rsidR="00A51B27" w:rsidRDefault="00A51B27" w:rsidP="00A51B27">
      <w:pPr>
        <w:spacing w:line="360" w:lineRule="auto"/>
        <w:rPr>
          <w:sz w:val="28"/>
          <w:szCs w:val="28"/>
        </w:rPr>
      </w:pPr>
      <w:r>
        <w:rPr>
          <w:sz w:val="28"/>
          <w:szCs w:val="28"/>
        </w:rPr>
        <w:tab/>
        <w:t>Емкость конденсатора – 0,0005Ф.</w:t>
      </w:r>
    </w:p>
    <w:p w:rsidR="00A51B27" w:rsidRDefault="00A51B27" w:rsidP="00A51B27">
      <w:pPr>
        <w:spacing w:line="360" w:lineRule="auto"/>
        <w:jc w:val="both"/>
        <w:rPr>
          <w:sz w:val="28"/>
          <w:szCs w:val="28"/>
        </w:rPr>
      </w:pPr>
      <w:r>
        <w:rPr>
          <w:sz w:val="28"/>
          <w:szCs w:val="28"/>
        </w:rPr>
        <w:tab/>
        <w:t xml:space="preserve">Для того, чтобы исследовать, каким образом изменится график </w:t>
      </w:r>
      <w:r>
        <w:rPr>
          <w:sz w:val="28"/>
          <w:szCs w:val="28"/>
        </w:rPr>
        <w:lastRenderedPageBreak/>
        <w:t>зависимости при изменении параметров схемы, установим следующие значения:</w:t>
      </w:r>
    </w:p>
    <w:p w:rsidR="00A51B27" w:rsidRDefault="00A51B27" w:rsidP="00A51B27">
      <w:pPr>
        <w:spacing w:line="360" w:lineRule="auto"/>
        <w:ind w:firstLine="708"/>
        <w:rPr>
          <w:sz w:val="28"/>
          <w:szCs w:val="28"/>
        </w:rPr>
      </w:pPr>
      <w:r>
        <w:rPr>
          <w:sz w:val="28"/>
          <w:szCs w:val="28"/>
        </w:rPr>
        <w:t>Сопротивление резистора – 100 Ом;</w:t>
      </w:r>
    </w:p>
    <w:p w:rsidR="00A51B27" w:rsidRDefault="00A51B27" w:rsidP="00A51B27">
      <w:pPr>
        <w:spacing w:line="360" w:lineRule="auto"/>
        <w:rPr>
          <w:sz w:val="28"/>
          <w:szCs w:val="28"/>
        </w:rPr>
      </w:pPr>
      <w:r>
        <w:rPr>
          <w:sz w:val="28"/>
          <w:szCs w:val="28"/>
        </w:rPr>
        <w:tab/>
        <w:t>Индуктивность катушки – 0,01Гн;</w:t>
      </w:r>
    </w:p>
    <w:p w:rsidR="00A51B27" w:rsidRDefault="00A51B27" w:rsidP="00A51B27">
      <w:pPr>
        <w:spacing w:line="360" w:lineRule="auto"/>
        <w:rPr>
          <w:sz w:val="28"/>
          <w:szCs w:val="28"/>
        </w:rPr>
      </w:pPr>
      <w:r>
        <w:rPr>
          <w:sz w:val="28"/>
          <w:szCs w:val="28"/>
        </w:rPr>
        <w:tab/>
        <w:t>Емкость конденсатора – 0,005 Ф.</w:t>
      </w:r>
    </w:p>
    <w:p w:rsidR="00A51B27" w:rsidRDefault="00EF256D" w:rsidP="00A51B27">
      <w:pPr>
        <w:spacing w:line="360" w:lineRule="auto"/>
        <w:rPr>
          <w:sz w:val="28"/>
          <w:szCs w:val="28"/>
        </w:rPr>
      </w:pPr>
      <w:r>
        <w:rPr>
          <w:sz w:val="28"/>
          <w:szCs w:val="28"/>
        </w:rPr>
        <w:tab/>
        <w:t xml:space="preserve">Результаты моделирования для </w:t>
      </w:r>
      <m:oMath>
        <m:r>
          <w:rPr>
            <w:rFonts w:ascii="Cambria Math" w:hAnsi="Cambria Math"/>
            <w:sz w:val="28"/>
            <w:szCs w:val="28"/>
          </w:rPr>
          <m:t>D≪a</m:t>
        </m:r>
      </m:oMath>
      <w:r>
        <w:rPr>
          <w:sz w:val="28"/>
          <w:szCs w:val="28"/>
        </w:rPr>
        <w:t xml:space="preserve"> представим на рисунке 3.2 и 3.3.</w:t>
      </w:r>
    </w:p>
    <w:p w:rsidR="00202493" w:rsidRDefault="00202493" w:rsidP="00A51B27">
      <w:pPr>
        <w:spacing w:line="360" w:lineRule="auto"/>
        <w:rPr>
          <w:sz w:val="28"/>
          <w:szCs w:val="28"/>
        </w:rPr>
      </w:pPr>
    </w:p>
    <w:p w:rsidR="00202493" w:rsidRDefault="00202493" w:rsidP="00A51B27">
      <w:pPr>
        <w:spacing w:line="360" w:lineRule="auto"/>
        <w:rPr>
          <w:sz w:val="28"/>
          <w:szCs w:val="28"/>
        </w:rPr>
      </w:pPr>
    </w:p>
    <w:p w:rsidR="00EF256D" w:rsidRPr="00324071" w:rsidRDefault="001A07DB" w:rsidP="001A07DB">
      <w:pPr>
        <w:spacing w:line="360" w:lineRule="auto"/>
        <w:jc w:val="center"/>
        <w:rPr>
          <w:sz w:val="28"/>
          <w:szCs w:val="28"/>
        </w:rPr>
      </w:pPr>
      <w:r>
        <w:rPr>
          <w:noProof/>
          <w:sz w:val="28"/>
          <w:szCs w:val="28"/>
        </w:rPr>
        <w:drawing>
          <wp:inline distT="0" distB="0" distL="0" distR="0">
            <wp:extent cx="4274288" cy="4274288"/>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75781" cy="4275781"/>
                    </a:xfrm>
                    <a:prstGeom prst="rect">
                      <a:avLst/>
                    </a:prstGeom>
                    <a:noFill/>
                    <a:ln w="9525">
                      <a:noFill/>
                      <a:miter lim="800000"/>
                      <a:headEnd/>
                      <a:tailEnd/>
                    </a:ln>
                  </pic:spPr>
                </pic:pic>
              </a:graphicData>
            </a:graphic>
          </wp:inline>
        </w:drawing>
      </w:r>
    </w:p>
    <w:p w:rsidR="003E6CB2" w:rsidRDefault="001A07DB" w:rsidP="001A07DB">
      <w:pPr>
        <w:tabs>
          <w:tab w:val="left" w:pos="2562"/>
        </w:tabs>
        <w:spacing w:line="360" w:lineRule="auto"/>
        <w:ind w:firstLine="708"/>
        <w:jc w:val="center"/>
        <w:rPr>
          <w:sz w:val="28"/>
          <w:szCs w:val="28"/>
        </w:rPr>
      </w:pPr>
      <w:r>
        <w:rPr>
          <w:sz w:val="28"/>
          <w:szCs w:val="28"/>
        </w:rPr>
        <w:t xml:space="preserve">Рисунок 3.2 – График зависимости силы тока от времени при </w:t>
      </w:r>
      <w:r>
        <w:rPr>
          <w:sz w:val="28"/>
          <w:szCs w:val="28"/>
          <w:lang w:val="en-US"/>
        </w:rPr>
        <w:t>R=10</w:t>
      </w:r>
      <w:r>
        <w:rPr>
          <w:sz w:val="28"/>
          <w:szCs w:val="28"/>
        </w:rPr>
        <w:t xml:space="preserve">Ом, </w:t>
      </w:r>
      <w:r>
        <w:rPr>
          <w:sz w:val="28"/>
          <w:szCs w:val="28"/>
          <w:lang w:val="en-US"/>
        </w:rPr>
        <w:t>L=</w:t>
      </w:r>
      <w:r>
        <w:rPr>
          <w:sz w:val="28"/>
          <w:szCs w:val="28"/>
        </w:rPr>
        <w:t>0,0</w:t>
      </w:r>
      <w:r w:rsidR="00D30AA2">
        <w:rPr>
          <w:sz w:val="28"/>
          <w:szCs w:val="28"/>
        </w:rPr>
        <w:t>0</w:t>
      </w:r>
      <w:r>
        <w:rPr>
          <w:sz w:val="28"/>
          <w:szCs w:val="28"/>
        </w:rPr>
        <w:t>1Гн, С=0,0005Ф</w:t>
      </w:r>
    </w:p>
    <w:p w:rsidR="001A07DB" w:rsidRDefault="001A07DB" w:rsidP="001A07DB">
      <w:pPr>
        <w:tabs>
          <w:tab w:val="left" w:pos="2562"/>
        </w:tabs>
        <w:spacing w:line="360" w:lineRule="auto"/>
        <w:ind w:firstLine="708"/>
        <w:jc w:val="center"/>
        <w:rPr>
          <w:sz w:val="28"/>
          <w:szCs w:val="28"/>
        </w:rPr>
      </w:pPr>
    </w:p>
    <w:p w:rsidR="001A07DB" w:rsidRDefault="001A07DB" w:rsidP="001A07DB">
      <w:pPr>
        <w:tabs>
          <w:tab w:val="left" w:pos="2562"/>
        </w:tabs>
        <w:spacing w:line="360" w:lineRule="auto"/>
        <w:ind w:firstLine="708"/>
        <w:jc w:val="center"/>
        <w:rPr>
          <w:sz w:val="28"/>
          <w:szCs w:val="28"/>
        </w:rPr>
      </w:pPr>
    </w:p>
    <w:p w:rsidR="00D30AA2" w:rsidRDefault="00D30AA2" w:rsidP="001A07DB">
      <w:pPr>
        <w:tabs>
          <w:tab w:val="left" w:pos="2562"/>
        </w:tabs>
        <w:spacing w:line="360" w:lineRule="auto"/>
        <w:ind w:firstLine="708"/>
        <w:jc w:val="center"/>
        <w:rPr>
          <w:sz w:val="28"/>
          <w:szCs w:val="28"/>
        </w:rPr>
      </w:pPr>
      <w:r>
        <w:rPr>
          <w:noProof/>
          <w:sz w:val="28"/>
          <w:szCs w:val="28"/>
        </w:rPr>
        <w:lastRenderedPageBreak/>
        <w:drawing>
          <wp:inline distT="0" distB="0" distL="0" distR="0">
            <wp:extent cx="3936261" cy="3936261"/>
            <wp:effectExtent l="19050" t="0" r="7089"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944603" cy="3944603"/>
                    </a:xfrm>
                    <a:prstGeom prst="rect">
                      <a:avLst/>
                    </a:prstGeom>
                    <a:noFill/>
                    <a:ln w="9525">
                      <a:noFill/>
                      <a:miter lim="800000"/>
                      <a:headEnd/>
                      <a:tailEnd/>
                    </a:ln>
                  </pic:spPr>
                </pic:pic>
              </a:graphicData>
            </a:graphic>
          </wp:inline>
        </w:drawing>
      </w:r>
    </w:p>
    <w:p w:rsidR="00D30AA2" w:rsidRDefault="00D30AA2" w:rsidP="00D30AA2">
      <w:pPr>
        <w:rPr>
          <w:sz w:val="28"/>
          <w:szCs w:val="28"/>
        </w:rPr>
      </w:pPr>
    </w:p>
    <w:p w:rsidR="00D30AA2" w:rsidRDefault="00D30AA2" w:rsidP="00D30AA2">
      <w:pPr>
        <w:tabs>
          <w:tab w:val="left" w:pos="2562"/>
        </w:tabs>
        <w:spacing w:line="360" w:lineRule="auto"/>
        <w:ind w:firstLine="708"/>
        <w:jc w:val="center"/>
        <w:rPr>
          <w:sz w:val="28"/>
          <w:szCs w:val="28"/>
        </w:rPr>
      </w:pPr>
      <w:r>
        <w:rPr>
          <w:sz w:val="28"/>
          <w:szCs w:val="28"/>
        </w:rPr>
        <w:t xml:space="preserve">Рисунок 3.3 - График зависимости силы тока от времени при </w:t>
      </w:r>
      <w:r>
        <w:rPr>
          <w:sz w:val="28"/>
          <w:szCs w:val="28"/>
          <w:lang w:val="en-US"/>
        </w:rPr>
        <w:t>R=10</w:t>
      </w:r>
      <w:r>
        <w:rPr>
          <w:sz w:val="28"/>
          <w:szCs w:val="28"/>
        </w:rPr>
        <w:t xml:space="preserve">0 Ом, </w:t>
      </w:r>
      <w:r>
        <w:rPr>
          <w:sz w:val="28"/>
          <w:szCs w:val="28"/>
          <w:lang w:val="en-US"/>
        </w:rPr>
        <w:t>L=</w:t>
      </w:r>
      <w:r>
        <w:rPr>
          <w:sz w:val="28"/>
          <w:szCs w:val="28"/>
        </w:rPr>
        <w:t>0,01Гн, С=0,005Ф</w:t>
      </w:r>
    </w:p>
    <w:p w:rsidR="00D30AA2" w:rsidRDefault="00D30AA2" w:rsidP="00D30AA2">
      <w:pPr>
        <w:spacing w:line="360" w:lineRule="auto"/>
        <w:ind w:firstLine="708"/>
        <w:jc w:val="both"/>
        <w:rPr>
          <w:sz w:val="28"/>
          <w:szCs w:val="28"/>
        </w:rPr>
      </w:pPr>
      <w:r>
        <w:rPr>
          <w:sz w:val="28"/>
          <w:szCs w:val="28"/>
        </w:rPr>
        <w:t xml:space="preserve">Результаты решения дифференциального уравнения для </w:t>
      </w:r>
      <m:oMath>
        <m:r>
          <w:rPr>
            <w:rFonts w:ascii="Cambria Math" w:hAnsi="Cambria Math"/>
            <w:sz w:val="28"/>
            <w:szCs w:val="28"/>
          </w:rPr>
          <m:t>D~a</m:t>
        </m:r>
      </m:oMath>
      <w:r>
        <w:rPr>
          <w:sz w:val="28"/>
          <w:szCs w:val="28"/>
        </w:rPr>
        <w:t xml:space="preserve"> представим на рисунке 3.</w:t>
      </w:r>
      <w:r w:rsidR="00C47AF2">
        <w:rPr>
          <w:sz w:val="28"/>
          <w:szCs w:val="28"/>
        </w:rPr>
        <w:t>4</w:t>
      </w:r>
      <w:r>
        <w:rPr>
          <w:sz w:val="28"/>
          <w:szCs w:val="28"/>
        </w:rPr>
        <w:t xml:space="preserve"> и 3.</w:t>
      </w:r>
      <w:r w:rsidR="00C47AF2">
        <w:rPr>
          <w:sz w:val="28"/>
          <w:szCs w:val="28"/>
        </w:rPr>
        <w:t>5</w:t>
      </w:r>
      <w:r>
        <w:rPr>
          <w:sz w:val="28"/>
          <w:szCs w:val="28"/>
        </w:rPr>
        <w:t>.</w:t>
      </w:r>
    </w:p>
    <w:p w:rsidR="00D30AA2" w:rsidRDefault="00C47AF2" w:rsidP="00C47AF2">
      <w:pPr>
        <w:tabs>
          <w:tab w:val="left" w:pos="2562"/>
        </w:tabs>
        <w:spacing w:line="360" w:lineRule="auto"/>
        <w:ind w:firstLine="708"/>
        <w:jc w:val="center"/>
        <w:rPr>
          <w:sz w:val="28"/>
          <w:szCs w:val="28"/>
        </w:rPr>
      </w:pPr>
      <w:r>
        <w:rPr>
          <w:noProof/>
          <w:sz w:val="28"/>
          <w:szCs w:val="28"/>
        </w:rPr>
        <w:drawing>
          <wp:inline distT="0" distB="0" distL="0" distR="0">
            <wp:extent cx="3106922" cy="3106922"/>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108007" cy="3108007"/>
                    </a:xfrm>
                    <a:prstGeom prst="rect">
                      <a:avLst/>
                    </a:prstGeom>
                    <a:noFill/>
                    <a:ln w="9525">
                      <a:noFill/>
                      <a:miter lim="800000"/>
                      <a:headEnd/>
                      <a:tailEnd/>
                    </a:ln>
                  </pic:spPr>
                </pic:pic>
              </a:graphicData>
            </a:graphic>
          </wp:inline>
        </w:drawing>
      </w:r>
    </w:p>
    <w:p w:rsidR="00C47AF2" w:rsidRDefault="00C47AF2" w:rsidP="00C47AF2">
      <w:pPr>
        <w:tabs>
          <w:tab w:val="left" w:pos="2562"/>
        </w:tabs>
        <w:spacing w:line="360" w:lineRule="auto"/>
        <w:ind w:firstLine="708"/>
        <w:jc w:val="center"/>
        <w:rPr>
          <w:sz w:val="28"/>
          <w:szCs w:val="28"/>
        </w:rPr>
      </w:pPr>
      <w:r>
        <w:rPr>
          <w:sz w:val="28"/>
          <w:szCs w:val="28"/>
        </w:rPr>
        <w:t>Рисунок 3.</w:t>
      </w:r>
      <w:r>
        <w:rPr>
          <w:sz w:val="28"/>
          <w:szCs w:val="28"/>
          <w:lang w:val="en-US"/>
        </w:rPr>
        <w:t>4</w:t>
      </w:r>
      <w:r>
        <w:rPr>
          <w:sz w:val="28"/>
          <w:szCs w:val="28"/>
        </w:rPr>
        <w:t xml:space="preserve"> - График зависимости силы тока от времени при </w:t>
      </w:r>
      <w:r>
        <w:rPr>
          <w:sz w:val="28"/>
          <w:szCs w:val="28"/>
          <w:lang w:val="en-US"/>
        </w:rPr>
        <w:t>R=10</w:t>
      </w:r>
      <w:r>
        <w:rPr>
          <w:sz w:val="28"/>
          <w:szCs w:val="28"/>
        </w:rPr>
        <w:t xml:space="preserve"> Ом, </w:t>
      </w:r>
      <w:r>
        <w:rPr>
          <w:sz w:val="28"/>
          <w:szCs w:val="28"/>
          <w:lang w:val="en-US"/>
        </w:rPr>
        <w:t>L=</w:t>
      </w:r>
      <w:r>
        <w:rPr>
          <w:sz w:val="28"/>
          <w:szCs w:val="28"/>
        </w:rPr>
        <w:t>0,0</w:t>
      </w:r>
      <w:r>
        <w:rPr>
          <w:sz w:val="28"/>
          <w:szCs w:val="28"/>
          <w:lang w:val="en-US"/>
        </w:rPr>
        <w:t>0</w:t>
      </w:r>
      <w:r>
        <w:rPr>
          <w:sz w:val="28"/>
          <w:szCs w:val="28"/>
        </w:rPr>
        <w:t>1Гн, С=0,00</w:t>
      </w:r>
      <w:r>
        <w:rPr>
          <w:sz w:val="28"/>
          <w:szCs w:val="28"/>
          <w:lang w:val="en-US"/>
        </w:rPr>
        <w:t>0</w:t>
      </w:r>
      <w:r>
        <w:rPr>
          <w:sz w:val="28"/>
          <w:szCs w:val="28"/>
        </w:rPr>
        <w:t>5Ф</w:t>
      </w:r>
    </w:p>
    <w:p w:rsidR="007307B5" w:rsidRDefault="007307B5" w:rsidP="007307B5">
      <w:pPr>
        <w:tabs>
          <w:tab w:val="left" w:pos="3968"/>
        </w:tabs>
        <w:jc w:val="center"/>
        <w:rPr>
          <w:sz w:val="28"/>
          <w:szCs w:val="28"/>
        </w:rPr>
      </w:pPr>
      <w:r>
        <w:rPr>
          <w:noProof/>
          <w:sz w:val="28"/>
          <w:szCs w:val="28"/>
        </w:rPr>
        <w:lastRenderedPageBreak/>
        <w:drawing>
          <wp:inline distT="0" distB="0" distL="0" distR="0">
            <wp:extent cx="3806190" cy="3806190"/>
            <wp:effectExtent l="19050" t="0" r="381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806190" cy="3806190"/>
                    </a:xfrm>
                    <a:prstGeom prst="rect">
                      <a:avLst/>
                    </a:prstGeom>
                    <a:noFill/>
                    <a:ln w="9525">
                      <a:noFill/>
                      <a:miter lim="800000"/>
                      <a:headEnd/>
                      <a:tailEnd/>
                    </a:ln>
                  </pic:spPr>
                </pic:pic>
              </a:graphicData>
            </a:graphic>
          </wp:inline>
        </w:drawing>
      </w:r>
    </w:p>
    <w:p w:rsidR="007307B5" w:rsidRDefault="007307B5" w:rsidP="007307B5">
      <w:pPr>
        <w:tabs>
          <w:tab w:val="left" w:pos="2562"/>
        </w:tabs>
        <w:spacing w:line="360" w:lineRule="auto"/>
        <w:ind w:firstLine="708"/>
        <w:jc w:val="center"/>
        <w:rPr>
          <w:sz w:val="28"/>
          <w:szCs w:val="28"/>
        </w:rPr>
      </w:pPr>
      <w:r>
        <w:rPr>
          <w:sz w:val="28"/>
          <w:szCs w:val="28"/>
        </w:rPr>
        <w:t xml:space="preserve">Рисунок 3.5 - График зависимости силы тока от времени при </w:t>
      </w:r>
      <w:r>
        <w:rPr>
          <w:sz w:val="28"/>
          <w:szCs w:val="28"/>
          <w:lang w:val="en-US"/>
        </w:rPr>
        <w:t>R=10</w:t>
      </w:r>
      <w:r>
        <w:rPr>
          <w:sz w:val="28"/>
          <w:szCs w:val="28"/>
        </w:rPr>
        <w:t xml:space="preserve">0 Ом, </w:t>
      </w:r>
      <w:r>
        <w:rPr>
          <w:sz w:val="28"/>
          <w:szCs w:val="28"/>
          <w:lang w:val="en-US"/>
        </w:rPr>
        <w:t>L=</w:t>
      </w:r>
      <w:r>
        <w:rPr>
          <w:sz w:val="28"/>
          <w:szCs w:val="28"/>
        </w:rPr>
        <w:t>0,01Гн, С=0,005Ф</w:t>
      </w:r>
    </w:p>
    <w:p w:rsidR="001A07DB" w:rsidRDefault="007307B5" w:rsidP="007307B5">
      <w:pPr>
        <w:tabs>
          <w:tab w:val="left" w:pos="709"/>
        </w:tabs>
        <w:spacing w:line="360" w:lineRule="auto"/>
        <w:jc w:val="both"/>
        <w:rPr>
          <w:sz w:val="28"/>
          <w:szCs w:val="28"/>
        </w:rPr>
      </w:pPr>
      <w:r>
        <w:rPr>
          <w:sz w:val="28"/>
          <w:szCs w:val="28"/>
        </w:rPr>
        <w:tab/>
        <w:t xml:space="preserve">Графики зависимостей силы тока от времени при </w:t>
      </w:r>
      <m:oMath>
        <m:r>
          <w:rPr>
            <w:rFonts w:ascii="Cambria Math" w:hAnsi="Cambria Math"/>
            <w:sz w:val="28"/>
            <w:szCs w:val="28"/>
          </w:rPr>
          <m:t>D≫a</m:t>
        </m:r>
      </m:oMath>
      <w:r>
        <w:rPr>
          <w:sz w:val="28"/>
          <w:szCs w:val="28"/>
        </w:rPr>
        <w:t xml:space="preserve"> представим на рисунках 3.6 и 3.7.</w:t>
      </w:r>
    </w:p>
    <w:p w:rsidR="00D3030F" w:rsidRDefault="00D3030F" w:rsidP="00D3030F">
      <w:pPr>
        <w:tabs>
          <w:tab w:val="left" w:pos="709"/>
        </w:tabs>
        <w:spacing w:line="360" w:lineRule="auto"/>
        <w:jc w:val="center"/>
        <w:rPr>
          <w:sz w:val="28"/>
          <w:szCs w:val="28"/>
        </w:rPr>
      </w:pPr>
      <w:r>
        <w:rPr>
          <w:noProof/>
          <w:sz w:val="28"/>
          <w:szCs w:val="28"/>
        </w:rPr>
        <w:drawing>
          <wp:inline distT="0" distB="0" distL="0" distR="0">
            <wp:extent cx="3553489" cy="3553489"/>
            <wp:effectExtent l="19050" t="0" r="8861"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554730" cy="3554730"/>
                    </a:xfrm>
                    <a:prstGeom prst="rect">
                      <a:avLst/>
                    </a:prstGeom>
                    <a:noFill/>
                    <a:ln w="9525">
                      <a:noFill/>
                      <a:miter lim="800000"/>
                      <a:headEnd/>
                      <a:tailEnd/>
                    </a:ln>
                  </pic:spPr>
                </pic:pic>
              </a:graphicData>
            </a:graphic>
          </wp:inline>
        </w:drawing>
      </w:r>
    </w:p>
    <w:p w:rsidR="00D3030F" w:rsidRDefault="00D3030F" w:rsidP="00D3030F">
      <w:pPr>
        <w:tabs>
          <w:tab w:val="left" w:pos="2562"/>
        </w:tabs>
        <w:spacing w:line="360" w:lineRule="auto"/>
        <w:ind w:firstLine="708"/>
        <w:jc w:val="center"/>
        <w:rPr>
          <w:sz w:val="28"/>
          <w:szCs w:val="28"/>
        </w:rPr>
      </w:pPr>
      <w:r>
        <w:rPr>
          <w:sz w:val="28"/>
          <w:szCs w:val="28"/>
        </w:rPr>
        <w:t>Рисунок 3.</w:t>
      </w:r>
      <w:r w:rsidR="00367E70">
        <w:rPr>
          <w:sz w:val="28"/>
          <w:szCs w:val="28"/>
        </w:rPr>
        <w:t>6</w:t>
      </w:r>
      <w:r>
        <w:rPr>
          <w:sz w:val="28"/>
          <w:szCs w:val="28"/>
        </w:rPr>
        <w:t xml:space="preserve"> – График зависимости силы тока от времени при </w:t>
      </w:r>
      <w:r>
        <w:rPr>
          <w:sz w:val="28"/>
          <w:szCs w:val="28"/>
          <w:lang w:val="en-US"/>
        </w:rPr>
        <w:t>R=10</w:t>
      </w:r>
      <w:r>
        <w:rPr>
          <w:sz w:val="28"/>
          <w:szCs w:val="28"/>
        </w:rPr>
        <w:t xml:space="preserve">Ом, </w:t>
      </w:r>
      <w:r>
        <w:rPr>
          <w:sz w:val="28"/>
          <w:szCs w:val="28"/>
          <w:lang w:val="en-US"/>
        </w:rPr>
        <w:t>L=</w:t>
      </w:r>
      <w:r>
        <w:rPr>
          <w:sz w:val="28"/>
          <w:szCs w:val="28"/>
        </w:rPr>
        <w:t>0,001Гн, С=0,0005Ф</w:t>
      </w:r>
    </w:p>
    <w:p w:rsidR="00D3030F" w:rsidRDefault="00367E70" w:rsidP="00367E70">
      <w:pPr>
        <w:tabs>
          <w:tab w:val="left" w:pos="2562"/>
        </w:tabs>
        <w:spacing w:line="360" w:lineRule="auto"/>
        <w:ind w:firstLine="708"/>
        <w:jc w:val="center"/>
        <w:rPr>
          <w:sz w:val="28"/>
          <w:szCs w:val="28"/>
        </w:rPr>
      </w:pPr>
      <w:r>
        <w:rPr>
          <w:noProof/>
          <w:sz w:val="28"/>
          <w:szCs w:val="28"/>
        </w:rPr>
        <w:lastRenderedPageBreak/>
        <w:drawing>
          <wp:inline distT="0" distB="0" distL="0" distR="0">
            <wp:extent cx="3806190" cy="3806190"/>
            <wp:effectExtent l="19050" t="0" r="381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806190" cy="3806190"/>
                    </a:xfrm>
                    <a:prstGeom prst="rect">
                      <a:avLst/>
                    </a:prstGeom>
                    <a:noFill/>
                    <a:ln w="9525">
                      <a:noFill/>
                      <a:miter lim="800000"/>
                      <a:headEnd/>
                      <a:tailEnd/>
                    </a:ln>
                  </pic:spPr>
                </pic:pic>
              </a:graphicData>
            </a:graphic>
          </wp:inline>
        </w:drawing>
      </w:r>
    </w:p>
    <w:p w:rsidR="00367E70" w:rsidRDefault="00367E70" w:rsidP="00367E70">
      <w:pPr>
        <w:tabs>
          <w:tab w:val="left" w:pos="2562"/>
        </w:tabs>
        <w:spacing w:line="360" w:lineRule="auto"/>
        <w:ind w:firstLine="708"/>
        <w:jc w:val="center"/>
        <w:rPr>
          <w:sz w:val="28"/>
          <w:szCs w:val="28"/>
        </w:rPr>
      </w:pPr>
      <w:r>
        <w:rPr>
          <w:sz w:val="28"/>
          <w:szCs w:val="28"/>
        </w:rPr>
        <w:t xml:space="preserve">Рисунок 3.7 - График зависимости силы тока от времени при </w:t>
      </w:r>
      <w:r>
        <w:rPr>
          <w:sz w:val="28"/>
          <w:szCs w:val="28"/>
          <w:lang w:val="en-US"/>
        </w:rPr>
        <w:t>R=10</w:t>
      </w:r>
      <w:r>
        <w:rPr>
          <w:sz w:val="28"/>
          <w:szCs w:val="28"/>
        </w:rPr>
        <w:t xml:space="preserve">0 Ом, </w:t>
      </w:r>
      <w:r>
        <w:rPr>
          <w:sz w:val="28"/>
          <w:szCs w:val="28"/>
          <w:lang w:val="en-US"/>
        </w:rPr>
        <w:t>L=</w:t>
      </w:r>
      <w:r>
        <w:rPr>
          <w:sz w:val="28"/>
          <w:szCs w:val="28"/>
        </w:rPr>
        <w:t>0,01Гн, С=0,005Ф</w:t>
      </w:r>
    </w:p>
    <w:p w:rsidR="00367E70" w:rsidRDefault="00202493" w:rsidP="00202493">
      <w:pPr>
        <w:pStyle w:val="1"/>
        <w:spacing w:line="360" w:lineRule="auto"/>
        <w:rPr>
          <w:rFonts w:ascii="Times New Roman" w:hAnsi="Times New Roman" w:cs="Times New Roman"/>
          <w:sz w:val="28"/>
          <w:szCs w:val="28"/>
        </w:rPr>
      </w:pPr>
      <w:r>
        <w:tab/>
      </w:r>
      <w:bookmarkStart w:id="19" w:name="_Toc483405177"/>
      <w:r w:rsidRPr="00202493">
        <w:rPr>
          <w:rFonts w:ascii="Times New Roman" w:hAnsi="Times New Roman" w:cs="Times New Roman"/>
          <w:sz w:val="28"/>
          <w:szCs w:val="28"/>
        </w:rPr>
        <w:t>3.3. Выводы</w:t>
      </w:r>
      <w:bookmarkEnd w:id="19"/>
    </w:p>
    <w:p w:rsidR="00202493" w:rsidRDefault="00202493" w:rsidP="00202493">
      <w:pPr>
        <w:spacing w:line="360" w:lineRule="auto"/>
        <w:jc w:val="both"/>
        <w:rPr>
          <w:sz w:val="28"/>
          <w:szCs w:val="28"/>
        </w:rPr>
      </w:pPr>
      <w:r>
        <w:tab/>
      </w:r>
      <w:r>
        <w:rPr>
          <w:sz w:val="28"/>
          <w:szCs w:val="28"/>
        </w:rPr>
        <w:t xml:space="preserve"> </w:t>
      </w:r>
      <w:r w:rsidR="002058A6">
        <w:rPr>
          <w:sz w:val="28"/>
          <w:szCs w:val="28"/>
        </w:rPr>
        <w:t xml:space="preserve">Как видим, наибольшее влияние параметров колебательной цепи на график зависимости силы тока от времени происходит при  </w:t>
      </w:r>
      <m:oMath>
        <m:r>
          <w:rPr>
            <w:rFonts w:ascii="Cambria Math" w:hAnsi="Cambria Math"/>
            <w:sz w:val="28"/>
            <w:szCs w:val="28"/>
          </w:rPr>
          <m:t>D≪a</m:t>
        </m:r>
      </m:oMath>
      <w:r w:rsidR="002058A6">
        <w:rPr>
          <w:sz w:val="28"/>
          <w:szCs w:val="28"/>
        </w:rPr>
        <w:t xml:space="preserve">. </w:t>
      </w:r>
    </w:p>
    <w:p w:rsidR="002058A6" w:rsidRDefault="002058A6" w:rsidP="00202493">
      <w:pPr>
        <w:spacing w:line="360" w:lineRule="auto"/>
        <w:jc w:val="both"/>
        <w:rPr>
          <w:sz w:val="28"/>
          <w:szCs w:val="28"/>
        </w:rPr>
      </w:pPr>
      <w:r>
        <w:rPr>
          <w:sz w:val="28"/>
          <w:szCs w:val="28"/>
        </w:rPr>
        <w:tab/>
        <w:t xml:space="preserve">При </w:t>
      </w:r>
      <m:oMath>
        <m:r>
          <w:rPr>
            <w:rFonts w:ascii="Cambria Math" w:hAnsi="Cambria Math"/>
            <w:sz w:val="28"/>
            <w:szCs w:val="28"/>
          </w:rPr>
          <m:t>D≪a</m:t>
        </m:r>
      </m:oMath>
      <w:r>
        <w:rPr>
          <w:sz w:val="28"/>
          <w:szCs w:val="28"/>
        </w:rPr>
        <w:t xml:space="preserve"> график имеет форму синусоиды (в первом случае амплитуда колебаний разная, во втором – амплитуда и период колебаний равны).</w:t>
      </w:r>
    </w:p>
    <w:p w:rsidR="002058A6" w:rsidRDefault="002058A6" w:rsidP="00202493">
      <w:pPr>
        <w:spacing w:line="360" w:lineRule="auto"/>
        <w:jc w:val="both"/>
        <w:rPr>
          <w:sz w:val="28"/>
          <w:szCs w:val="28"/>
        </w:rPr>
      </w:pPr>
      <w:r>
        <w:rPr>
          <w:sz w:val="28"/>
          <w:szCs w:val="28"/>
        </w:rPr>
        <w:tab/>
        <w:t xml:space="preserve">В случае </w:t>
      </w:r>
      <m:oMath>
        <m:r>
          <w:rPr>
            <w:rFonts w:ascii="Cambria Math" w:hAnsi="Cambria Math"/>
            <w:sz w:val="28"/>
            <w:szCs w:val="28"/>
          </w:rPr>
          <m:t>D~a</m:t>
        </m:r>
      </m:oMath>
      <w:r>
        <w:rPr>
          <w:sz w:val="28"/>
          <w:szCs w:val="28"/>
        </w:rPr>
        <w:t xml:space="preserve"> наблюдаем резкое падение тока. В начальный момент времени (</w:t>
      </w:r>
      <w:r>
        <w:rPr>
          <w:sz w:val="28"/>
          <w:szCs w:val="28"/>
          <w:lang w:val="en-US"/>
        </w:rPr>
        <w:t>t=0)</w:t>
      </w:r>
      <w:r>
        <w:rPr>
          <w:sz w:val="28"/>
          <w:szCs w:val="28"/>
        </w:rPr>
        <w:t xml:space="preserve">  значение силы тока </w:t>
      </w:r>
      <m:oMath>
        <m:f>
          <m:fPr>
            <m:ctrlPr>
              <w:rPr>
                <w:rFonts w:ascii="Cambria Math" w:hAnsi="Cambria Math"/>
                <w:i/>
                <w:sz w:val="28"/>
                <w:szCs w:val="28"/>
              </w:rPr>
            </m:ctrlPr>
          </m:fPr>
          <m:num>
            <m:r>
              <w:rPr>
                <w:rFonts w:ascii="Cambria Math" w:hAnsi="Cambria Math"/>
                <w:sz w:val="28"/>
                <w:szCs w:val="28"/>
              </w:rPr>
              <m:t>dq</m:t>
            </m:r>
          </m:num>
          <m:den>
            <m:r>
              <w:rPr>
                <w:rFonts w:ascii="Cambria Math" w:hAnsi="Cambria Math"/>
                <w:sz w:val="28"/>
                <w:szCs w:val="28"/>
              </w:rPr>
              <m:t>dt</m:t>
            </m:r>
          </m:den>
        </m:f>
        <m:r>
          <w:rPr>
            <w:rFonts w:ascii="Cambria Math" w:hAnsi="Cambria Math"/>
            <w:sz w:val="28"/>
            <w:szCs w:val="28"/>
          </w:rPr>
          <m:t>=a</m:t>
        </m:r>
      </m:oMath>
      <w:r>
        <w:rPr>
          <w:sz w:val="28"/>
          <w:szCs w:val="28"/>
        </w:rPr>
        <w:t>, после чего, в пределах 0,005 с значение силы тока становится равным нулю.</w:t>
      </w:r>
    </w:p>
    <w:p w:rsidR="002058A6" w:rsidRDefault="002058A6" w:rsidP="002058A6">
      <w:pPr>
        <w:spacing w:line="360" w:lineRule="auto"/>
        <w:ind w:firstLine="708"/>
        <w:jc w:val="both"/>
        <w:rPr>
          <w:sz w:val="28"/>
          <w:szCs w:val="28"/>
        </w:rPr>
      </w:pPr>
      <w:r>
        <w:rPr>
          <w:sz w:val="28"/>
          <w:szCs w:val="28"/>
        </w:rPr>
        <w:t xml:space="preserve">При </w:t>
      </w:r>
      <m:oMath>
        <m:r>
          <w:rPr>
            <w:rFonts w:ascii="Cambria Math" w:hAnsi="Cambria Math"/>
            <w:sz w:val="28"/>
            <w:szCs w:val="28"/>
          </w:rPr>
          <m:t>D≫a</m:t>
        </m:r>
      </m:oMath>
      <w:r>
        <w:rPr>
          <w:sz w:val="28"/>
          <w:szCs w:val="28"/>
        </w:rPr>
        <w:t>, как и в предыдущем случае, происходит резкое падение силы тока с начального значения до нуля примерно за одинаковый промежуток времени.</w:t>
      </w:r>
    </w:p>
    <w:p w:rsidR="002058A6" w:rsidRDefault="002058A6" w:rsidP="002058A6">
      <w:pPr>
        <w:spacing w:line="360" w:lineRule="auto"/>
        <w:ind w:firstLine="708"/>
        <w:jc w:val="both"/>
        <w:rPr>
          <w:sz w:val="28"/>
          <w:szCs w:val="28"/>
        </w:rPr>
      </w:pPr>
      <w:r>
        <w:rPr>
          <w:sz w:val="28"/>
          <w:szCs w:val="28"/>
        </w:rPr>
        <w:t xml:space="preserve">Таким образом, наличие плазмы влияет на состояние тока в колебательном контуре. При </w:t>
      </w:r>
      <m:oMath>
        <m:r>
          <w:rPr>
            <w:rFonts w:ascii="Cambria Math" w:hAnsi="Cambria Math"/>
            <w:sz w:val="28"/>
            <w:szCs w:val="28"/>
          </w:rPr>
          <m:t>D≪a</m:t>
        </m:r>
      </m:oMath>
      <w:r>
        <w:rPr>
          <w:sz w:val="28"/>
          <w:szCs w:val="28"/>
        </w:rPr>
        <w:t xml:space="preserve"> такое влияние наиболее заметное. </w:t>
      </w:r>
    </w:p>
    <w:p w:rsidR="002058A6" w:rsidRDefault="002058A6" w:rsidP="002058A6">
      <w:pPr>
        <w:spacing w:line="360" w:lineRule="auto"/>
        <w:ind w:firstLine="708"/>
        <w:jc w:val="both"/>
        <w:rPr>
          <w:sz w:val="28"/>
          <w:szCs w:val="28"/>
        </w:rPr>
      </w:pPr>
      <w:r>
        <w:rPr>
          <w:sz w:val="28"/>
          <w:szCs w:val="28"/>
        </w:rPr>
        <w:t xml:space="preserve">Также можно сделать вывод, что при увеличении </w:t>
      </w:r>
      <w:r w:rsidR="00C71F68">
        <w:rPr>
          <w:sz w:val="28"/>
          <w:szCs w:val="28"/>
        </w:rPr>
        <w:t xml:space="preserve">толщины плазмы </w:t>
      </w:r>
      <w:r w:rsidR="00C71F68">
        <w:rPr>
          <w:sz w:val="28"/>
          <w:szCs w:val="28"/>
        </w:rPr>
        <w:lastRenderedPageBreak/>
        <w:t>период колебаний увеличивается (рисунок 3.8)</w:t>
      </w:r>
    </w:p>
    <w:p w:rsidR="00C71F68" w:rsidRDefault="00C71F68" w:rsidP="00C71F68">
      <w:pPr>
        <w:spacing w:line="360" w:lineRule="auto"/>
        <w:ind w:firstLine="708"/>
        <w:jc w:val="center"/>
        <w:rPr>
          <w:sz w:val="28"/>
          <w:szCs w:val="28"/>
        </w:rPr>
      </w:pPr>
      <w:r>
        <w:rPr>
          <w:noProof/>
          <w:sz w:val="28"/>
          <w:szCs w:val="28"/>
        </w:rPr>
        <w:drawing>
          <wp:inline distT="0" distB="0" distL="0" distR="0">
            <wp:extent cx="4763386" cy="4763386"/>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767437" cy="4767437"/>
                    </a:xfrm>
                    <a:prstGeom prst="rect">
                      <a:avLst/>
                    </a:prstGeom>
                    <a:noFill/>
                    <a:ln w="9525">
                      <a:noFill/>
                      <a:miter lim="800000"/>
                      <a:headEnd/>
                      <a:tailEnd/>
                    </a:ln>
                  </pic:spPr>
                </pic:pic>
              </a:graphicData>
            </a:graphic>
          </wp:inline>
        </w:drawing>
      </w:r>
    </w:p>
    <w:p w:rsidR="00C71F68" w:rsidRDefault="00C71F68" w:rsidP="00C71F68">
      <w:pPr>
        <w:tabs>
          <w:tab w:val="left" w:pos="2562"/>
        </w:tabs>
        <w:spacing w:line="360" w:lineRule="auto"/>
        <w:ind w:firstLine="708"/>
        <w:jc w:val="center"/>
        <w:rPr>
          <w:sz w:val="28"/>
          <w:szCs w:val="28"/>
        </w:rPr>
      </w:pPr>
      <w:r>
        <w:rPr>
          <w:sz w:val="28"/>
          <w:szCs w:val="28"/>
        </w:rPr>
        <w:t xml:space="preserve">Рисунок 3.8 - График зависимости силы тока от времени при </w:t>
      </w:r>
      <w:r>
        <w:rPr>
          <w:sz w:val="28"/>
          <w:szCs w:val="28"/>
          <w:lang w:val="en-US"/>
        </w:rPr>
        <w:t>R=10</w:t>
      </w:r>
      <w:r>
        <w:rPr>
          <w:sz w:val="28"/>
          <w:szCs w:val="28"/>
        </w:rPr>
        <w:t xml:space="preserve">0 Ом, </w:t>
      </w:r>
      <w:r>
        <w:rPr>
          <w:sz w:val="28"/>
          <w:szCs w:val="28"/>
          <w:lang w:val="en-US"/>
        </w:rPr>
        <w:t>L=</w:t>
      </w:r>
      <w:r>
        <w:rPr>
          <w:sz w:val="28"/>
          <w:szCs w:val="28"/>
        </w:rPr>
        <w:t>0,01Гн, С=0,005Ф при увеличении толщины плазмы в 5 раз</w:t>
      </w:r>
    </w:p>
    <w:p w:rsidR="002058A6" w:rsidRPr="00202493" w:rsidRDefault="002058A6" w:rsidP="00C71F68">
      <w:pPr>
        <w:tabs>
          <w:tab w:val="left" w:pos="708"/>
          <w:tab w:val="left" w:pos="3449"/>
        </w:tabs>
        <w:spacing w:line="360" w:lineRule="auto"/>
        <w:jc w:val="both"/>
        <w:rPr>
          <w:sz w:val="28"/>
          <w:szCs w:val="28"/>
        </w:rPr>
      </w:pPr>
    </w:p>
    <w:p w:rsidR="007307B5" w:rsidRDefault="00405BF4" w:rsidP="00405BF4">
      <w:pPr>
        <w:pStyle w:val="1"/>
        <w:rPr>
          <w:rFonts w:ascii="Times New Roman" w:hAnsi="Times New Roman" w:cs="Times New Roman"/>
          <w:sz w:val="28"/>
          <w:szCs w:val="28"/>
        </w:rPr>
      </w:pPr>
      <w:r>
        <w:rPr>
          <w:rFonts w:ascii="Times New Roman" w:hAnsi="Times New Roman" w:cs="Times New Roman"/>
          <w:sz w:val="28"/>
          <w:szCs w:val="28"/>
        </w:rPr>
        <w:tab/>
      </w:r>
      <w:bookmarkStart w:id="20" w:name="_Toc483405178"/>
      <w:r>
        <w:rPr>
          <w:rFonts w:ascii="Times New Roman" w:hAnsi="Times New Roman" w:cs="Times New Roman"/>
          <w:sz w:val="28"/>
          <w:szCs w:val="28"/>
        </w:rPr>
        <w:t>3.4. Листинг программы</w:t>
      </w:r>
      <w:bookmarkEnd w:id="20"/>
    </w:p>
    <w:p w:rsidR="00405BF4" w:rsidRDefault="00405BF4" w:rsidP="00405BF4">
      <w:pPr>
        <w:rPr>
          <w:sz w:val="28"/>
          <w:szCs w:val="28"/>
        </w:rPr>
      </w:pPr>
      <w:r>
        <w:tab/>
      </w:r>
    </w:p>
    <w:p w:rsidR="00405BF4" w:rsidRPr="00826415" w:rsidRDefault="00826415" w:rsidP="00405BF4">
      <w:pPr>
        <w:rPr>
          <w:i/>
          <w:sz w:val="28"/>
          <w:szCs w:val="28"/>
        </w:rPr>
      </w:pPr>
      <w:r w:rsidRPr="00826415">
        <w:rPr>
          <w:i/>
          <w:sz w:val="28"/>
          <w:szCs w:val="28"/>
        </w:rPr>
        <w:t>Случай 1</w:t>
      </w:r>
    </w:p>
    <w:p w:rsidR="00826415" w:rsidRPr="00826415" w:rsidRDefault="00826415" w:rsidP="00826415">
      <w:pPr>
        <w:rPr>
          <w:rFonts w:eastAsiaTheme="minorHAnsi"/>
          <w:sz w:val="24"/>
          <w:szCs w:val="24"/>
          <w:lang w:eastAsia="en-US"/>
        </w:rPr>
      </w:pPr>
      <w:r>
        <w:rPr>
          <w:sz w:val="28"/>
          <w:szCs w:val="28"/>
        </w:rPr>
        <w:tab/>
      </w: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2545" cy="14859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254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510540" cy="318770"/>
            <wp:effectExtent l="19050" t="0" r="381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10540" cy="31877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22"/>
          <w:sz w:val="24"/>
          <w:szCs w:val="24"/>
        </w:rPr>
        <w:drawing>
          <wp:inline distT="0" distB="0" distL="0" distR="0">
            <wp:extent cx="393700" cy="318770"/>
            <wp:effectExtent l="19050" t="0" r="635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393700" cy="31877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42290" cy="148590"/>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42290"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14655" cy="148590"/>
            <wp:effectExtent l="19050" t="0" r="4445"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74040" cy="14859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74040"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36245" cy="148590"/>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3624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38430" cy="1701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138430" cy="17018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lastRenderedPageBreak/>
        <w:t xml:space="preserve">&gt; </w:t>
      </w:r>
      <w:r>
        <w:rPr>
          <w:rFonts w:ascii="Courier New" w:eastAsiaTheme="minorHAnsi" w:hAnsi="Courier New" w:cs="Courier New"/>
          <w:b/>
          <w:bCs/>
          <w:noProof/>
          <w:color w:val="FF0000"/>
          <w:position w:val="-22"/>
          <w:sz w:val="24"/>
          <w:szCs w:val="24"/>
        </w:rPr>
        <w:drawing>
          <wp:inline distT="0" distB="0" distL="0" distR="0">
            <wp:extent cx="977900" cy="318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977900" cy="31877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871855" cy="170180"/>
            <wp:effectExtent l="1905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871855" cy="17018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648335" cy="14859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648335"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510540" cy="148590"/>
            <wp:effectExtent l="1905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510540"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48590" cy="170180"/>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148590" cy="17018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287020" cy="14859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287020"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627380" cy="148590"/>
            <wp:effectExtent l="1905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99745" cy="14859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49974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701675" cy="148590"/>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70167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3657600" cy="3187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3657600" cy="31877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754505" cy="14859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1754505" cy="148590"/>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2275205" cy="14859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275205" cy="148590"/>
                    </a:xfrm>
                    <a:prstGeom prst="rect">
                      <a:avLst/>
                    </a:prstGeom>
                    <a:noFill/>
                    <a:ln w="9525">
                      <a:noFill/>
                      <a:miter lim="800000"/>
                      <a:headEnd/>
                      <a:tailEnd/>
                    </a:ln>
                  </pic:spPr>
                </pic:pic>
              </a:graphicData>
            </a:graphic>
          </wp:inline>
        </w:drawing>
      </w:r>
    </w:p>
    <w:p w:rsidR="00826415" w:rsidRPr="00826415" w:rsidRDefault="00826415" w:rsidP="00826415">
      <w:pPr>
        <w:widowControl/>
        <w:spacing w:line="312" w:lineRule="auto"/>
        <w:jc w:val="center"/>
        <w:rPr>
          <w:rFonts w:eastAsiaTheme="minorHAnsi"/>
          <w:sz w:val="24"/>
          <w:szCs w:val="24"/>
          <w:lang w:eastAsia="en-US"/>
        </w:rPr>
      </w:pPr>
      <w:r>
        <w:rPr>
          <w:rFonts w:eastAsiaTheme="minorHAnsi"/>
          <w:noProof/>
          <w:color w:val="0000FF"/>
          <w:position w:val="-8"/>
          <w:sz w:val="24"/>
          <w:szCs w:val="24"/>
        </w:rPr>
        <w:drawing>
          <wp:inline distT="0" distB="0" distL="0" distR="0">
            <wp:extent cx="1786255" cy="159385"/>
            <wp:effectExtent l="1905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1786255" cy="159385"/>
                    </a:xfrm>
                    <a:prstGeom prst="rect">
                      <a:avLst/>
                    </a:prstGeom>
                    <a:noFill/>
                    <a:ln w="9525">
                      <a:noFill/>
                      <a:miter lim="800000"/>
                      <a:headEnd/>
                      <a:tailEnd/>
                    </a:ln>
                  </pic:spPr>
                </pic:pic>
              </a:graphicData>
            </a:graphic>
          </wp:inline>
        </w:drawing>
      </w:r>
    </w:p>
    <w:p w:rsidR="00826415" w:rsidRPr="00826415" w:rsidRDefault="00826415" w:rsidP="00826415">
      <w:pPr>
        <w:widowControl/>
        <w:rPr>
          <w:rFonts w:eastAsiaTheme="minorHAnsi"/>
          <w:sz w:val="24"/>
          <w:szCs w:val="24"/>
          <w:lang w:eastAsia="en-US"/>
        </w:rPr>
      </w:pPr>
      <w:r w:rsidRPr="00826415">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3263900" cy="14859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3263900" cy="148590"/>
                    </a:xfrm>
                    <a:prstGeom prst="rect">
                      <a:avLst/>
                    </a:prstGeom>
                    <a:noFill/>
                    <a:ln w="9525">
                      <a:noFill/>
                      <a:miter lim="800000"/>
                      <a:headEnd/>
                      <a:tailEnd/>
                    </a:ln>
                  </pic:spPr>
                </pic:pic>
              </a:graphicData>
            </a:graphic>
          </wp:inline>
        </w:drawing>
      </w:r>
    </w:p>
    <w:p w:rsidR="00826415" w:rsidRDefault="00826415" w:rsidP="00405BF4">
      <w:pPr>
        <w:rPr>
          <w:sz w:val="28"/>
          <w:szCs w:val="28"/>
        </w:rPr>
      </w:pPr>
    </w:p>
    <w:p w:rsidR="00826415" w:rsidRDefault="00826415" w:rsidP="00826415">
      <w:pPr>
        <w:rPr>
          <w:sz w:val="28"/>
          <w:szCs w:val="28"/>
        </w:rPr>
      </w:pPr>
    </w:p>
    <w:p w:rsidR="00826415" w:rsidRDefault="00826415" w:rsidP="00826415">
      <w:pPr>
        <w:tabs>
          <w:tab w:val="left" w:pos="1005"/>
        </w:tabs>
        <w:rPr>
          <w:i/>
          <w:sz w:val="28"/>
          <w:szCs w:val="28"/>
        </w:rPr>
      </w:pPr>
      <w:r w:rsidRPr="00826415">
        <w:rPr>
          <w:i/>
          <w:sz w:val="28"/>
          <w:szCs w:val="28"/>
        </w:rPr>
        <w:t>Случай 2</w:t>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2545" cy="14859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4254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510540" cy="318770"/>
            <wp:effectExtent l="1905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srcRect/>
                    <a:stretch>
                      <a:fillRect/>
                    </a:stretch>
                  </pic:blipFill>
                  <pic:spPr bwMode="auto">
                    <a:xfrm>
                      <a:off x="0" y="0"/>
                      <a:ext cx="510540" cy="31877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22"/>
          <w:sz w:val="24"/>
          <w:szCs w:val="24"/>
        </w:rPr>
        <w:drawing>
          <wp:inline distT="0" distB="0" distL="0" distR="0">
            <wp:extent cx="393700" cy="318770"/>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srcRect/>
                    <a:stretch>
                      <a:fillRect/>
                    </a:stretch>
                  </pic:blipFill>
                  <pic:spPr bwMode="auto">
                    <a:xfrm>
                      <a:off x="0" y="0"/>
                      <a:ext cx="393700" cy="31877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42290" cy="14859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542290"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14655" cy="148590"/>
            <wp:effectExtent l="1905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74040" cy="14859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574040"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36245" cy="148590"/>
            <wp:effectExtent l="1905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43624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38430" cy="17018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138430" cy="17018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977900" cy="31877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977900" cy="31877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871855" cy="170180"/>
            <wp:effectExtent l="1905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871855" cy="17018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648335" cy="14859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srcRect/>
                    <a:stretch>
                      <a:fillRect/>
                    </a:stretch>
                  </pic:blipFill>
                  <pic:spPr bwMode="auto">
                    <a:xfrm>
                      <a:off x="0" y="0"/>
                      <a:ext cx="64833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510540" cy="148590"/>
            <wp:effectExtent l="1905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51054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48590" cy="170180"/>
            <wp:effectExtent l="1905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srcRect/>
                    <a:stretch>
                      <a:fillRect/>
                    </a:stretch>
                  </pic:blipFill>
                  <pic:spPr bwMode="auto">
                    <a:xfrm>
                      <a:off x="0" y="0"/>
                      <a:ext cx="148590" cy="17018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287020" cy="14859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srcRect/>
                    <a:stretch>
                      <a:fillRect/>
                    </a:stretch>
                  </pic:blipFill>
                  <pic:spPr bwMode="auto">
                    <a:xfrm>
                      <a:off x="0" y="0"/>
                      <a:ext cx="28702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10540" cy="148590"/>
            <wp:effectExtent l="1905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srcRect/>
                    <a:stretch>
                      <a:fillRect/>
                    </a:stretch>
                  </pic:blipFill>
                  <pic:spPr bwMode="auto">
                    <a:xfrm>
                      <a:off x="0" y="0"/>
                      <a:ext cx="510540"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382905" cy="14859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srcRect/>
                    <a:stretch>
                      <a:fillRect/>
                    </a:stretch>
                  </pic:blipFill>
                  <pic:spPr bwMode="auto">
                    <a:xfrm>
                      <a:off x="0" y="0"/>
                      <a:ext cx="38290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701675" cy="148590"/>
            <wp:effectExtent l="1905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70167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3657600" cy="31877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srcRect/>
                    <a:stretch>
                      <a:fillRect/>
                    </a:stretch>
                  </pic:blipFill>
                  <pic:spPr bwMode="auto">
                    <a:xfrm>
                      <a:off x="0" y="0"/>
                      <a:ext cx="3657600" cy="31877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754505" cy="14859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srcRect/>
                    <a:stretch>
                      <a:fillRect/>
                    </a:stretch>
                  </pic:blipFill>
                  <pic:spPr bwMode="auto">
                    <a:xfrm>
                      <a:off x="0" y="0"/>
                      <a:ext cx="175450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2275205" cy="14859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srcRect/>
                    <a:stretch>
                      <a:fillRect/>
                    </a:stretch>
                  </pic:blipFill>
                  <pic:spPr bwMode="auto">
                    <a:xfrm>
                      <a:off x="0" y="0"/>
                      <a:ext cx="227520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8"/>
          <w:sz w:val="24"/>
          <w:szCs w:val="24"/>
        </w:rPr>
        <w:lastRenderedPageBreak/>
        <w:drawing>
          <wp:inline distT="0" distB="0" distL="0" distR="0">
            <wp:extent cx="1786255" cy="159385"/>
            <wp:effectExtent l="19050" t="0" r="444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srcRect/>
                    <a:stretch>
                      <a:fillRect/>
                    </a:stretch>
                  </pic:blipFill>
                  <pic:spPr bwMode="auto">
                    <a:xfrm>
                      <a:off x="0" y="0"/>
                      <a:ext cx="1786255" cy="159385"/>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3263900" cy="14859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srcRect/>
                    <a:stretch>
                      <a:fillRect/>
                    </a:stretch>
                  </pic:blipFill>
                  <pic:spPr bwMode="auto">
                    <a:xfrm>
                      <a:off x="0" y="0"/>
                      <a:ext cx="3263900" cy="148590"/>
                    </a:xfrm>
                    <a:prstGeom prst="rect">
                      <a:avLst/>
                    </a:prstGeom>
                    <a:noFill/>
                    <a:ln w="9525">
                      <a:noFill/>
                      <a:miter lim="800000"/>
                      <a:headEnd/>
                      <a:tailEnd/>
                    </a:ln>
                  </pic:spPr>
                </pic:pic>
              </a:graphicData>
            </a:graphic>
          </wp:inline>
        </w:drawing>
      </w:r>
    </w:p>
    <w:p w:rsidR="00826415" w:rsidRDefault="003F44BE" w:rsidP="00826415">
      <w:pPr>
        <w:tabs>
          <w:tab w:val="left" w:pos="1005"/>
        </w:tabs>
        <w:rPr>
          <w:i/>
          <w:sz w:val="28"/>
          <w:szCs w:val="28"/>
        </w:rPr>
      </w:pPr>
      <w:r w:rsidRPr="003F44BE">
        <w:rPr>
          <w:i/>
          <w:sz w:val="28"/>
          <w:szCs w:val="28"/>
        </w:rPr>
        <w:t>Случай 3</w:t>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2545" cy="14859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4254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510540" cy="318770"/>
            <wp:effectExtent l="1905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srcRect/>
                    <a:stretch>
                      <a:fillRect/>
                    </a:stretch>
                  </pic:blipFill>
                  <pic:spPr bwMode="auto">
                    <a:xfrm>
                      <a:off x="0" y="0"/>
                      <a:ext cx="510540" cy="31877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22"/>
          <w:sz w:val="24"/>
          <w:szCs w:val="24"/>
        </w:rPr>
        <w:drawing>
          <wp:inline distT="0" distB="0" distL="0" distR="0">
            <wp:extent cx="393700" cy="318770"/>
            <wp:effectExtent l="1905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srcRect/>
                    <a:stretch>
                      <a:fillRect/>
                    </a:stretch>
                  </pic:blipFill>
                  <pic:spPr bwMode="auto">
                    <a:xfrm>
                      <a:off x="0" y="0"/>
                      <a:ext cx="393700" cy="31877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42290" cy="14859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srcRect/>
                    <a:stretch>
                      <a:fillRect/>
                    </a:stretch>
                  </pic:blipFill>
                  <pic:spPr bwMode="auto">
                    <a:xfrm>
                      <a:off x="0" y="0"/>
                      <a:ext cx="542290"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14655" cy="148590"/>
            <wp:effectExtent l="1905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74040" cy="14859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srcRect/>
                    <a:stretch>
                      <a:fillRect/>
                    </a:stretch>
                  </pic:blipFill>
                  <pic:spPr bwMode="auto">
                    <a:xfrm>
                      <a:off x="0" y="0"/>
                      <a:ext cx="574040"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36245" cy="148590"/>
            <wp:effectExtent l="19050" t="0" r="190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srcRect/>
                    <a:stretch>
                      <a:fillRect/>
                    </a:stretch>
                  </pic:blipFill>
                  <pic:spPr bwMode="auto">
                    <a:xfrm>
                      <a:off x="0" y="0"/>
                      <a:ext cx="43624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38430" cy="17018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srcRect/>
                    <a:stretch>
                      <a:fillRect/>
                    </a:stretch>
                  </pic:blipFill>
                  <pic:spPr bwMode="auto">
                    <a:xfrm>
                      <a:off x="0" y="0"/>
                      <a:ext cx="138430" cy="17018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977900" cy="31877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srcRect/>
                    <a:stretch>
                      <a:fillRect/>
                    </a:stretch>
                  </pic:blipFill>
                  <pic:spPr bwMode="auto">
                    <a:xfrm>
                      <a:off x="0" y="0"/>
                      <a:ext cx="977900" cy="31877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871855" cy="170180"/>
            <wp:effectExtent l="19050" t="0" r="444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srcRect/>
                    <a:stretch>
                      <a:fillRect/>
                    </a:stretch>
                  </pic:blipFill>
                  <pic:spPr bwMode="auto">
                    <a:xfrm>
                      <a:off x="0" y="0"/>
                      <a:ext cx="871855" cy="17018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648335" cy="14859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srcRect/>
                    <a:stretch>
                      <a:fillRect/>
                    </a:stretch>
                  </pic:blipFill>
                  <pic:spPr bwMode="auto">
                    <a:xfrm>
                      <a:off x="0" y="0"/>
                      <a:ext cx="64833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510540" cy="148590"/>
            <wp:effectExtent l="1905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srcRect/>
                    <a:stretch>
                      <a:fillRect/>
                    </a:stretch>
                  </pic:blipFill>
                  <pic:spPr bwMode="auto">
                    <a:xfrm>
                      <a:off x="0" y="0"/>
                      <a:ext cx="51054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48590" cy="170180"/>
            <wp:effectExtent l="1905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srcRect/>
                    <a:stretch>
                      <a:fillRect/>
                    </a:stretch>
                  </pic:blipFill>
                  <pic:spPr bwMode="auto">
                    <a:xfrm>
                      <a:off x="0" y="0"/>
                      <a:ext cx="148590" cy="17018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627380" cy="148590"/>
            <wp:effectExtent l="19050" t="0" r="127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a:srcRect/>
                    <a:stretch>
                      <a:fillRect/>
                    </a:stretch>
                  </pic:blipFill>
                  <pic:spPr bwMode="auto">
                    <a:xfrm>
                      <a:off x="0" y="0"/>
                      <a:ext cx="62738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414655" cy="148590"/>
            <wp:effectExtent l="19050" t="0" r="444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287020" cy="14859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srcRect/>
                    <a:stretch>
                      <a:fillRect/>
                    </a:stretch>
                  </pic:blipFill>
                  <pic:spPr bwMode="auto">
                    <a:xfrm>
                      <a:off x="0" y="0"/>
                      <a:ext cx="287020"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531495" cy="148590"/>
            <wp:effectExtent l="1905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srcRect/>
                    <a:stretch>
                      <a:fillRect/>
                    </a:stretch>
                  </pic:blipFill>
                  <pic:spPr bwMode="auto">
                    <a:xfrm>
                      <a:off x="0" y="0"/>
                      <a:ext cx="53149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7"/>
          <w:sz w:val="24"/>
          <w:szCs w:val="24"/>
        </w:rPr>
        <w:drawing>
          <wp:inline distT="0" distB="0" distL="0" distR="0">
            <wp:extent cx="414655" cy="148590"/>
            <wp:effectExtent l="1905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4"/>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701675" cy="148590"/>
            <wp:effectExtent l="1905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srcRect/>
                    <a:stretch>
                      <a:fillRect/>
                    </a:stretch>
                  </pic:blipFill>
                  <pic:spPr bwMode="auto">
                    <a:xfrm>
                      <a:off x="0" y="0"/>
                      <a:ext cx="70167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22"/>
          <w:sz w:val="24"/>
          <w:szCs w:val="24"/>
        </w:rPr>
        <w:drawing>
          <wp:inline distT="0" distB="0" distL="0" distR="0">
            <wp:extent cx="3657600" cy="31877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srcRect/>
                    <a:stretch>
                      <a:fillRect/>
                    </a:stretch>
                  </pic:blipFill>
                  <pic:spPr bwMode="auto">
                    <a:xfrm>
                      <a:off x="0" y="0"/>
                      <a:ext cx="3657600" cy="31877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1754505" cy="14859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srcRect/>
                    <a:stretch>
                      <a:fillRect/>
                    </a:stretch>
                  </pic:blipFill>
                  <pic:spPr bwMode="auto">
                    <a:xfrm>
                      <a:off x="0" y="0"/>
                      <a:ext cx="1754505" cy="148590"/>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2275205" cy="14859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
                    <a:srcRect/>
                    <a:stretch>
                      <a:fillRect/>
                    </a:stretch>
                  </pic:blipFill>
                  <pic:spPr bwMode="auto">
                    <a:xfrm>
                      <a:off x="0" y="0"/>
                      <a:ext cx="2275205" cy="148590"/>
                    </a:xfrm>
                    <a:prstGeom prst="rect">
                      <a:avLst/>
                    </a:prstGeom>
                    <a:noFill/>
                    <a:ln w="9525">
                      <a:noFill/>
                      <a:miter lim="800000"/>
                      <a:headEnd/>
                      <a:tailEnd/>
                    </a:ln>
                  </pic:spPr>
                </pic:pic>
              </a:graphicData>
            </a:graphic>
          </wp:inline>
        </w:drawing>
      </w:r>
    </w:p>
    <w:p w:rsidR="003F44BE" w:rsidRPr="003F44BE" w:rsidRDefault="003F44BE" w:rsidP="003F44BE">
      <w:pPr>
        <w:widowControl/>
        <w:spacing w:line="312" w:lineRule="auto"/>
        <w:jc w:val="center"/>
        <w:rPr>
          <w:rFonts w:eastAsiaTheme="minorHAnsi"/>
          <w:sz w:val="24"/>
          <w:szCs w:val="24"/>
          <w:lang w:eastAsia="en-US"/>
        </w:rPr>
      </w:pPr>
      <w:r>
        <w:rPr>
          <w:rFonts w:eastAsiaTheme="minorHAnsi"/>
          <w:noProof/>
          <w:color w:val="0000FF"/>
          <w:position w:val="-8"/>
          <w:sz w:val="24"/>
          <w:szCs w:val="24"/>
        </w:rPr>
        <w:drawing>
          <wp:inline distT="0" distB="0" distL="0" distR="0">
            <wp:extent cx="1786255" cy="159385"/>
            <wp:effectExtent l="19050" t="0" r="444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a:srcRect/>
                    <a:stretch>
                      <a:fillRect/>
                    </a:stretch>
                  </pic:blipFill>
                  <pic:spPr bwMode="auto">
                    <a:xfrm>
                      <a:off x="0" y="0"/>
                      <a:ext cx="1786255" cy="159385"/>
                    </a:xfrm>
                    <a:prstGeom prst="rect">
                      <a:avLst/>
                    </a:prstGeom>
                    <a:noFill/>
                    <a:ln w="9525">
                      <a:noFill/>
                      <a:miter lim="800000"/>
                      <a:headEnd/>
                      <a:tailEnd/>
                    </a:ln>
                  </pic:spPr>
                </pic:pic>
              </a:graphicData>
            </a:graphic>
          </wp:inline>
        </w:drawing>
      </w:r>
    </w:p>
    <w:p w:rsidR="003F44BE" w:rsidRPr="003F44BE" w:rsidRDefault="003F44BE" w:rsidP="003F44BE">
      <w:pPr>
        <w:widowControl/>
        <w:rPr>
          <w:rFonts w:eastAsiaTheme="minorHAnsi"/>
          <w:sz w:val="24"/>
          <w:szCs w:val="24"/>
          <w:lang w:eastAsia="en-US"/>
        </w:rPr>
      </w:pPr>
      <w:r w:rsidRPr="003F44BE">
        <w:rPr>
          <w:rFonts w:ascii="Courier New" w:eastAsiaTheme="minorHAnsi" w:hAnsi="Courier New" w:cs="Courier New"/>
          <w:b/>
          <w:bCs/>
          <w:color w:val="FF0000"/>
          <w:sz w:val="24"/>
          <w:szCs w:val="24"/>
          <w:lang w:eastAsia="en-US"/>
        </w:rPr>
        <w:t xml:space="preserve">&gt; </w:t>
      </w:r>
      <w:r>
        <w:rPr>
          <w:rFonts w:ascii="Courier New" w:eastAsiaTheme="minorHAnsi" w:hAnsi="Courier New" w:cs="Courier New"/>
          <w:b/>
          <w:bCs/>
          <w:noProof/>
          <w:color w:val="FF0000"/>
          <w:position w:val="-7"/>
          <w:sz w:val="24"/>
          <w:szCs w:val="24"/>
        </w:rPr>
        <w:drawing>
          <wp:inline distT="0" distB="0" distL="0" distR="0">
            <wp:extent cx="3263900" cy="14859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a:srcRect/>
                    <a:stretch>
                      <a:fillRect/>
                    </a:stretch>
                  </pic:blipFill>
                  <pic:spPr bwMode="auto">
                    <a:xfrm>
                      <a:off x="0" y="0"/>
                      <a:ext cx="3263900" cy="148590"/>
                    </a:xfrm>
                    <a:prstGeom prst="rect">
                      <a:avLst/>
                    </a:prstGeom>
                    <a:noFill/>
                    <a:ln w="9525">
                      <a:noFill/>
                      <a:miter lim="800000"/>
                      <a:headEnd/>
                      <a:tailEnd/>
                    </a:ln>
                  </pic:spPr>
                </pic:pic>
              </a:graphicData>
            </a:graphic>
          </wp:inline>
        </w:drawing>
      </w: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3F44BE" w:rsidP="00826415">
      <w:pPr>
        <w:tabs>
          <w:tab w:val="left" w:pos="1005"/>
        </w:tabs>
        <w:rPr>
          <w:sz w:val="28"/>
          <w:szCs w:val="28"/>
        </w:rPr>
      </w:pPr>
    </w:p>
    <w:p w:rsidR="003F44BE" w:rsidRDefault="00181C61" w:rsidP="00181C61">
      <w:pPr>
        <w:pStyle w:val="1"/>
        <w:jc w:val="center"/>
        <w:rPr>
          <w:rFonts w:ascii="Times New Roman" w:hAnsi="Times New Roman" w:cs="Times New Roman"/>
          <w:sz w:val="28"/>
          <w:szCs w:val="28"/>
        </w:rPr>
      </w:pPr>
      <w:bookmarkStart w:id="21" w:name="_Toc483405179"/>
      <w:r>
        <w:rPr>
          <w:rFonts w:ascii="Times New Roman" w:hAnsi="Times New Roman" w:cs="Times New Roman"/>
          <w:sz w:val="28"/>
          <w:szCs w:val="28"/>
        </w:rPr>
        <w:lastRenderedPageBreak/>
        <w:t>Заключение</w:t>
      </w:r>
      <w:bookmarkEnd w:id="21"/>
    </w:p>
    <w:p w:rsidR="00181C61" w:rsidRDefault="00181C61" w:rsidP="00181C61">
      <w:pPr>
        <w:rPr>
          <w:sz w:val="28"/>
          <w:szCs w:val="28"/>
        </w:rPr>
      </w:pPr>
      <w:r>
        <w:rPr>
          <w:sz w:val="28"/>
          <w:szCs w:val="28"/>
        </w:rPr>
        <w:tab/>
      </w:r>
    </w:p>
    <w:p w:rsidR="008C4C9F" w:rsidRDefault="008C4C9F" w:rsidP="008C4C9F">
      <w:pPr>
        <w:spacing w:line="360" w:lineRule="auto"/>
        <w:ind w:firstLine="708"/>
        <w:jc w:val="both"/>
        <w:rPr>
          <w:sz w:val="28"/>
          <w:szCs w:val="28"/>
          <w:shd w:val="clear" w:color="auto" w:fill="FFFFFF"/>
        </w:rPr>
      </w:pPr>
      <w:r w:rsidRPr="008C4C9F">
        <w:rPr>
          <w:sz w:val="28"/>
          <w:szCs w:val="28"/>
          <w:shd w:val="clear" w:color="auto" w:fill="FFFFFF"/>
        </w:rPr>
        <w:t xml:space="preserve">Плазма – </w:t>
      </w:r>
      <w:r>
        <w:rPr>
          <w:sz w:val="28"/>
          <w:szCs w:val="28"/>
          <w:shd w:val="clear" w:color="auto" w:fill="FFFFFF"/>
        </w:rPr>
        <w:t>«</w:t>
      </w:r>
      <w:r w:rsidRPr="008C4C9F">
        <w:rPr>
          <w:sz w:val="28"/>
          <w:szCs w:val="28"/>
          <w:shd w:val="clear" w:color="auto" w:fill="FFFFFF"/>
        </w:rPr>
        <w:t>четвертое</w:t>
      </w:r>
      <w:r>
        <w:rPr>
          <w:sz w:val="28"/>
          <w:szCs w:val="28"/>
          <w:shd w:val="clear" w:color="auto" w:fill="FFFFFF"/>
        </w:rPr>
        <w:t>»</w:t>
      </w:r>
      <w:r w:rsidRPr="008C4C9F">
        <w:rPr>
          <w:sz w:val="28"/>
          <w:szCs w:val="28"/>
          <w:shd w:val="clear" w:color="auto" w:fill="FFFFFF"/>
        </w:rPr>
        <w:t xml:space="preserve"> состояние вещества, она подчиняется многим законам и во многих отношениях ведет себя как газ. Вместе с тем, поведение плазмы в ряде случаев, особенно при воздействии на нее электрических и магнитных полей, оказывается столь необычным, что о ней часто говорят как о новом четвертом состоянии вещества. </w:t>
      </w:r>
    </w:p>
    <w:p w:rsidR="008C4C9F" w:rsidRDefault="008C4C9F" w:rsidP="008C4C9F">
      <w:pPr>
        <w:spacing w:line="360" w:lineRule="auto"/>
        <w:ind w:firstLine="708"/>
        <w:jc w:val="both"/>
        <w:rPr>
          <w:sz w:val="28"/>
          <w:szCs w:val="28"/>
          <w:shd w:val="clear" w:color="auto" w:fill="FFFFFF"/>
        </w:rPr>
      </w:pPr>
      <w:r w:rsidRPr="008C4C9F">
        <w:rPr>
          <w:sz w:val="28"/>
          <w:szCs w:val="28"/>
          <w:shd w:val="clear" w:color="auto" w:fill="FFFFFF"/>
        </w:rPr>
        <w:t>Плазма отличается рядом важных свойств; она является хорошим проводником </w:t>
      </w:r>
      <w:hyperlink r:id="rId56" w:history="1">
        <w:r w:rsidRPr="008C4C9F">
          <w:rPr>
            <w:rStyle w:val="ae"/>
            <w:color w:val="auto"/>
            <w:sz w:val="28"/>
            <w:szCs w:val="28"/>
            <w:u w:val="none"/>
            <w:shd w:val="clear" w:color="auto" w:fill="FFFFFF"/>
          </w:rPr>
          <w:t>электрического тока</w:t>
        </w:r>
      </w:hyperlink>
      <w:r w:rsidRPr="008C4C9F">
        <w:rPr>
          <w:sz w:val="28"/>
          <w:szCs w:val="28"/>
          <w:shd w:val="clear" w:color="auto" w:fill="FFFFFF"/>
        </w:rPr>
        <w:t>, взаимодействует с электрическим и </w:t>
      </w:r>
      <w:hyperlink r:id="rId57" w:history="1">
        <w:r w:rsidRPr="008C4C9F">
          <w:rPr>
            <w:rStyle w:val="ae"/>
            <w:color w:val="auto"/>
            <w:sz w:val="28"/>
            <w:szCs w:val="28"/>
            <w:u w:val="none"/>
            <w:shd w:val="clear" w:color="auto" w:fill="FFFFFF"/>
          </w:rPr>
          <w:t>магнитным полем</w:t>
        </w:r>
      </w:hyperlink>
      <w:r w:rsidRPr="008C4C9F">
        <w:rPr>
          <w:sz w:val="28"/>
          <w:szCs w:val="28"/>
          <w:shd w:val="clear" w:color="auto" w:fill="FFFFFF"/>
        </w:rPr>
        <w:t>, обладает магнитными</w:t>
      </w:r>
      <w:r>
        <w:rPr>
          <w:sz w:val="28"/>
          <w:szCs w:val="28"/>
          <w:shd w:val="clear" w:color="auto" w:fill="FFFFFF"/>
        </w:rPr>
        <w:t xml:space="preserve"> с</w:t>
      </w:r>
      <w:r w:rsidRPr="008C4C9F">
        <w:rPr>
          <w:sz w:val="28"/>
          <w:szCs w:val="28"/>
          <w:shd w:val="clear" w:color="auto" w:fill="FFFFFF"/>
        </w:rPr>
        <w:t>войствами и т. д. В последнее время изучению </w:t>
      </w:r>
      <w:hyperlink r:id="rId58" w:history="1">
        <w:r w:rsidRPr="008C4C9F">
          <w:rPr>
            <w:rStyle w:val="ae"/>
            <w:color w:val="auto"/>
            <w:sz w:val="28"/>
            <w:szCs w:val="28"/>
            <w:u w:val="none"/>
            <w:shd w:val="clear" w:color="auto" w:fill="FFFFFF"/>
          </w:rPr>
          <w:t>плазмы</w:t>
        </w:r>
      </w:hyperlink>
      <w:r w:rsidRPr="008C4C9F">
        <w:rPr>
          <w:sz w:val="28"/>
          <w:szCs w:val="28"/>
          <w:shd w:val="clear" w:color="auto" w:fill="FFFFFF"/>
        </w:rPr>
        <w:t> уделяется очень большое внимание</w:t>
      </w:r>
    </w:p>
    <w:p w:rsidR="008C4C9F" w:rsidRPr="008C4C9F" w:rsidRDefault="008C4C9F" w:rsidP="008C4C9F">
      <w:pPr>
        <w:spacing w:line="360" w:lineRule="auto"/>
        <w:ind w:firstLine="708"/>
        <w:jc w:val="both"/>
        <w:rPr>
          <w:sz w:val="28"/>
          <w:szCs w:val="28"/>
        </w:rPr>
      </w:pPr>
      <w:r w:rsidRPr="008C4C9F">
        <w:rPr>
          <w:sz w:val="28"/>
          <w:szCs w:val="28"/>
          <w:shd w:val="clear" w:color="auto" w:fill="FFFFFF"/>
        </w:rPr>
        <w:t>Электрический  ток в плазме представляет собой упорядоченное движение электронной и ионной компонент и определяется величиной зарядов, плотностью частиц, их массой и скоростью движения, а также частотами их столкновений.</w:t>
      </w:r>
    </w:p>
    <w:p w:rsidR="00722BD7" w:rsidRDefault="00722BD7" w:rsidP="008C4C9F">
      <w:pPr>
        <w:spacing w:line="360" w:lineRule="auto"/>
        <w:ind w:firstLine="708"/>
        <w:jc w:val="both"/>
        <w:rPr>
          <w:sz w:val="28"/>
          <w:szCs w:val="28"/>
        </w:rPr>
      </w:pPr>
      <w:r>
        <w:rPr>
          <w:sz w:val="28"/>
          <w:szCs w:val="28"/>
        </w:rPr>
        <w:t xml:space="preserve">В результате выполнения ВКР были </w:t>
      </w:r>
      <w:r w:rsidR="008C4C9F">
        <w:rPr>
          <w:sz w:val="28"/>
          <w:szCs w:val="28"/>
        </w:rPr>
        <w:t>выполнены следующие задачи:</w:t>
      </w:r>
    </w:p>
    <w:p w:rsidR="00722BD7" w:rsidRDefault="008C4C9F" w:rsidP="008C4C9F">
      <w:pPr>
        <w:spacing w:line="360" w:lineRule="auto"/>
        <w:ind w:firstLine="708"/>
        <w:jc w:val="both"/>
        <w:rPr>
          <w:sz w:val="28"/>
          <w:szCs w:val="28"/>
        </w:rPr>
      </w:pPr>
      <w:r>
        <w:rPr>
          <w:sz w:val="28"/>
          <w:szCs w:val="28"/>
        </w:rPr>
        <w:t>1. Рассмотрены</w:t>
      </w:r>
      <w:r w:rsidR="00722BD7">
        <w:rPr>
          <w:sz w:val="28"/>
          <w:szCs w:val="28"/>
        </w:rPr>
        <w:t xml:space="preserve"> основные законы электромагнетизма;</w:t>
      </w:r>
    </w:p>
    <w:p w:rsidR="00722BD7" w:rsidRDefault="008C4C9F" w:rsidP="008C4C9F">
      <w:pPr>
        <w:spacing w:line="360" w:lineRule="auto"/>
        <w:ind w:firstLine="708"/>
        <w:jc w:val="both"/>
        <w:rPr>
          <w:sz w:val="28"/>
          <w:szCs w:val="28"/>
        </w:rPr>
      </w:pPr>
      <w:r>
        <w:rPr>
          <w:sz w:val="28"/>
          <w:szCs w:val="28"/>
        </w:rPr>
        <w:t>2. Изучено</w:t>
      </w:r>
      <w:r w:rsidR="00722BD7">
        <w:rPr>
          <w:sz w:val="28"/>
          <w:szCs w:val="28"/>
        </w:rPr>
        <w:t xml:space="preserve"> численное решение нелинейных дифференциальных уравнений методом Рунге-Кутта;</w:t>
      </w:r>
    </w:p>
    <w:p w:rsidR="00722BD7" w:rsidRDefault="008C4C9F" w:rsidP="008C4C9F">
      <w:pPr>
        <w:spacing w:line="360" w:lineRule="auto"/>
        <w:ind w:firstLine="708"/>
        <w:jc w:val="both"/>
        <w:rPr>
          <w:sz w:val="28"/>
          <w:szCs w:val="28"/>
        </w:rPr>
      </w:pPr>
      <w:r>
        <w:rPr>
          <w:sz w:val="28"/>
          <w:szCs w:val="28"/>
        </w:rPr>
        <w:t>3. Произведен</w:t>
      </w:r>
      <w:r w:rsidR="00722BD7">
        <w:rPr>
          <w:sz w:val="28"/>
          <w:szCs w:val="28"/>
        </w:rPr>
        <w:t xml:space="preserve"> анализ колебательной цепи</w:t>
      </w:r>
      <w:r>
        <w:rPr>
          <w:sz w:val="28"/>
          <w:szCs w:val="28"/>
        </w:rPr>
        <w:t>, содержащей плазму,</w:t>
      </w:r>
      <w:r w:rsidR="00722BD7">
        <w:rPr>
          <w:sz w:val="28"/>
          <w:szCs w:val="28"/>
        </w:rPr>
        <w:t xml:space="preserve"> с помощью программного пакета </w:t>
      </w:r>
      <w:r w:rsidR="00722BD7">
        <w:rPr>
          <w:sz w:val="28"/>
          <w:szCs w:val="28"/>
          <w:lang w:val="en-US"/>
        </w:rPr>
        <w:t>Maple.</w:t>
      </w: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spacing w:line="360" w:lineRule="auto"/>
        <w:ind w:firstLine="708"/>
        <w:jc w:val="both"/>
        <w:rPr>
          <w:sz w:val="28"/>
          <w:szCs w:val="28"/>
        </w:rPr>
      </w:pPr>
    </w:p>
    <w:p w:rsidR="008C4C9F" w:rsidRDefault="008C4C9F" w:rsidP="008C4C9F">
      <w:pPr>
        <w:pStyle w:val="1"/>
        <w:jc w:val="center"/>
        <w:rPr>
          <w:rFonts w:ascii="Times New Roman" w:hAnsi="Times New Roman" w:cs="Times New Roman"/>
          <w:sz w:val="28"/>
          <w:szCs w:val="28"/>
        </w:rPr>
      </w:pPr>
      <w:bookmarkStart w:id="22" w:name="_Toc483405180"/>
      <w:r>
        <w:rPr>
          <w:rFonts w:ascii="Times New Roman" w:hAnsi="Times New Roman" w:cs="Times New Roman"/>
          <w:sz w:val="28"/>
          <w:szCs w:val="28"/>
        </w:rPr>
        <w:lastRenderedPageBreak/>
        <w:t>Список использованной литературы</w:t>
      </w:r>
      <w:bookmarkEnd w:id="22"/>
    </w:p>
    <w:p w:rsidR="008C4C9F" w:rsidRPr="008C4C9F" w:rsidRDefault="008C4C9F" w:rsidP="008C4C9F">
      <w:pPr>
        <w:rPr>
          <w:sz w:val="28"/>
          <w:szCs w:val="28"/>
        </w:rPr>
      </w:pPr>
    </w:p>
    <w:p w:rsidR="002101F1" w:rsidRPr="00BE556F" w:rsidRDefault="002101F1" w:rsidP="00BE556F">
      <w:pPr>
        <w:pStyle w:val="ac"/>
        <w:numPr>
          <w:ilvl w:val="0"/>
          <w:numId w:val="4"/>
        </w:numPr>
        <w:spacing w:line="360" w:lineRule="auto"/>
        <w:jc w:val="both"/>
        <w:rPr>
          <w:color w:val="000000"/>
          <w:sz w:val="28"/>
          <w:szCs w:val="28"/>
        </w:rPr>
      </w:pPr>
      <w:r w:rsidRPr="00BE556F">
        <w:rPr>
          <w:color w:val="000000"/>
          <w:sz w:val="28"/>
          <w:szCs w:val="28"/>
        </w:rPr>
        <w:t>Савельев И.В. Курс обшей физики. Т.1-3. –М., Наука,1982.</w:t>
      </w:r>
    </w:p>
    <w:p w:rsidR="002101F1" w:rsidRPr="00BE556F" w:rsidRDefault="002101F1" w:rsidP="00BE556F">
      <w:pPr>
        <w:pStyle w:val="ac"/>
        <w:numPr>
          <w:ilvl w:val="0"/>
          <w:numId w:val="4"/>
        </w:numPr>
        <w:spacing w:line="360" w:lineRule="auto"/>
        <w:jc w:val="both"/>
        <w:rPr>
          <w:color w:val="000000"/>
          <w:sz w:val="28"/>
          <w:szCs w:val="28"/>
        </w:rPr>
      </w:pPr>
      <w:r w:rsidRPr="00BE556F">
        <w:rPr>
          <w:color w:val="000000"/>
          <w:sz w:val="28"/>
          <w:szCs w:val="28"/>
        </w:rPr>
        <w:t>Детлаф А.А., Яворский Б.М. Курс физики. –М., Высшая школа. 1989. –608 с.</w:t>
      </w:r>
    </w:p>
    <w:p w:rsidR="002101F1" w:rsidRPr="00BE556F" w:rsidRDefault="002101F1" w:rsidP="00BE556F">
      <w:pPr>
        <w:pStyle w:val="ac"/>
        <w:numPr>
          <w:ilvl w:val="0"/>
          <w:numId w:val="4"/>
        </w:numPr>
        <w:spacing w:line="360" w:lineRule="auto"/>
        <w:jc w:val="both"/>
        <w:rPr>
          <w:color w:val="000000"/>
          <w:sz w:val="28"/>
          <w:szCs w:val="28"/>
        </w:rPr>
      </w:pPr>
      <w:r w:rsidRPr="00BE556F">
        <w:rPr>
          <w:color w:val="000000"/>
          <w:sz w:val="28"/>
          <w:szCs w:val="28"/>
        </w:rPr>
        <w:t>Яворский Б.М., Детлаф А.А. Справочник по физике. -М., 1990.</w:t>
      </w:r>
    </w:p>
    <w:p w:rsidR="003E6D46" w:rsidRPr="00BE556F" w:rsidRDefault="002101F1" w:rsidP="00BE556F">
      <w:pPr>
        <w:pStyle w:val="ac"/>
        <w:numPr>
          <w:ilvl w:val="0"/>
          <w:numId w:val="4"/>
        </w:numPr>
        <w:spacing w:line="360" w:lineRule="auto"/>
        <w:jc w:val="both"/>
        <w:rPr>
          <w:color w:val="000000"/>
          <w:sz w:val="28"/>
          <w:szCs w:val="28"/>
        </w:rPr>
      </w:pPr>
      <w:r w:rsidRPr="00BE556F">
        <w:rPr>
          <w:bCs/>
          <w:iCs/>
          <w:color w:val="000000"/>
          <w:sz w:val="28"/>
          <w:szCs w:val="28"/>
        </w:rPr>
        <w:t>Кнойбюль Ф.К. Пособие для повторения физики</w:t>
      </w:r>
      <w:r w:rsidRPr="00BE556F">
        <w:rPr>
          <w:color w:val="000000"/>
          <w:sz w:val="28"/>
          <w:szCs w:val="28"/>
        </w:rPr>
        <w:t>. –М.: Энергоиздат 1981.</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Березин, И.С. Методы вычислений: Т.2 / И.С. Березин, Н.П. Жидков. – М.: ГИФМЛ, 1960. – 620 с.</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 xml:space="preserve"> Бахвалов, Н.С. Численные методы / Н.С. Бахвалов, Н.П. Жидков,</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Г.М. Кобельков. – 4-е изд. – М.: БИНОМ. Лаборатория знаний, 2006. – 636 с.</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Математическая энциклопедия: в 5 т. – М.: Советская энциклопедия, 1984.</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 xml:space="preserve"> Копченова, Н.В. Вычислительная математика в примерах и задачах</w:t>
      </w:r>
      <w:r w:rsidRPr="00BE556F">
        <w:rPr>
          <w:color w:val="000000"/>
          <w:sz w:val="28"/>
          <w:szCs w:val="28"/>
        </w:rPr>
        <w:t xml:space="preserve">  </w:t>
      </w:r>
      <w:r w:rsidRPr="00BE556F">
        <w:rPr>
          <w:rFonts w:eastAsiaTheme="minorHAnsi"/>
          <w:sz w:val="28"/>
          <w:szCs w:val="28"/>
          <w:lang w:eastAsia="en-US"/>
        </w:rPr>
        <w:t>/ Н.В. Копченова, И.А. Марон. – М.: Наука, 1972. – 368 с.</w:t>
      </w:r>
    </w:p>
    <w:p w:rsidR="003E6D46"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 xml:space="preserve"> Ортега, Дж. Введение в численные методы решения дифференциальных уравнений / Дж. Ортега, У. Пул. – М.: Наука, 1986. – 288 с.</w:t>
      </w:r>
    </w:p>
    <w:p w:rsidR="00BE556F" w:rsidRPr="00BE556F" w:rsidRDefault="003E6D46"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Современные методы решения обыкновенных дифференциальных</w:t>
      </w:r>
      <w:r w:rsidRPr="00BE556F">
        <w:rPr>
          <w:color w:val="000000"/>
          <w:sz w:val="28"/>
          <w:szCs w:val="28"/>
        </w:rPr>
        <w:t xml:space="preserve"> </w:t>
      </w:r>
      <w:r w:rsidRPr="00BE556F">
        <w:rPr>
          <w:rFonts w:eastAsiaTheme="minorHAnsi"/>
          <w:sz w:val="28"/>
          <w:szCs w:val="28"/>
          <w:lang w:eastAsia="en-US"/>
        </w:rPr>
        <w:t>уравнений / под ред. Дж. Хола и Дж. Уайта. – М.: Мир, 1979. – 312 с.</w:t>
      </w:r>
    </w:p>
    <w:p w:rsidR="00BE556F" w:rsidRPr="00BE556F" w:rsidRDefault="00BE556F"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Yang N., Mills R.L. Conservation of Isotopic Spin and Isotopic Gauge Invariance//</w:t>
      </w:r>
      <w:r w:rsidRPr="00BE556F">
        <w:rPr>
          <w:rFonts w:eastAsiaTheme="minorHAnsi"/>
          <w:sz w:val="28"/>
          <w:szCs w:val="28"/>
          <w:lang w:val="en-US" w:eastAsia="en-US"/>
        </w:rPr>
        <w:t xml:space="preserve"> </w:t>
      </w:r>
      <w:r w:rsidRPr="00BE556F">
        <w:rPr>
          <w:rFonts w:eastAsiaTheme="minorHAnsi"/>
          <w:sz w:val="28"/>
          <w:szCs w:val="28"/>
          <w:lang w:eastAsia="en-US"/>
        </w:rPr>
        <w:t>Phys. Rev., 96, 191, 1954.</w:t>
      </w:r>
    </w:p>
    <w:p w:rsidR="00BE556F" w:rsidRPr="00BE556F" w:rsidRDefault="00BE556F" w:rsidP="00BE556F">
      <w:pPr>
        <w:pStyle w:val="ac"/>
        <w:numPr>
          <w:ilvl w:val="0"/>
          <w:numId w:val="4"/>
        </w:numPr>
        <w:spacing w:line="360" w:lineRule="auto"/>
        <w:jc w:val="both"/>
        <w:rPr>
          <w:color w:val="000000"/>
          <w:sz w:val="28"/>
          <w:szCs w:val="28"/>
        </w:rPr>
      </w:pPr>
      <w:r w:rsidRPr="00BE556F">
        <w:rPr>
          <w:rFonts w:eastAsiaTheme="minorHAnsi"/>
          <w:sz w:val="28"/>
          <w:szCs w:val="28"/>
          <w:lang w:eastAsia="en-US"/>
        </w:rPr>
        <w:t>Bogoliubov N.N., Struminsky B.V., Tavkhelidze A.N. On composite model in the</w:t>
      </w:r>
      <w:r w:rsidRPr="00BE556F">
        <w:rPr>
          <w:rFonts w:eastAsiaTheme="minorHAnsi"/>
          <w:sz w:val="28"/>
          <w:szCs w:val="28"/>
          <w:lang w:val="en-US" w:eastAsia="en-US"/>
        </w:rPr>
        <w:t xml:space="preserve"> </w:t>
      </w:r>
      <w:r w:rsidRPr="00BE556F">
        <w:rPr>
          <w:rFonts w:eastAsiaTheme="minorHAnsi"/>
          <w:sz w:val="28"/>
          <w:szCs w:val="28"/>
          <w:lang w:eastAsia="en-US"/>
        </w:rPr>
        <w:t>theory of elementary particles. JINR publication D-1968, Dubna, 1965.</w:t>
      </w:r>
    </w:p>
    <w:p w:rsidR="00BE556F" w:rsidRPr="00BE556F" w:rsidRDefault="00BE556F" w:rsidP="00BE556F">
      <w:pPr>
        <w:pStyle w:val="ac"/>
        <w:numPr>
          <w:ilvl w:val="0"/>
          <w:numId w:val="4"/>
        </w:numPr>
        <w:spacing w:line="360" w:lineRule="auto"/>
        <w:jc w:val="both"/>
        <w:rPr>
          <w:color w:val="000000"/>
          <w:sz w:val="28"/>
          <w:szCs w:val="28"/>
        </w:rPr>
      </w:pPr>
      <w:r w:rsidRPr="00BE556F">
        <w:rPr>
          <w:rFonts w:eastAsiaTheme="minorHAnsi"/>
          <w:sz w:val="28"/>
          <w:szCs w:val="28"/>
          <w:lang w:val="en-US" w:eastAsia="en-US"/>
        </w:rPr>
        <w:t xml:space="preserve"> </w:t>
      </w:r>
      <w:r w:rsidRPr="00BE556F">
        <w:rPr>
          <w:rFonts w:eastAsiaTheme="minorHAnsi"/>
          <w:sz w:val="28"/>
          <w:szCs w:val="28"/>
          <w:lang w:eastAsia="en-US"/>
        </w:rPr>
        <w:t>Fritzsch H., Gell-Mann M., Leutwyler H. Advantages of the color octet gluon picture//</w:t>
      </w:r>
      <w:r w:rsidRPr="00BE556F">
        <w:rPr>
          <w:rFonts w:eastAsiaTheme="minorHAnsi"/>
          <w:sz w:val="28"/>
          <w:szCs w:val="28"/>
          <w:lang w:val="en-US" w:eastAsia="en-US"/>
        </w:rPr>
        <w:t xml:space="preserve"> </w:t>
      </w:r>
      <w:r w:rsidRPr="00BE556F">
        <w:rPr>
          <w:rFonts w:eastAsiaTheme="minorHAnsi"/>
          <w:sz w:val="28"/>
          <w:szCs w:val="28"/>
          <w:lang w:eastAsia="en-US"/>
        </w:rPr>
        <w:t>Phys. Lett. B 47, 365, 1973.</w:t>
      </w:r>
    </w:p>
    <w:p w:rsidR="00BE556F" w:rsidRPr="00BE556F" w:rsidRDefault="00BE556F" w:rsidP="00BE556F">
      <w:pPr>
        <w:pStyle w:val="ac"/>
        <w:numPr>
          <w:ilvl w:val="0"/>
          <w:numId w:val="4"/>
        </w:numPr>
        <w:spacing w:line="360" w:lineRule="auto"/>
        <w:jc w:val="both"/>
        <w:rPr>
          <w:color w:val="000000"/>
          <w:sz w:val="28"/>
          <w:szCs w:val="28"/>
        </w:rPr>
      </w:pPr>
      <w:r w:rsidRPr="00BE556F">
        <w:rPr>
          <w:rFonts w:eastAsia="TimesNewRoman"/>
          <w:color w:val="000000"/>
          <w:sz w:val="28"/>
          <w:szCs w:val="28"/>
          <w:lang w:eastAsia="en-US"/>
        </w:rPr>
        <w:t xml:space="preserve">Трунев А.П. Моделирование массы адронов и энергии возбужденных состояний атомных ядер в модели глюонного конденсата // Политематический сетевой электронный научный журнал Кубанского государственного аграрного университета (Научный журнал КубГАУ) </w:t>
      </w:r>
      <w:r w:rsidRPr="00BE556F">
        <w:rPr>
          <w:rFonts w:eastAsia="TimesNewRoman"/>
          <w:color w:val="000000"/>
          <w:sz w:val="28"/>
          <w:szCs w:val="28"/>
          <w:lang w:eastAsia="en-US"/>
        </w:rPr>
        <w:lastRenderedPageBreak/>
        <w:t>[Электронный ресурс]. – Краснодар: КубГАУ, 2012. –</w:t>
      </w:r>
      <w:r w:rsidRPr="00BE556F">
        <w:rPr>
          <w:rFonts w:eastAsia="TimesNewRoman"/>
          <w:color w:val="000000"/>
          <w:sz w:val="28"/>
          <w:szCs w:val="28"/>
          <w:lang w:val="en-US" w:eastAsia="en-US"/>
        </w:rPr>
        <w:t xml:space="preserve"> </w:t>
      </w:r>
      <w:r w:rsidRPr="00BE556F">
        <w:rPr>
          <w:rFonts w:eastAsia="TimesNewRoman"/>
          <w:color w:val="000000"/>
          <w:sz w:val="28"/>
          <w:szCs w:val="28"/>
          <w:lang w:eastAsia="en-US"/>
        </w:rPr>
        <w:t xml:space="preserve">№07(81). С. 545 – 554. – Режим доступа: </w:t>
      </w:r>
      <w:hyperlink r:id="rId59" w:history="1">
        <w:r w:rsidRPr="00BE556F">
          <w:rPr>
            <w:rStyle w:val="ae"/>
            <w:rFonts w:eastAsia="TimesNewRoman"/>
            <w:color w:val="auto"/>
            <w:sz w:val="28"/>
            <w:szCs w:val="28"/>
            <w:u w:val="none"/>
            <w:lang w:eastAsia="en-US"/>
          </w:rPr>
          <w:t>http://ej.kubagro.ru/2012/07/pdf/40.pdf</w:t>
        </w:r>
      </w:hyperlink>
    </w:p>
    <w:p w:rsidR="00BE556F" w:rsidRPr="00BE556F" w:rsidRDefault="00BE556F" w:rsidP="00BE556F">
      <w:pPr>
        <w:pStyle w:val="ac"/>
        <w:numPr>
          <w:ilvl w:val="0"/>
          <w:numId w:val="4"/>
        </w:numPr>
        <w:spacing w:line="360" w:lineRule="auto"/>
        <w:jc w:val="both"/>
        <w:rPr>
          <w:color w:val="000000"/>
          <w:sz w:val="28"/>
          <w:szCs w:val="28"/>
        </w:rPr>
      </w:pPr>
      <w:r w:rsidRPr="00BE556F">
        <w:rPr>
          <w:rFonts w:eastAsia="TimesNewRoman"/>
          <w:color w:val="000000"/>
          <w:sz w:val="28"/>
          <w:szCs w:val="28"/>
          <w:lang w:eastAsia="en-US"/>
        </w:rPr>
        <w:t>Трунев А.П. О возбуждении электромагнитного излучения, ядерных реакций и распада частиц ускорением// Политематический сетевой электронный научный журнал Кубанского государственного аграрного университета (Научный журнал КубГАУ)</w:t>
      </w:r>
      <w:r w:rsidRPr="00BE556F">
        <w:rPr>
          <w:rFonts w:eastAsia="TimesNewRoman"/>
          <w:color w:val="000000"/>
          <w:sz w:val="28"/>
          <w:szCs w:val="28"/>
          <w:lang w:val="en-US" w:eastAsia="en-US"/>
        </w:rPr>
        <w:t xml:space="preserve"> </w:t>
      </w:r>
      <w:r w:rsidRPr="00BE556F">
        <w:rPr>
          <w:rFonts w:eastAsia="TimesNewRoman"/>
          <w:color w:val="000000"/>
          <w:sz w:val="28"/>
          <w:szCs w:val="28"/>
          <w:lang w:eastAsia="en-US"/>
        </w:rPr>
        <w:t>[Электронный ресурс]. – Краснодар: КубГАУ, 2015. – №109(05). – Режим доступа:</w:t>
      </w:r>
      <w:r w:rsidRPr="00BE556F">
        <w:rPr>
          <w:color w:val="000000"/>
          <w:sz w:val="28"/>
          <w:szCs w:val="28"/>
          <w:lang w:val="en-US"/>
        </w:rPr>
        <w:t xml:space="preserve"> </w:t>
      </w:r>
      <w:r w:rsidRPr="00BE556F">
        <w:rPr>
          <w:rFonts w:eastAsia="TimesNewRoman"/>
          <w:sz w:val="28"/>
          <w:szCs w:val="28"/>
          <w:lang w:eastAsia="en-US"/>
        </w:rPr>
        <w:t>http://ej.kubagro.ru/2015/05/pdf/90.pdf</w:t>
      </w:r>
    </w:p>
    <w:p w:rsidR="00722BD7" w:rsidRDefault="00722BD7" w:rsidP="00722BD7">
      <w:pPr>
        <w:pStyle w:val="1"/>
      </w:pPr>
      <w:r>
        <w:tab/>
      </w:r>
    </w:p>
    <w:p w:rsidR="00181C61" w:rsidRPr="00181C61" w:rsidRDefault="00181C61" w:rsidP="00181C61">
      <w:pPr>
        <w:rPr>
          <w:sz w:val="28"/>
          <w:szCs w:val="28"/>
        </w:rPr>
      </w:pPr>
    </w:p>
    <w:sectPr w:rsidR="00181C61" w:rsidRPr="00181C61" w:rsidSect="00911D10">
      <w:footerReference w:type="default" r:id="rId6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F64" w:rsidRDefault="00BD6F64" w:rsidP="000A41A8">
      <w:r>
        <w:separator/>
      </w:r>
    </w:p>
  </w:endnote>
  <w:endnote w:type="continuationSeparator" w:id="1">
    <w:p w:rsidR="00BD6F64" w:rsidRDefault="00BD6F64" w:rsidP="000A4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5409"/>
      <w:docPartObj>
        <w:docPartGallery w:val="Page Numbers (Bottom of Page)"/>
        <w:docPartUnique/>
      </w:docPartObj>
    </w:sdtPr>
    <w:sdtContent>
      <w:p w:rsidR="002058A6" w:rsidRDefault="00A1480E">
        <w:pPr>
          <w:pStyle w:val="a8"/>
          <w:jc w:val="center"/>
        </w:pPr>
        <w:fldSimple w:instr=" PAGE   \* MERGEFORMAT ">
          <w:r w:rsidR="008F1148">
            <w:rPr>
              <w:noProof/>
            </w:rPr>
            <w:t>6</w:t>
          </w:r>
        </w:fldSimple>
      </w:p>
    </w:sdtContent>
  </w:sdt>
  <w:p w:rsidR="002058A6" w:rsidRDefault="002058A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F64" w:rsidRDefault="00BD6F64" w:rsidP="000A41A8">
      <w:r>
        <w:separator/>
      </w:r>
    </w:p>
  </w:footnote>
  <w:footnote w:type="continuationSeparator" w:id="1">
    <w:p w:rsidR="00BD6F64" w:rsidRDefault="00BD6F64" w:rsidP="000A41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250A4"/>
    <w:multiLevelType w:val="multilevel"/>
    <w:tmpl w:val="2964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146363"/>
    <w:multiLevelType w:val="multilevel"/>
    <w:tmpl w:val="2964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056441"/>
    <w:multiLevelType w:val="hybridMultilevel"/>
    <w:tmpl w:val="A746C9D2"/>
    <w:lvl w:ilvl="0" w:tplc="3486622C">
      <w:start w:val="1"/>
      <w:numFmt w:val="none"/>
      <w:lvlText w:val="4."/>
      <w:lvlJc w:val="left"/>
      <w:pPr>
        <w:tabs>
          <w:tab w:val="num" w:pos="884"/>
        </w:tabs>
        <w:ind w:left="88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5B8404E"/>
    <w:multiLevelType w:val="multilevel"/>
    <w:tmpl w:val="2964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670269"/>
    <w:multiLevelType w:val="hybridMultilevel"/>
    <w:tmpl w:val="1390C20A"/>
    <w:lvl w:ilvl="0" w:tplc="FDE4C576">
      <w:start w:val="1"/>
      <w:numFmt w:val="none"/>
      <w:lvlText w:val="2."/>
      <w:lvlJc w:val="left"/>
      <w:pPr>
        <w:tabs>
          <w:tab w:val="num" w:pos="884"/>
        </w:tabs>
        <w:ind w:left="884" w:hanging="360"/>
      </w:pPr>
      <w:rPr>
        <w:rFonts w:hint="default"/>
      </w:rPr>
    </w:lvl>
    <w:lvl w:ilvl="1" w:tplc="02724792">
      <w:start w:val="1"/>
      <w:numFmt w:val="none"/>
      <w:lvlText w:val="3."/>
      <w:lvlJc w:val="left"/>
      <w:pPr>
        <w:tabs>
          <w:tab w:val="num" w:pos="1440"/>
        </w:tabs>
        <w:ind w:left="1440" w:hanging="360"/>
      </w:pPr>
      <w:rPr>
        <w:rFonts w:hint="default"/>
      </w:rPr>
    </w:lvl>
    <w:lvl w:ilvl="2" w:tplc="B10A4E54">
      <w:start w:val="1"/>
      <w:numFmt w:val="none"/>
      <w:lvlText w:val="4."/>
      <w:lvlJc w:val="left"/>
      <w:pPr>
        <w:tabs>
          <w:tab w:val="num" w:pos="2340"/>
        </w:tabs>
        <w:ind w:left="2340" w:hanging="360"/>
      </w:pPr>
      <w:rPr>
        <w:rFonts w:hint="default"/>
        <w:b/>
      </w:rPr>
    </w:lvl>
    <w:lvl w:ilvl="3" w:tplc="0B0C3796">
      <w:start w:val="1"/>
      <w:numFmt w:val="none"/>
      <w:lvlText w:val="4."/>
      <w:lvlJc w:val="left"/>
      <w:pPr>
        <w:tabs>
          <w:tab w:val="num" w:pos="2880"/>
        </w:tabs>
        <w:ind w:left="2880" w:hanging="360"/>
      </w:pPr>
      <w:rPr>
        <w:rFonts w:hint="default"/>
        <w:b/>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BF02425"/>
    <w:multiLevelType w:val="multilevel"/>
    <w:tmpl w:val="2964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F95EC7"/>
    <w:multiLevelType w:val="hybridMultilevel"/>
    <w:tmpl w:val="A24A8B2C"/>
    <w:lvl w:ilvl="0" w:tplc="A6A8EF30">
      <w:start w:val="1"/>
      <w:numFmt w:val="none"/>
      <w:lvlText w:val="1."/>
      <w:lvlJc w:val="left"/>
      <w:pPr>
        <w:tabs>
          <w:tab w:val="num" w:pos="2504"/>
        </w:tabs>
        <w:ind w:left="250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2BB539E"/>
    <w:multiLevelType w:val="multilevel"/>
    <w:tmpl w:val="2964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7"/>
  </w:num>
  <w:num w:numId="5">
    <w:abstractNumId w:val="5"/>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9618A8"/>
    <w:rsid w:val="00003724"/>
    <w:rsid w:val="0001247B"/>
    <w:rsid w:val="000314D0"/>
    <w:rsid w:val="000442BE"/>
    <w:rsid w:val="00070430"/>
    <w:rsid w:val="00073E0E"/>
    <w:rsid w:val="00084C23"/>
    <w:rsid w:val="00091AA6"/>
    <w:rsid w:val="000A41A8"/>
    <w:rsid w:val="000D358C"/>
    <w:rsid w:val="000F77F3"/>
    <w:rsid w:val="0010274D"/>
    <w:rsid w:val="0011011A"/>
    <w:rsid w:val="00111FF2"/>
    <w:rsid w:val="00112A98"/>
    <w:rsid w:val="00116785"/>
    <w:rsid w:val="0012459F"/>
    <w:rsid w:val="001251F1"/>
    <w:rsid w:val="00127860"/>
    <w:rsid w:val="001413AB"/>
    <w:rsid w:val="00143987"/>
    <w:rsid w:val="0015235C"/>
    <w:rsid w:val="001637FE"/>
    <w:rsid w:val="00181C61"/>
    <w:rsid w:val="00194DFE"/>
    <w:rsid w:val="00195EC5"/>
    <w:rsid w:val="001A07DB"/>
    <w:rsid w:val="001B4E84"/>
    <w:rsid w:val="001C048E"/>
    <w:rsid w:val="001D4F67"/>
    <w:rsid w:val="001F6365"/>
    <w:rsid w:val="00202493"/>
    <w:rsid w:val="002058A6"/>
    <w:rsid w:val="002101F1"/>
    <w:rsid w:val="002562A7"/>
    <w:rsid w:val="00265AB9"/>
    <w:rsid w:val="002661DA"/>
    <w:rsid w:val="00277C45"/>
    <w:rsid w:val="002A398F"/>
    <w:rsid w:val="002C138D"/>
    <w:rsid w:val="002D2C7D"/>
    <w:rsid w:val="00322633"/>
    <w:rsid w:val="00324071"/>
    <w:rsid w:val="00324FD4"/>
    <w:rsid w:val="00351B7A"/>
    <w:rsid w:val="00360948"/>
    <w:rsid w:val="00361506"/>
    <w:rsid w:val="00367E70"/>
    <w:rsid w:val="00395409"/>
    <w:rsid w:val="003B0F70"/>
    <w:rsid w:val="003B41F7"/>
    <w:rsid w:val="003C2862"/>
    <w:rsid w:val="003C7476"/>
    <w:rsid w:val="003D51B2"/>
    <w:rsid w:val="003E62FF"/>
    <w:rsid w:val="003E6CB2"/>
    <w:rsid w:val="003E6D46"/>
    <w:rsid w:val="003F21A5"/>
    <w:rsid w:val="003F4312"/>
    <w:rsid w:val="003F44BE"/>
    <w:rsid w:val="003F660B"/>
    <w:rsid w:val="0040367B"/>
    <w:rsid w:val="00405BF4"/>
    <w:rsid w:val="00407A9B"/>
    <w:rsid w:val="00421D8F"/>
    <w:rsid w:val="00421FE6"/>
    <w:rsid w:val="00425B6F"/>
    <w:rsid w:val="00427BD9"/>
    <w:rsid w:val="00450D86"/>
    <w:rsid w:val="004864BF"/>
    <w:rsid w:val="00493049"/>
    <w:rsid w:val="004B432F"/>
    <w:rsid w:val="004C594F"/>
    <w:rsid w:val="004D6FA8"/>
    <w:rsid w:val="004E5FED"/>
    <w:rsid w:val="004F1F73"/>
    <w:rsid w:val="00513528"/>
    <w:rsid w:val="00516726"/>
    <w:rsid w:val="00542418"/>
    <w:rsid w:val="00542604"/>
    <w:rsid w:val="00575AD9"/>
    <w:rsid w:val="00577B30"/>
    <w:rsid w:val="005843D4"/>
    <w:rsid w:val="005845F6"/>
    <w:rsid w:val="00586EE1"/>
    <w:rsid w:val="005A3D15"/>
    <w:rsid w:val="005E11B0"/>
    <w:rsid w:val="006065C6"/>
    <w:rsid w:val="0061496B"/>
    <w:rsid w:val="00620261"/>
    <w:rsid w:val="00645751"/>
    <w:rsid w:val="006471DF"/>
    <w:rsid w:val="0065786C"/>
    <w:rsid w:val="00671FEE"/>
    <w:rsid w:val="006809C2"/>
    <w:rsid w:val="00684CF7"/>
    <w:rsid w:val="006965B3"/>
    <w:rsid w:val="006A1EBF"/>
    <w:rsid w:val="006B09F8"/>
    <w:rsid w:val="006C0652"/>
    <w:rsid w:val="006C2991"/>
    <w:rsid w:val="006C5BBF"/>
    <w:rsid w:val="006C7AEE"/>
    <w:rsid w:val="00707D31"/>
    <w:rsid w:val="00722BD7"/>
    <w:rsid w:val="00725183"/>
    <w:rsid w:val="007307B5"/>
    <w:rsid w:val="00733DF4"/>
    <w:rsid w:val="00737D41"/>
    <w:rsid w:val="007434E2"/>
    <w:rsid w:val="0079033B"/>
    <w:rsid w:val="00792A3F"/>
    <w:rsid w:val="00796815"/>
    <w:rsid w:val="00796A3B"/>
    <w:rsid w:val="007A1271"/>
    <w:rsid w:val="007E16F5"/>
    <w:rsid w:val="007F76A2"/>
    <w:rsid w:val="00825354"/>
    <w:rsid w:val="00826415"/>
    <w:rsid w:val="008357E8"/>
    <w:rsid w:val="0085278D"/>
    <w:rsid w:val="0085302B"/>
    <w:rsid w:val="0085380C"/>
    <w:rsid w:val="00863F22"/>
    <w:rsid w:val="008939A8"/>
    <w:rsid w:val="008B56E7"/>
    <w:rsid w:val="008C4C9F"/>
    <w:rsid w:val="008C6D60"/>
    <w:rsid w:val="008D10D0"/>
    <w:rsid w:val="008D2AED"/>
    <w:rsid w:val="008D3482"/>
    <w:rsid w:val="008D5393"/>
    <w:rsid w:val="008D5F13"/>
    <w:rsid w:val="008E2E9A"/>
    <w:rsid w:val="008F1148"/>
    <w:rsid w:val="00911D10"/>
    <w:rsid w:val="00932A1E"/>
    <w:rsid w:val="009335EE"/>
    <w:rsid w:val="009409FE"/>
    <w:rsid w:val="009618A8"/>
    <w:rsid w:val="0096250B"/>
    <w:rsid w:val="0096520E"/>
    <w:rsid w:val="00971764"/>
    <w:rsid w:val="00996083"/>
    <w:rsid w:val="009B6A72"/>
    <w:rsid w:val="009D4869"/>
    <w:rsid w:val="009D4956"/>
    <w:rsid w:val="009E0678"/>
    <w:rsid w:val="009E432A"/>
    <w:rsid w:val="00A1480E"/>
    <w:rsid w:val="00A15948"/>
    <w:rsid w:val="00A412A2"/>
    <w:rsid w:val="00A45E6C"/>
    <w:rsid w:val="00A51B27"/>
    <w:rsid w:val="00A55B9E"/>
    <w:rsid w:val="00A70FFF"/>
    <w:rsid w:val="00A85FD2"/>
    <w:rsid w:val="00A87384"/>
    <w:rsid w:val="00AA2B04"/>
    <w:rsid w:val="00AA4348"/>
    <w:rsid w:val="00AB6BA4"/>
    <w:rsid w:val="00AC18D8"/>
    <w:rsid w:val="00AD7446"/>
    <w:rsid w:val="00AF6842"/>
    <w:rsid w:val="00AF6C66"/>
    <w:rsid w:val="00B03E56"/>
    <w:rsid w:val="00B26615"/>
    <w:rsid w:val="00B447A0"/>
    <w:rsid w:val="00B51E67"/>
    <w:rsid w:val="00B52835"/>
    <w:rsid w:val="00B604D4"/>
    <w:rsid w:val="00B767A2"/>
    <w:rsid w:val="00B94508"/>
    <w:rsid w:val="00B95704"/>
    <w:rsid w:val="00B97B5A"/>
    <w:rsid w:val="00BD6F64"/>
    <w:rsid w:val="00BE36D2"/>
    <w:rsid w:val="00BE556F"/>
    <w:rsid w:val="00BE7C7F"/>
    <w:rsid w:val="00BF033C"/>
    <w:rsid w:val="00BF230D"/>
    <w:rsid w:val="00C13546"/>
    <w:rsid w:val="00C20339"/>
    <w:rsid w:val="00C30473"/>
    <w:rsid w:val="00C45FB2"/>
    <w:rsid w:val="00C47AF2"/>
    <w:rsid w:val="00C629DD"/>
    <w:rsid w:val="00C71F68"/>
    <w:rsid w:val="00CA295F"/>
    <w:rsid w:val="00CA3731"/>
    <w:rsid w:val="00CC16CD"/>
    <w:rsid w:val="00CE35B2"/>
    <w:rsid w:val="00CF02FE"/>
    <w:rsid w:val="00D00961"/>
    <w:rsid w:val="00D0409C"/>
    <w:rsid w:val="00D12BD9"/>
    <w:rsid w:val="00D26BD1"/>
    <w:rsid w:val="00D3030F"/>
    <w:rsid w:val="00D30AA2"/>
    <w:rsid w:val="00D342D3"/>
    <w:rsid w:val="00D45D97"/>
    <w:rsid w:val="00D66710"/>
    <w:rsid w:val="00D929DD"/>
    <w:rsid w:val="00DB19C3"/>
    <w:rsid w:val="00DC2EDD"/>
    <w:rsid w:val="00DD4C56"/>
    <w:rsid w:val="00DD69F3"/>
    <w:rsid w:val="00DF5E5B"/>
    <w:rsid w:val="00E05313"/>
    <w:rsid w:val="00E1508E"/>
    <w:rsid w:val="00E20ABC"/>
    <w:rsid w:val="00E40694"/>
    <w:rsid w:val="00E41A58"/>
    <w:rsid w:val="00E54AB6"/>
    <w:rsid w:val="00E74DBA"/>
    <w:rsid w:val="00E82FD4"/>
    <w:rsid w:val="00E8683A"/>
    <w:rsid w:val="00E908C8"/>
    <w:rsid w:val="00E96ADB"/>
    <w:rsid w:val="00EA358F"/>
    <w:rsid w:val="00EA5703"/>
    <w:rsid w:val="00EA75C2"/>
    <w:rsid w:val="00ED003B"/>
    <w:rsid w:val="00EE555A"/>
    <w:rsid w:val="00EF1D70"/>
    <w:rsid w:val="00EF256D"/>
    <w:rsid w:val="00EF2B10"/>
    <w:rsid w:val="00EF305B"/>
    <w:rsid w:val="00F00C00"/>
    <w:rsid w:val="00F20B1C"/>
    <w:rsid w:val="00F2144D"/>
    <w:rsid w:val="00F2528D"/>
    <w:rsid w:val="00F30946"/>
    <w:rsid w:val="00F323C5"/>
    <w:rsid w:val="00F45DA5"/>
    <w:rsid w:val="00F52AC6"/>
    <w:rsid w:val="00F81957"/>
    <w:rsid w:val="00F86F90"/>
    <w:rsid w:val="00FB0FE2"/>
    <w:rsid w:val="00FC094C"/>
    <w:rsid w:val="00FC1B46"/>
    <w:rsid w:val="00FC6AAE"/>
    <w:rsid w:val="00FD18EC"/>
    <w:rsid w:val="00FE2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38D"/>
    <w:pPr>
      <w:widowControl w:val="0"/>
      <w:autoSpaceDE w:val="0"/>
      <w:autoSpaceDN w:val="0"/>
      <w:adjustRightInd w:val="0"/>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2C138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E406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138D"/>
    <w:rPr>
      <w:rFonts w:ascii="Arial" w:eastAsia="Times New Roman" w:hAnsi="Arial" w:cs="Arial"/>
      <w:b/>
      <w:bCs/>
      <w:kern w:val="32"/>
      <w:sz w:val="32"/>
      <w:szCs w:val="32"/>
      <w:lang w:eastAsia="ru-RU"/>
    </w:rPr>
  </w:style>
  <w:style w:type="paragraph" w:customStyle="1" w:styleId="a3">
    <w:name w:val="Знак Знак Знак Знак"/>
    <w:basedOn w:val="a"/>
    <w:rsid w:val="002C138D"/>
    <w:pPr>
      <w:widowControl/>
      <w:tabs>
        <w:tab w:val="num" w:pos="643"/>
      </w:tabs>
      <w:autoSpaceDE/>
      <w:autoSpaceDN/>
      <w:adjustRightInd/>
      <w:spacing w:after="160" w:line="240" w:lineRule="exact"/>
    </w:pPr>
    <w:rPr>
      <w:rFonts w:ascii="Verdana" w:hAnsi="Verdana" w:cs="Verdana"/>
      <w:lang w:val="en-US" w:eastAsia="en-US"/>
    </w:rPr>
  </w:style>
  <w:style w:type="paragraph" w:styleId="a4">
    <w:name w:val="Balloon Text"/>
    <w:basedOn w:val="a"/>
    <w:link w:val="a5"/>
    <w:uiPriority w:val="99"/>
    <w:semiHidden/>
    <w:unhideWhenUsed/>
    <w:rsid w:val="002C138D"/>
    <w:rPr>
      <w:rFonts w:ascii="Tahoma" w:hAnsi="Tahoma" w:cs="Tahoma"/>
      <w:sz w:val="16"/>
      <w:szCs w:val="16"/>
    </w:rPr>
  </w:style>
  <w:style w:type="character" w:customStyle="1" w:styleId="a5">
    <w:name w:val="Текст выноски Знак"/>
    <w:basedOn w:val="a0"/>
    <w:link w:val="a4"/>
    <w:uiPriority w:val="99"/>
    <w:semiHidden/>
    <w:rsid w:val="002C138D"/>
    <w:rPr>
      <w:rFonts w:ascii="Tahoma" w:eastAsia="Times New Roman" w:hAnsi="Tahoma" w:cs="Tahoma"/>
      <w:sz w:val="16"/>
      <w:szCs w:val="16"/>
      <w:lang w:eastAsia="ru-RU"/>
    </w:rPr>
  </w:style>
  <w:style w:type="paragraph" w:styleId="a6">
    <w:name w:val="header"/>
    <w:basedOn w:val="a"/>
    <w:link w:val="a7"/>
    <w:uiPriority w:val="99"/>
    <w:semiHidden/>
    <w:unhideWhenUsed/>
    <w:rsid w:val="000A41A8"/>
    <w:pPr>
      <w:tabs>
        <w:tab w:val="center" w:pos="4677"/>
        <w:tab w:val="right" w:pos="9355"/>
      </w:tabs>
    </w:pPr>
  </w:style>
  <w:style w:type="character" w:customStyle="1" w:styleId="a7">
    <w:name w:val="Верхний колонтитул Знак"/>
    <w:basedOn w:val="a0"/>
    <w:link w:val="a6"/>
    <w:uiPriority w:val="99"/>
    <w:semiHidden/>
    <w:rsid w:val="000A41A8"/>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0A41A8"/>
    <w:pPr>
      <w:tabs>
        <w:tab w:val="center" w:pos="4677"/>
        <w:tab w:val="right" w:pos="9355"/>
      </w:tabs>
    </w:pPr>
  </w:style>
  <w:style w:type="character" w:customStyle="1" w:styleId="a9">
    <w:name w:val="Нижний колонтитул Знак"/>
    <w:basedOn w:val="a0"/>
    <w:link w:val="a8"/>
    <w:uiPriority w:val="99"/>
    <w:rsid w:val="000A41A8"/>
    <w:rPr>
      <w:rFonts w:ascii="Times New Roman" w:eastAsia="Times New Roman" w:hAnsi="Times New Roman" w:cs="Times New Roman"/>
      <w:sz w:val="20"/>
      <w:szCs w:val="20"/>
      <w:lang w:eastAsia="ru-RU"/>
    </w:rPr>
  </w:style>
  <w:style w:type="table" w:styleId="aa">
    <w:name w:val="Table Grid"/>
    <w:basedOn w:val="a1"/>
    <w:uiPriority w:val="59"/>
    <w:rsid w:val="007434E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E40694"/>
    <w:rPr>
      <w:rFonts w:asciiTheme="majorHAnsi" w:eastAsiaTheme="majorEastAsia" w:hAnsiTheme="majorHAnsi" w:cstheme="majorBidi"/>
      <w:b/>
      <w:bCs/>
      <w:color w:val="4F81BD" w:themeColor="accent1"/>
      <w:sz w:val="26"/>
      <w:szCs w:val="26"/>
      <w:lang w:eastAsia="ru-RU"/>
    </w:rPr>
  </w:style>
  <w:style w:type="character" w:styleId="ab">
    <w:name w:val="Placeholder Text"/>
    <w:basedOn w:val="a0"/>
    <w:uiPriority w:val="99"/>
    <w:semiHidden/>
    <w:rsid w:val="00ED003B"/>
    <w:rPr>
      <w:color w:val="808080"/>
    </w:rPr>
  </w:style>
  <w:style w:type="paragraph" w:styleId="ac">
    <w:name w:val="Normal (Web)"/>
    <w:basedOn w:val="a"/>
    <w:uiPriority w:val="99"/>
    <w:unhideWhenUsed/>
    <w:rsid w:val="00737D41"/>
    <w:pPr>
      <w:widowControl/>
      <w:autoSpaceDE/>
      <w:autoSpaceDN/>
      <w:adjustRightInd/>
      <w:spacing w:before="100" w:beforeAutospacing="1" w:after="100" w:afterAutospacing="1"/>
    </w:pPr>
    <w:rPr>
      <w:sz w:val="24"/>
      <w:szCs w:val="24"/>
    </w:rPr>
  </w:style>
  <w:style w:type="character" w:styleId="ad">
    <w:name w:val="Emphasis"/>
    <w:basedOn w:val="a0"/>
    <w:uiPriority w:val="20"/>
    <w:qFormat/>
    <w:rsid w:val="00737D41"/>
    <w:rPr>
      <w:i/>
      <w:iCs/>
    </w:rPr>
  </w:style>
  <w:style w:type="character" w:styleId="ae">
    <w:name w:val="Hyperlink"/>
    <w:basedOn w:val="a0"/>
    <w:uiPriority w:val="99"/>
    <w:unhideWhenUsed/>
    <w:rsid w:val="00737D41"/>
    <w:rPr>
      <w:color w:val="0000FF"/>
      <w:u w:val="single"/>
    </w:rPr>
  </w:style>
  <w:style w:type="character" w:customStyle="1" w:styleId="MapleInput">
    <w:name w:val="Maple Input"/>
    <w:uiPriority w:val="99"/>
    <w:rsid w:val="00826415"/>
    <w:rPr>
      <w:rFonts w:ascii="Courier New" w:hAnsi="Courier New" w:cs="Courier New"/>
      <w:b/>
      <w:bCs/>
      <w:color w:val="FF0000"/>
    </w:rPr>
  </w:style>
  <w:style w:type="character" w:customStyle="1" w:styleId="2DOutput">
    <w:name w:val="2D Output"/>
    <w:uiPriority w:val="99"/>
    <w:rsid w:val="00826415"/>
    <w:rPr>
      <w:color w:val="0000FF"/>
    </w:rPr>
  </w:style>
  <w:style w:type="paragraph" w:customStyle="1" w:styleId="MapleOutput1">
    <w:name w:val="Maple Output1"/>
    <w:uiPriority w:val="99"/>
    <w:rsid w:val="00826415"/>
    <w:pPr>
      <w:autoSpaceDE w:val="0"/>
      <w:autoSpaceDN w:val="0"/>
      <w:adjustRightInd w:val="0"/>
      <w:spacing w:line="312" w:lineRule="auto"/>
      <w:ind w:firstLine="0"/>
      <w:jc w:val="center"/>
    </w:pPr>
    <w:rPr>
      <w:rFonts w:ascii="Times New Roman" w:hAnsi="Times New Roman" w:cs="Times New Roman"/>
      <w:sz w:val="24"/>
      <w:szCs w:val="24"/>
    </w:rPr>
  </w:style>
  <w:style w:type="paragraph" w:styleId="af">
    <w:name w:val="TOC Heading"/>
    <w:basedOn w:val="1"/>
    <w:next w:val="a"/>
    <w:uiPriority w:val="39"/>
    <w:semiHidden/>
    <w:unhideWhenUsed/>
    <w:qFormat/>
    <w:rsid w:val="00BE556F"/>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BE556F"/>
    <w:pPr>
      <w:spacing w:after="100"/>
    </w:pPr>
  </w:style>
</w:styles>
</file>

<file path=word/webSettings.xml><?xml version="1.0" encoding="utf-8"?>
<w:webSettings xmlns:r="http://schemas.openxmlformats.org/officeDocument/2006/relationships" xmlns:w="http://schemas.openxmlformats.org/wordprocessingml/2006/main">
  <w:divs>
    <w:div w:id="1712072439">
      <w:bodyDiv w:val="1"/>
      <w:marLeft w:val="0"/>
      <w:marRight w:val="0"/>
      <w:marTop w:val="0"/>
      <w:marBottom w:val="0"/>
      <w:divBdr>
        <w:top w:val="none" w:sz="0" w:space="0" w:color="auto"/>
        <w:left w:val="none" w:sz="0" w:space="0" w:color="auto"/>
        <w:bottom w:val="none" w:sz="0" w:space="0" w:color="auto"/>
        <w:right w:val="none" w:sz="0" w:space="0" w:color="auto"/>
      </w:divBdr>
    </w:div>
    <w:div w:id="190594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hyperlink" Target="http://alnam.ru/book_e_phis.php?id=11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hyperlink" Target="http://scask.ru/book_s_phis2.php?id=48"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hyperlink" Target="http://scask.ru/book_s_phis2.php?id=39" TargetMode="External"/><Relationship Id="rId8" Type="http://schemas.openxmlformats.org/officeDocument/2006/relationships/image" Target="media/image1.jpe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yperlink" Target="http://ej.kubagro.ru/2012/07/pdf/4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9EA53-7BD3-442E-BBD0-D96016DCC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48</Pages>
  <Words>9959</Words>
  <Characters>56767</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sa</cp:lastModifiedBy>
  <cp:revision>63</cp:revision>
  <dcterms:created xsi:type="dcterms:W3CDTF">2017-05-21T11:10:00Z</dcterms:created>
  <dcterms:modified xsi:type="dcterms:W3CDTF">2017-05-24T13:27:00Z</dcterms:modified>
</cp:coreProperties>
</file>