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85" w:rsidRPr="002B0085" w:rsidRDefault="002B0085">
      <w:r>
        <w:t xml:space="preserve">Доработать программу. В программе создаются три трёхмерных куба. Угол обзора можно менять на стрелочки с клавиатуры. Нужно сделать так, чтобы они образовывали угол в </w:t>
      </w:r>
      <w:r w:rsidRPr="002B0085">
        <w:t>90</w:t>
      </w:r>
      <w:r>
        <w:t xml:space="preserve"> градусов. </w:t>
      </w:r>
      <w:bookmarkStart w:id="0" w:name="_GoBack"/>
      <w:bookmarkEnd w:id="0"/>
    </w:p>
    <w:p w:rsidR="00EA0417" w:rsidRPr="002B0085" w:rsidRDefault="002B0085">
      <w:r>
        <w:t>Листинг программы</w:t>
      </w:r>
      <w:r w:rsidRPr="002B0085"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0085">
        <w:rPr>
          <w:rFonts w:ascii="Consolas" w:hAnsi="Consolas" w:cs="Consolas"/>
          <w:color w:val="808080"/>
          <w:sz w:val="19"/>
          <w:szCs w:val="19"/>
        </w:rPr>
        <w:t>#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2B0085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2B0085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2B0085">
        <w:rPr>
          <w:rFonts w:ascii="Consolas" w:hAnsi="Consolas" w:cs="Consolas"/>
          <w:color w:val="A31515"/>
          <w:sz w:val="19"/>
          <w:szCs w:val="19"/>
          <w:lang w:val="en-US"/>
        </w:rPr>
        <w:t>stdafx</w:t>
      </w:r>
      <w:proofErr w:type="spellEnd"/>
      <w:r w:rsidRPr="002B0085">
        <w:rPr>
          <w:rFonts w:ascii="Consolas" w:hAnsi="Consolas" w:cs="Consolas"/>
          <w:color w:val="A31515"/>
          <w:sz w:val="19"/>
          <w:szCs w:val="19"/>
        </w:rPr>
        <w:t>.</w:t>
      </w:r>
      <w:r w:rsidRPr="002B0085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r w:rsidRPr="002B0085">
        <w:rPr>
          <w:rFonts w:ascii="Consolas" w:hAnsi="Consolas" w:cs="Consolas"/>
          <w:color w:val="A31515"/>
          <w:sz w:val="19"/>
          <w:szCs w:val="19"/>
        </w:rPr>
        <w:t>"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0085">
        <w:rPr>
          <w:rFonts w:ascii="Consolas" w:hAnsi="Consolas" w:cs="Consolas"/>
          <w:color w:val="808080"/>
          <w:sz w:val="19"/>
          <w:szCs w:val="19"/>
        </w:rPr>
        <w:t>#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2B0085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2B0085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2B0085">
        <w:rPr>
          <w:rFonts w:ascii="Consolas" w:hAnsi="Consolas" w:cs="Consolas"/>
          <w:color w:val="A31515"/>
          <w:sz w:val="19"/>
          <w:szCs w:val="19"/>
          <w:lang w:val="en-US"/>
        </w:rPr>
        <w:t>kubic</w:t>
      </w:r>
      <w:proofErr w:type="spellEnd"/>
      <w:r w:rsidRPr="002B0085">
        <w:rPr>
          <w:rFonts w:ascii="Consolas" w:hAnsi="Consolas" w:cs="Consolas"/>
          <w:color w:val="A31515"/>
          <w:sz w:val="19"/>
          <w:szCs w:val="19"/>
        </w:rPr>
        <w:t>.</w:t>
      </w:r>
      <w:r w:rsidRPr="002B0085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r w:rsidRPr="002B0085">
        <w:rPr>
          <w:rFonts w:ascii="Consolas" w:hAnsi="Consolas" w:cs="Consolas"/>
          <w:color w:val="A31515"/>
          <w:sz w:val="19"/>
          <w:szCs w:val="19"/>
        </w:rPr>
        <w:t>"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0085">
        <w:rPr>
          <w:rFonts w:ascii="Consolas" w:hAnsi="Consolas" w:cs="Consolas"/>
          <w:color w:val="808080"/>
          <w:sz w:val="19"/>
          <w:szCs w:val="19"/>
        </w:rPr>
        <w:t>#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2B0085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2B0085">
        <w:rPr>
          <w:rFonts w:ascii="Consolas" w:hAnsi="Consolas" w:cs="Consolas"/>
          <w:color w:val="A31515"/>
          <w:sz w:val="19"/>
          <w:szCs w:val="19"/>
        </w:rPr>
        <w:t>&lt;</w:t>
      </w:r>
      <w:r w:rsidRPr="002B0085">
        <w:rPr>
          <w:rFonts w:ascii="Consolas" w:hAnsi="Consolas" w:cs="Consolas"/>
          <w:color w:val="A31515"/>
          <w:sz w:val="19"/>
          <w:szCs w:val="19"/>
          <w:lang w:val="en-US"/>
        </w:rPr>
        <w:t>math</w:t>
      </w:r>
      <w:r w:rsidRPr="002B0085">
        <w:rPr>
          <w:rFonts w:ascii="Consolas" w:hAnsi="Consolas" w:cs="Consolas"/>
          <w:color w:val="A31515"/>
          <w:sz w:val="19"/>
          <w:szCs w:val="19"/>
        </w:rPr>
        <w:t>.</w:t>
      </w:r>
      <w:r w:rsidRPr="002B0085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r w:rsidRPr="002B0085">
        <w:rPr>
          <w:rFonts w:ascii="Consolas" w:hAnsi="Consolas" w:cs="Consolas"/>
          <w:color w:val="A31515"/>
          <w:sz w:val="19"/>
          <w:szCs w:val="19"/>
        </w:rPr>
        <w:t>&gt;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808080"/>
          <w:sz w:val="19"/>
          <w:szCs w:val="19"/>
        </w:rPr>
        <w:t>#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define</w:t>
      </w:r>
      <w:r w:rsidRPr="002B0085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MAX_LOADSTRING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100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HINSTANCE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hInst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TCHAR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szTitle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MAX_LOADSTRING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TCHAR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szWindowClass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MAX_LOADSTRING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ATOM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MyRegisterClass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HINSTANCE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BOOL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InitInstance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HINSTANCE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LRESULT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CALLBACK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WndProc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HWND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UINT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WPARAM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LPARAM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INT_PTR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CALLBACK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About(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HWND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UINT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WPARAM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LPARAM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APIENTRY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_</w:t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tWinMain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_In_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HINSTANCE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_</w:t>
      </w:r>
      <w:proofErr w:type="spell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In_opt</w:t>
      </w:r>
      <w:proofErr w:type="spellEnd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_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HINSTANCE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hPrevInstance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_In_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LPTSTR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lpCmdLine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_In_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nCmdShow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UNREFERENCED_PARAMETER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hPrevInstance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UNREFERENCED_PARAMETER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lpCmdLine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MSG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msg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HACCEL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hAccelTable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LoadString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IDS_APP_TITLE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szTitle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MAX_LOADSTRING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LoadString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IDC_KUBIC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szWindowClass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MAX_LOADSTRING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MyRegisterClass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(!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InitInstance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nCmdShow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FALSE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hAccelTable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LoadAccelerators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MAKEINTRESOURCE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IDC_KUBIC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GetMessage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&amp;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msg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 0, 0))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(!</w:t>
      </w:r>
      <w:proofErr w:type="spell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TranslateAccelerator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msg.hwnd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hAccelTable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msg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TranslateMessage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msg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DispatchMessage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msg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msg.wParam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ATOM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MyRegisterClass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HINSTANCE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WNDCLASSEX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wcex.cbSize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sizeof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WNDCLASSEX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wcex.style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CS_HREDRAW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|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CS_VREDRAW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wcex.lpfnWndProc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WndProc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wcex.cbClsExtra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wcex.cbWndExtra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wcex.hInstance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wcex.hIcon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LoadIcon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MAKEINTRESOURCE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IDC_KUBIC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wcex.hCursor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LoadCursor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IDC_ARROW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wcex.hbrBackground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HBRUSH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)(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COLOR_WINDOW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wcex.lpszMenuName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MAKEINTRESOURCE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IDC_KUBIC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wcex.lpszClassName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szWindowClass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wcex.hIconSm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LoadIcon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wcex.hInstance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MAKEINTRESOURCE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IDI_SMALL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RegisterClassEx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wcex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BOOL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InitInstance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HINSTANCE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nCmdShow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HWND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hInst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CreateWindow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szWindowClass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szTitle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WS_OVERLAPPEDWINDOW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CW_USEDEFAULT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CW_USEDEFAULT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hInstance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(!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hWnd</w:t>
      </w:r>
      <w:proofErr w:type="spellEnd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FALSE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ShowWindow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nCmdShow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UpdateWindow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TRUE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paint(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HDC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MoveToEx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LineTo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v11, v12, v13, v21, v22, v23, v32, v33, v43,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screen_dist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10,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300,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300;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R = 2000,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teta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30, fi = 55;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h = 5;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kub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8][3] = 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 h</w:t>
      </w:r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 -h, -h },{ h, h, -h },{ -h, h, -h },{ -h, -h, -h },{ h, -h, h },{ h, h, h },{ -h, h, h },{ -h, -h, h },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coef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teta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fi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T, F,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T =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teta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* 3.14 / 180;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 = 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fi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* 3.14 / 180;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cos(T);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sin(T);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cos(F);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sin(F);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v11 = -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 v12 = -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 v13 = -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v21 =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 v22 = -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 v23 = -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v32 =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sinF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 v33 = -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cosF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v43 = 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persp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xw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yw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zw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Y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xe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ye,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ze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xe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)v11*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xw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v21*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yw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ye = (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)v12*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xw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v22*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yw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v32*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zw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ze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)v13*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xw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v23*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yw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v33*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zw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v43;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X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screen_dist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xe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Y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screen_dist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* ye +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HDC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startZ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endZ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eX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eY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persp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startZ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persp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endZ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eX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eY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MoveToEx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sY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LineTo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eX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eY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drawKub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HDC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[][3])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coef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R,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teta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 fi);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[0][2],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[3][0],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[3][1],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[3][2]);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3;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+ 1][2]);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[4][2],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[7][0],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[7][1],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[7][2]);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4;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7;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+ 1][2]);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4;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+ 4][0],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+ 4][1],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+ 4][2]);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8000"/>
          <w:sz w:val="19"/>
          <w:szCs w:val="19"/>
          <w:lang w:val="en-US"/>
        </w:rPr>
        <w:t>//-------------------------------------------------------------------------------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[0][2]),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[3][0]),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[3][1]),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[3][2]));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3;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[4][2]),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[7][0]),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[7][1]),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[7][2]));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4;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7;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4;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+ 4][0]),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+ 4][1]), (10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8000"/>
          <w:sz w:val="19"/>
          <w:szCs w:val="19"/>
          <w:lang w:val="en-US"/>
        </w:rPr>
        <w:t>//------------------------------------------------------------------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[0][2]),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[3][0]),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[3][1]),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[3][2]));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3;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[4][2]),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[7][0]),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[7][1]),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[7][2]));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4;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7;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4;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drawLine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][2]),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+ 4][0]),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+ 4][1]), (-10 +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+ 4][2]));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LRESULT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CALLBACK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WndProc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HWND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UINT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message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WPARAM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LPARAM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lParam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wmId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wmEvent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PAINTSTRUCT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ps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HDC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message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WM_COMMAND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wmId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LOWORD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wmEvent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HIWORD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wmId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IDM_ABOUT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DialogBox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hInst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MAKEINTRESOURCE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IDD_ABOUTBOX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 About);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IDM_EXIT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DestroyWindow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default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DefWindowProc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message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lParam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WM_KEYDOWN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VK_LEFT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teta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4;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VK_RIGHT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teta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-= 4;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VK_UP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fi += 4;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VK_DOWN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fi -= 4;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VK_ADD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R -= 200;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VK_SUBTRACT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R += 200;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default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InvalidateRect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WM_PAINT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BeginPaint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ps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drawKub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hdc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kub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EndPaint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ps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WM_DESTROY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PostQuitMessage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0);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default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DefWindowProc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hWnd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message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lParam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INT_PTR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CALLBACK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About(</w:t>
      </w:r>
      <w:proofErr w:type="gramEnd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HWND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hDlg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UINT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message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WPARAM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LPARAM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lParam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UNREFERENCED_PARAMETER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lParam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message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WM_INITDIALOG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INT_</w:t>
      </w:r>
      <w:proofErr w:type="gramStart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PTR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TRUE</w:t>
      </w:r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WM_COMMAND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: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LOWORD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) ==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IDOK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||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LOWORD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) ==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IDCANCEL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EndDialog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hDlg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LOWORD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2B0085">
        <w:rPr>
          <w:rFonts w:ascii="Consolas" w:hAnsi="Consolas" w:cs="Consolas"/>
          <w:color w:val="808080"/>
          <w:sz w:val="19"/>
          <w:szCs w:val="19"/>
          <w:lang w:val="en-US"/>
        </w:rPr>
        <w:t>wParam</w:t>
      </w:r>
      <w:proofErr w:type="spell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INT_</w:t>
      </w:r>
      <w:proofErr w:type="gramStart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PTR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TRUE</w:t>
      </w:r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2B0085" w:rsidRPr="002B0085" w:rsidRDefault="002B0085" w:rsidP="002B00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2B008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INT_</w:t>
      </w:r>
      <w:proofErr w:type="gramStart"/>
      <w:r w:rsidRPr="002B0085">
        <w:rPr>
          <w:rFonts w:ascii="Consolas" w:hAnsi="Consolas" w:cs="Consolas"/>
          <w:color w:val="2B91AF"/>
          <w:sz w:val="19"/>
          <w:szCs w:val="19"/>
          <w:lang w:val="en-US"/>
        </w:rPr>
        <w:t>PTR</w:t>
      </w:r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2B0085">
        <w:rPr>
          <w:rFonts w:ascii="Consolas" w:hAnsi="Consolas" w:cs="Consolas"/>
          <w:color w:val="6F008A"/>
          <w:sz w:val="19"/>
          <w:szCs w:val="19"/>
          <w:lang w:val="en-US"/>
        </w:rPr>
        <w:t>FALSE</w:t>
      </w:r>
      <w:proofErr w:type="gramEnd"/>
      <w:r w:rsidRPr="002B008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0085" w:rsidRPr="002B0085" w:rsidRDefault="002B0085" w:rsidP="002B0085">
      <w:r>
        <w:rPr>
          <w:rFonts w:ascii="Consolas" w:hAnsi="Consolas" w:cs="Consolas"/>
          <w:color w:val="000000"/>
          <w:sz w:val="19"/>
          <w:szCs w:val="19"/>
        </w:rPr>
        <w:t>}</w:t>
      </w:r>
    </w:p>
    <w:sectPr w:rsidR="002B0085" w:rsidRPr="002B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BA"/>
    <w:rsid w:val="002B0085"/>
    <w:rsid w:val="007825BA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92E"/>
  <w15:chartTrackingRefBased/>
  <w15:docId w15:val="{8B56D537-AD2A-4849-8EE7-3CBF76A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Попков</dc:creator>
  <cp:keywords/>
  <dc:description/>
  <cp:lastModifiedBy>Кирилл Попков</cp:lastModifiedBy>
  <cp:revision>2</cp:revision>
  <dcterms:created xsi:type="dcterms:W3CDTF">2017-06-04T08:33:00Z</dcterms:created>
  <dcterms:modified xsi:type="dcterms:W3CDTF">2017-06-04T08:36:00Z</dcterms:modified>
</cp:coreProperties>
</file>