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1AC" w:rsidRDefault="006031AC">
      <w:r>
        <w:t>Решить систему дифференциальных уравнений методом Эйлера.</w:t>
      </w:r>
    </w:p>
    <w:p w:rsidR="006031AC" w:rsidRDefault="006031AC">
      <w:r>
        <w:rPr>
          <w:noProof/>
          <w:lang w:eastAsia="ru-RU"/>
        </w:rPr>
        <w:drawing>
          <wp:inline distT="0" distB="0" distL="0" distR="0" wp14:anchorId="3854BBCB" wp14:editId="64DD95D1">
            <wp:extent cx="20859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1AC" w:rsidRPr="006031AC" w:rsidRDefault="006031AC"/>
    <w:p w:rsidR="006031AC" w:rsidRDefault="006031AC" w:rsidP="006031AC">
      <w:r>
        <w:t xml:space="preserve">Решить систему дифференциальных уравнений методом </w:t>
      </w:r>
      <w:r>
        <w:t>исключения</w:t>
      </w:r>
      <w:r>
        <w:t>.</w:t>
      </w:r>
    </w:p>
    <w:p w:rsidR="006031AC" w:rsidRDefault="006031AC">
      <w:r>
        <w:rPr>
          <w:noProof/>
          <w:lang w:eastAsia="ru-RU"/>
        </w:rPr>
        <w:drawing>
          <wp:inline distT="0" distB="0" distL="0" distR="0" wp14:anchorId="45BEE1D1" wp14:editId="2CFB73AE">
            <wp:extent cx="1800225" cy="4381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1AC" w:rsidRDefault="006031AC">
      <w:r>
        <w:t xml:space="preserve">Решить систему </w:t>
      </w:r>
      <w:r>
        <w:t xml:space="preserve">неоднородных </w:t>
      </w:r>
      <w:r>
        <w:t>дифференциальных уравнений</w:t>
      </w:r>
      <w:r>
        <w:t>.</w:t>
      </w:r>
    </w:p>
    <w:p w:rsidR="006031AC" w:rsidRDefault="006031AC">
      <w:r>
        <w:rPr>
          <w:noProof/>
          <w:lang w:eastAsia="ru-RU"/>
        </w:rPr>
        <w:drawing>
          <wp:inline distT="0" distB="0" distL="0" distR="0" wp14:anchorId="185AB4F7" wp14:editId="41B6D76A">
            <wp:extent cx="1885950" cy="457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1AC" w:rsidRDefault="006031AC" w:rsidP="006031AC">
      <w:r>
        <w:t>Найти общее решение системы дифференциальных уравнений.</w:t>
      </w:r>
    </w:p>
    <w:p w:rsidR="006031AC" w:rsidRDefault="006031AC">
      <w:r>
        <w:rPr>
          <w:noProof/>
          <w:lang w:eastAsia="ru-RU"/>
        </w:rPr>
        <w:drawing>
          <wp:inline distT="0" distB="0" distL="0" distR="0" wp14:anchorId="364D7774" wp14:editId="0FF35D78">
            <wp:extent cx="1809750" cy="438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1AC" w:rsidRDefault="006031AC">
      <w:r>
        <w:t xml:space="preserve">Исследовать положение равновесия данной системы дифференциальных уравнений и изобразить ее фазовые траектории на плоскости </w:t>
      </w:r>
      <w:r>
        <w:rPr>
          <w:lang w:val="en-US"/>
        </w:rPr>
        <w:t>XOY</w:t>
      </w:r>
      <w:r w:rsidRPr="006031AC">
        <w:t>.</w:t>
      </w:r>
    </w:p>
    <w:p w:rsidR="006031AC" w:rsidRPr="006031AC" w:rsidRDefault="006031AC">
      <w:r>
        <w:rPr>
          <w:noProof/>
          <w:lang w:eastAsia="ru-RU"/>
        </w:rPr>
        <w:drawing>
          <wp:inline distT="0" distB="0" distL="0" distR="0" wp14:anchorId="64C9893E" wp14:editId="70973238">
            <wp:extent cx="1495425" cy="4191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31AC" w:rsidRPr="00603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AC"/>
    <w:rsid w:val="006031AC"/>
    <w:rsid w:val="00960D7B"/>
    <w:rsid w:val="00B9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F1267-8D83-49C5-9B42-9CB07CD4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2017-06-03T09:51:00Z</dcterms:created>
  <dcterms:modified xsi:type="dcterms:W3CDTF">2017-06-03T09:57:00Z</dcterms:modified>
</cp:coreProperties>
</file>