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6F6A" w:rsidRDefault="00576F6A">
      <w:pPr>
        <w:spacing w:after="0" w:line="259" w:lineRule="auto"/>
        <w:ind w:left="578" w:right="0" w:firstLine="0"/>
        <w:jc w:val="center"/>
      </w:pPr>
      <w:r>
        <w:t>НАДО ТОЛЬКО 2,3,5,7 ЗАДАЧИ</w:t>
      </w:r>
    </w:p>
    <w:p w:rsidR="00576F6A" w:rsidRDefault="00576F6A">
      <w:pPr>
        <w:spacing w:after="0" w:line="259" w:lineRule="auto"/>
        <w:ind w:left="578" w:right="0" w:firstLine="0"/>
        <w:jc w:val="center"/>
      </w:pPr>
      <w:r>
        <w:t>АБВГДЕ</w:t>
      </w:r>
    </w:p>
    <w:p w:rsidR="00C741F8" w:rsidRDefault="00576F6A">
      <w:pPr>
        <w:spacing w:after="0" w:line="259" w:lineRule="auto"/>
        <w:ind w:left="578" w:right="0" w:firstLine="0"/>
        <w:jc w:val="center"/>
      </w:pPr>
      <w:r>
        <w:t>151516</w:t>
      </w:r>
      <w:r w:rsidR="006C30E2">
        <w:br w:type="page"/>
      </w:r>
    </w:p>
    <w:p w:rsidR="00C741F8" w:rsidRDefault="006C30E2">
      <w:pPr>
        <w:pStyle w:val="3"/>
        <w:ind w:left="450" w:right="501"/>
      </w:pPr>
      <w:r>
        <w:lastRenderedPageBreak/>
        <w:t xml:space="preserve">МЕТОДИЧЕСКИЕ УКАЗАНИЯ И КОНТРОЛЬНЫЕ ЗАДАНИЯ ДЛЯ СТУДЕНТОВ-ЗАОЧНИКОВ </w:t>
      </w:r>
    </w:p>
    <w:p w:rsidR="00C741F8" w:rsidRDefault="006C30E2">
      <w:pPr>
        <w:spacing w:after="25" w:line="259" w:lineRule="auto"/>
        <w:ind w:left="578" w:right="0" w:firstLine="0"/>
        <w:jc w:val="center"/>
      </w:pPr>
      <w:r>
        <w:t xml:space="preserve"> </w:t>
      </w:r>
    </w:p>
    <w:p w:rsidR="00C741F8" w:rsidRDefault="006C30E2">
      <w:pPr>
        <w:ind w:left="11" w:right="62" w:firstLine="566"/>
      </w:pPr>
      <w:r>
        <w:t xml:space="preserve">Каждый студент-заочник выполняет то количество контрольных работ, которое предусмотрено учебным графиком. Задачи, входящие в состав контрольных работ, указаны в табл. П.1. </w:t>
      </w:r>
    </w:p>
    <w:p w:rsidR="00C741F8" w:rsidRDefault="006C30E2">
      <w:pPr>
        <w:ind w:left="11" w:right="62" w:firstLine="566"/>
      </w:pPr>
      <w:r>
        <w:t xml:space="preserve">1. Студент обязан взять из таблицы, прилагаемой к условию задачи, данные в соответствии со своим личным номером (шифром) и первыми шестью буквами русского алфавита, которые следует расположить под шифром,  например: </w:t>
      </w:r>
    </w:p>
    <w:p w:rsidR="00C741F8" w:rsidRDefault="006C30E2">
      <w:pPr>
        <w:spacing w:after="0" w:line="259" w:lineRule="auto"/>
        <w:ind w:left="578" w:right="0" w:firstLine="0"/>
        <w:jc w:val="center"/>
      </w:pPr>
      <w:r>
        <w:t xml:space="preserve"> </w:t>
      </w:r>
    </w:p>
    <w:p w:rsidR="00C741F8" w:rsidRDefault="006C30E2">
      <w:pPr>
        <w:spacing w:after="7" w:line="255" w:lineRule="auto"/>
        <w:ind w:right="62"/>
        <w:jc w:val="center"/>
      </w:pPr>
      <w:r>
        <w:t xml:space="preserve">шифр – 2  8  3  0  5  2; </w:t>
      </w:r>
    </w:p>
    <w:p w:rsidR="00C741F8" w:rsidRDefault="006C30E2">
      <w:pPr>
        <w:spacing w:after="7" w:line="255" w:lineRule="auto"/>
        <w:ind w:right="60"/>
        <w:jc w:val="center"/>
      </w:pPr>
      <w:r>
        <w:t xml:space="preserve">буквы – а  б  в  г  д  е. </w:t>
      </w:r>
    </w:p>
    <w:p w:rsidR="00C741F8" w:rsidRDefault="006C30E2">
      <w:pPr>
        <w:spacing w:after="0" w:line="259" w:lineRule="auto"/>
        <w:ind w:left="578" w:right="0" w:firstLine="0"/>
        <w:jc w:val="center"/>
      </w:pPr>
      <w:r>
        <w:t xml:space="preserve"> </w:t>
      </w:r>
    </w:p>
    <w:p w:rsidR="00C741F8" w:rsidRDefault="006C30E2">
      <w:pPr>
        <w:spacing w:after="27"/>
        <w:ind w:left="11" w:right="62" w:firstLine="566"/>
      </w:pPr>
      <w:r>
        <w:t xml:space="preserve">В случае личного номера, состоящего из семи цифр, вторая цифра не учитывается. </w:t>
      </w:r>
    </w:p>
    <w:p w:rsidR="00C741F8" w:rsidRDefault="006C30E2">
      <w:pPr>
        <w:ind w:left="11" w:right="62" w:firstLine="566"/>
      </w:pPr>
      <w:r>
        <w:t xml:space="preserve">Из каждого вертикального столбца любой таблицы, обозначенного внизу определенной буквой, надо взять только одно число, стоящее в той горизонтальной строке, номер которой совпадет с номером буквы. Например, вертикальные столбцы табл. П.5. обозначены буквами: е, г и д. В этом случае, при указанном выше личном номере (шифре) 283052, студент должен взять из столбца е строку номер два (второй тип сечения), из столбца г – строку номер нуль (Швеллер 36) и из столбца д – строку номер пять (равнобокий уголок 90*90*6). </w:t>
      </w:r>
      <w:r>
        <w:rPr>
          <w:b/>
        </w:rPr>
        <w:t xml:space="preserve">Работы, выполненные с нарушением этих указаний, не засчитываются. </w:t>
      </w:r>
    </w:p>
    <w:p w:rsidR="00C741F8" w:rsidRDefault="006C30E2">
      <w:pPr>
        <w:spacing w:after="23" w:line="259" w:lineRule="auto"/>
        <w:ind w:left="581" w:right="0" w:firstLine="0"/>
        <w:jc w:val="left"/>
      </w:pPr>
      <w:r>
        <w:rPr>
          <w:b/>
        </w:rPr>
        <w:t xml:space="preserve"> </w:t>
      </w:r>
    </w:p>
    <w:p w:rsidR="00C741F8" w:rsidRDefault="006C30E2">
      <w:pPr>
        <w:ind w:left="21" w:right="62"/>
      </w:pPr>
      <w:r>
        <w:t xml:space="preserve">Таблица П.1. Номер задач, входящих в контрольные работы </w:t>
      </w:r>
    </w:p>
    <w:p w:rsidR="00C741F8" w:rsidRDefault="006C30E2">
      <w:pPr>
        <w:spacing w:after="0" w:line="259" w:lineRule="auto"/>
        <w:ind w:left="581" w:right="0" w:firstLine="0"/>
        <w:jc w:val="left"/>
      </w:pPr>
      <w:r>
        <w:t xml:space="preserve"> </w:t>
      </w:r>
    </w:p>
    <w:tbl>
      <w:tblPr>
        <w:tblStyle w:val="TableGrid"/>
        <w:tblW w:w="9688" w:type="dxa"/>
        <w:tblInd w:w="-10" w:type="dxa"/>
        <w:tblCellMar>
          <w:top w:w="9" w:type="dxa"/>
          <w:left w:w="74" w:type="dxa"/>
        </w:tblCellMar>
        <w:tblLook w:val="04A0" w:firstRow="1" w:lastRow="0" w:firstColumn="1" w:lastColumn="0" w:noHBand="0" w:noVBand="1"/>
      </w:tblPr>
      <w:tblGrid>
        <w:gridCol w:w="2109"/>
        <w:gridCol w:w="1066"/>
        <w:gridCol w:w="1301"/>
        <w:gridCol w:w="1303"/>
        <w:gridCol w:w="1304"/>
        <w:gridCol w:w="1301"/>
        <w:gridCol w:w="1304"/>
      </w:tblGrid>
      <w:tr w:rsidR="00C741F8">
        <w:trPr>
          <w:trHeight w:val="653"/>
        </w:trPr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0" w:firstLine="0"/>
              <w:jc w:val="center"/>
            </w:pPr>
            <w:r>
              <w:t xml:space="preserve">№ контрольной  работы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41F8" w:rsidRDefault="00C741F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513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741F8" w:rsidRDefault="006C30E2">
            <w:pPr>
              <w:spacing w:after="0" w:line="259" w:lineRule="auto"/>
              <w:ind w:left="0" w:right="0" w:firstLine="0"/>
              <w:jc w:val="left"/>
            </w:pPr>
            <w:r>
              <w:t xml:space="preserve">Число контрольных работ согласно графику </w:t>
            </w:r>
          </w:p>
        </w:tc>
      </w:tr>
      <w:tr w:rsidR="00C741F8">
        <w:trPr>
          <w:trHeight w:val="334"/>
        </w:trPr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72" w:firstLine="0"/>
              <w:jc w:val="center"/>
            </w:pPr>
            <w:r>
              <w:t xml:space="preserve">одна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72" w:firstLine="0"/>
              <w:jc w:val="center"/>
            </w:pPr>
            <w:r>
              <w:t xml:space="preserve">две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71" w:firstLine="0"/>
              <w:jc w:val="center"/>
            </w:pPr>
            <w:r>
              <w:t xml:space="preserve">три 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156" w:right="0" w:firstLine="0"/>
              <w:jc w:val="left"/>
            </w:pPr>
            <w:r>
              <w:t xml:space="preserve">четыре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72" w:firstLine="0"/>
              <w:jc w:val="center"/>
            </w:pPr>
            <w:r>
              <w:t xml:space="preserve">пять 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71" w:firstLine="0"/>
              <w:jc w:val="center"/>
            </w:pPr>
            <w:r>
              <w:t xml:space="preserve">шесть </w:t>
            </w:r>
          </w:p>
        </w:tc>
      </w:tr>
      <w:tr w:rsidR="00C741F8">
        <w:trPr>
          <w:trHeight w:val="653"/>
        </w:trPr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1F8" w:rsidRDefault="006C30E2">
            <w:pPr>
              <w:spacing w:after="0" w:line="259" w:lineRule="auto"/>
              <w:ind w:left="0" w:right="71" w:firstLine="0"/>
              <w:jc w:val="center"/>
            </w:pPr>
            <w:r>
              <w:t xml:space="preserve">1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0" w:firstLine="0"/>
              <w:jc w:val="center"/>
            </w:pPr>
            <w:r>
              <w:t xml:space="preserve">5, 7, 8, 13, 17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1F8" w:rsidRDefault="006C30E2">
            <w:pPr>
              <w:spacing w:after="0" w:line="259" w:lineRule="auto"/>
              <w:ind w:left="86" w:right="0" w:firstLine="0"/>
              <w:jc w:val="left"/>
            </w:pPr>
            <w:r>
              <w:t xml:space="preserve">4, 5, 7, 8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1F8" w:rsidRDefault="006C30E2">
            <w:pPr>
              <w:spacing w:after="0" w:line="259" w:lineRule="auto"/>
              <w:ind w:left="0" w:right="71" w:firstLine="0"/>
              <w:jc w:val="center"/>
            </w:pPr>
            <w:r>
              <w:t xml:space="preserve">1, 2, 4 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1F8" w:rsidRDefault="006C30E2">
            <w:pPr>
              <w:spacing w:after="0" w:line="259" w:lineRule="auto"/>
              <w:ind w:left="86" w:right="0" w:firstLine="0"/>
              <w:jc w:val="left"/>
            </w:pPr>
            <w:r>
              <w:t xml:space="preserve">1, 2, 4, 5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1F8" w:rsidRDefault="006C30E2">
            <w:pPr>
              <w:spacing w:after="0" w:line="259" w:lineRule="auto"/>
              <w:ind w:left="86" w:right="0" w:firstLine="0"/>
              <w:jc w:val="left"/>
            </w:pPr>
            <w:r>
              <w:t xml:space="preserve">1, 2, 3, 4 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1F8" w:rsidRDefault="006C30E2">
            <w:pPr>
              <w:spacing w:after="0" w:line="259" w:lineRule="auto"/>
              <w:ind w:left="89" w:right="0" w:firstLine="0"/>
              <w:jc w:val="left"/>
            </w:pPr>
            <w:r>
              <w:t xml:space="preserve">1, 2, 3, 4 </w:t>
            </w:r>
          </w:p>
        </w:tc>
      </w:tr>
      <w:tr w:rsidR="00C741F8">
        <w:trPr>
          <w:trHeight w:val="655"/>
        </w:trPr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1F8" w:rsidRDefault="006C30E2">
            <w:pPr>
              <w:spacing w:after="0" w:line="259" w:lineRule="auto"/>
              <w:ind w:left="0" w:right="71" w:firstLine="0"/>
              <w:jc w:val="center"/>
            </w:pPr>
            <w:r>
              <w:t xml:space="preserve">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1F8" w:rsidRDefault="006C30E2">
            <w:pPr>
              <w:spacing w:after="0" w:line="259" w:lineRule="auto"/>
              <w:ind w:left="0" w:right="71" w:firstLine="0"/>
              <w:jc w:val="center"/>
            </w:pPr>
            <w:r>
              <w:t xml:space="preserve">-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49" w:right="54" w:firstLine="0"/>
              <w:jc w:val="center"/>
            </w:pPr>
            <w:r>
              <w:t xml:space="preserve">13, 15, 17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1F8" w:rsidRDefault="006C30E2">
            <w:pPr>
              <w:spacing w:after="0" w:line="259" w:lineRule="auto"/>
              <w:ind w:left="0" w:right="71" w:firstLine="0"/>
              <w:jc w:val="center"/>
            </w:pPr>
            <w:r>
              <w:t xml:space="preserve">5, 7, 8 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1F8" w:rsidRDefault="006C30E2">
            <w:pPr>
              <w:spacing w:after="0" w:line="259" w:lineRule="auto"/>
              <w:ind w:left="0" w:right="77" w:firstLine="0"/>
              <w:jc w:val="center"/>
            </w:pPr>
            <w:r>
              <w:t xml:space="preserve">7, 8, 10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1F8" w:rsidRDefault="006C30E2">
            <w:pPr>
              <w:spacing w:after="0" w:line="259" w:lineRule="auto"/>
              <w:ind w:left="86" w:right="0" w:firstLine="0"/>
              <w:jc w:val="left"/>
            </w:pPr>
            <w:r>
              <w:t xml:space="preserve">5, 6, 7, 8 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1F8" w:rsidRDefault="006C30E2">
            <w:pPr>
              <w:spacing w:after="0" w:line="259" w:lineRule="auto"/>
              <w:ind w:left="89" w:right="0" w:firstLine="0"/>
              <w:jc w:val="left"/>
            </w:pPr>
            <w:r>
              <w:t xml:space="preserve">5, 6, 7, 8 </w:t>
            </w:r>
          </w:p>
        </w:tc>
      </w:tr>
      <w:tr w:rsidR="00C741F8">
        <w:trPr>
          <w:trHeight w:val="653"/>
        </w:trPr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1F8" w:rsidRDefault="006C30E2">
            <w:pPr>
              <w:spacing w:after="0" w:line="259" w:lineRule="auto"/>
              <w:ind w:left="0" w:right="71" w:firstLine="0"/>
              <w:jc w:val="center"/>
            </w:pPr>
            <w:r>
              <w:t xml:space="preserve">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1F8" w:rsidRDefault="006C30E2">
            <w:pPr>
              <w:spacing w:after="0" w:line="259" w:lineRule="auto"/>
              <w:ind w:left="0" w:right="71" w:firstLine="0"/>
              <w:jc w:val="center"/>
            </w:pPr>
            <w:r>
              <w:t xml:space="preserve">-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1F8" w:rsidRDefault="006C30E2">
            <w:pPr>
              <w:spacing w:after="0" w:line="259" w:lineRule="auto"/>
              <w:ind w:left="0" w:right="72" w:firstLine="0"/>
              <w:jc w:val="center"/>
            </w:pPr>
            <w:r>
              <w:t xml:space="preserve">-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51" w:right="54" w:firstLine="0"/>
              <w:jc w:val="center"/>
            </w:pPr>
            <w:r>
              <w:t xml:space="preserve">13, 15, 17 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13" w:right="21" w:firstLine="0"/>
              <w:jc w:val="center"/>
            </w:pPr>
            <w:r>
              <w:t xml:space="preserve">13, 14, 15, 17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1F8" w:rsidRDefault="006C30E2">
            <w:pPr>
              <w:spacing w:after="0" w:line="259" w:lineRule="auto"/>
              <w:ind w:left="86" w:right="0" w:firstLine="0"/>
              <w:jc w:val="left"/>
            </w:pPr>
            <w:r>
              <w:t xml:space="preserve">9, 10, 11 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1F8" w:rsidRDefault="006C30E2">
            <w:pPr>
              <w:spacing w:after="0" w:line="259" w:lineRule="auto"/>
              <w:ind w:left="89" w:right="0" w:firstLine="0"/>
              <w:jc w:val="left"/>
            </w:pPr>
            <w:r>
              <w:t xml:space="preserve">9, 10, 11 </w:t>
            </w:r>
          </w:p>
        </w:tc>
      </w:tr>
      <w:tr w:rsidR="00C741F8">
        <w:trPr>
          <w:trHeight w:val="655"/>
        </w:trPr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1F8" w:rsidRDefault="006C30E2">
            <w:pPr>
              <w:spacing w:after="0" w:line="259" w:lineRule="auto"/>
              <w:ind w:left="0" w:right="71" w:firstLine="0"/>
              <w:jc w:val="center"/>
            </w:pPr>
            <w:r>
              <w:t xml:space="preserve">4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1F8" w:rsidRDefault="006C30E2">
            <w:pPr>
              <w:spacing w:after="0" w:line="259" w:lineRule="auto"/>
              <w:ind w:left="0" w:right="71" w:firstLine="0"/>
              <w:jc w:val="center"/>
            </w:pPr>
            <w:r>
              <w:t xml:space="preserve">-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1F8" w:rsidRDefault="006C30E2">
            <w:pPr>
              <w:spacing w:after="0" w:line="259" w:lineRule="auto"/>
              <w:ind w:left="0" w:right="72" w:firstLine="0"/>
              <w:jc w:val="center"/>
            </w:pPr>
            <w:r>
              <w:t xml:space="preserve">-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1F8" w:rsidRDefault="006C30E2">
            <w:pPr>
              <w:spacing w:after="0" w:line="259" w:lineRule="auto"/>
              <w:ind w:left="0" w:right="70" w:firstLine="0"/>
              <w:jc w:val="center"/>
            </w:pPr>
            <w:r>
              <w:t xml:space="preserve">- 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13" w:right="20" w:firstLine="0"/>
              <w:jc w:val="center"/>
            </w:pPr>
            <w:r>
              <w:t xml:space="preserve">18, 19, 21, 22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13" w:right="18" w:firstLine="0"/>
              <w:jc w:val="center"/>
            </w:pPr>
            <w:r>
              <w:t xml:space="preserve">13, 14, 15, 17 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16" w:right="19" w:firstLine="0"/>
              <w:jc w:val="center"/>
            </w:pPr>
            <w:r>
              <w:t xml:space="preserve">12, 13, 14, 15 </w:t>
            </w:r>
          </w:p>
        </w:tc>
      </w:tr>
      <w:tr w:rsidR="00C741F8">
        <w:trPr>
          <w:trHeight w:val="653"/>
        </w:trPr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1F8" w:rsidRDefault="006C30E2">
            <w:pPr>
              <w:spacing w:after="0" w:line="259" w:lineRule="auto"/>
              <w:ind w:left="0" w:right="71" w:firstLine="0"/>
              <w:jc w:val="center"/>
            </w:pPr>
            <w:r>
              <w:t xml:space="preserve">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1F8" w:rsidRDefault="006C30E2">
            <w:pPr>
              <w:spacing w:after="0" w:line="259" w:lineRule="auto"/>
              <w:ind w:left="0" w:right="71" w:firstLine="0"/>
              <w:jc w:val="center"/>
            </w:pPr>
            <w:r>
              <w:t xml:space="preserve">-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1F8" w:rsidRDefault="006C30E2">
            <w:pPr>
              <w:spacing w:after="0" w:line="259" w:lineRule="auto"/>
              <w:ind w:left="0" w:right="72" w:firstLine="0"/>
              <w:jc w:val="center"/>
            </w:pPr>
            <w:r>
              <w:t xml:space="preserve">-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1F8" w:rsidRDefault="006C30E2">
            <w:pPr>
              <w:spacing w:after="0" w:line="259" w:lineRule="auto"/>
              <w:ind w:left="0" w:right="70" w:firstLine="0"/>
              <w:jc w:val="center"/>
            </w:pPr>
            <w:r>
              <w:t xml:space="preserve">- 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1F8" w:rsidRDefault="006C30E2">
            <w:pPr>
              <w:spacing w:after="0" w:line="259" w:lineRule="auto"/>
              <w:ind w:left="0" w:right="75" w:firstLine="0"/>
              <w:jc w:val="center"/>
            </w:pPr>
            <w:r>
              <w:t xml:space="preserve">-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13" w:right="18" w:firstLine="0"/>
              <w:jc w:val="center"/>
            </w:pPr>
            <w:r>
              <w:t xml:space="preserve">18, 19, 21, 22 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51" w:right="54" w:firstLine="0"/>
              <w:jc w:val="center"/>
            </w:pPr>
            <w:r>
              <w:t xml:space="preserve">16, 17, 18 </w:t>
            </w:r>
          </w:p>
        </w:tc>
      </w:tr>
      <w:tr w:rsidR="00C741F8">
        <w:trPr>
          <w:trHeight w:val="655"/>
        </w:trPr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1F8" w:rsidRDefault="006C30E2">
            <w:pPr>
              <w:spacing w:after="0" w:line="259" w:lineRule="auto"/>
              <w:ind w:left="0" w:right="71" w:firstLine="0"/>
              <w:jc w:val="center"/>
            </w:pPr>
            <w:r>
              <w:t xml:space="preserve">6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1F8" w:rsidRDefault="006C30E2">
            <w:pPr>
              <w:spacing w:after="0" w:line="259" w:lineRule="auto"/>
              <w:ind w:left="0" w:right="71" w:firstLine="0"/>
              <w:jc w:val="center"/>
            </w:pPr>
            <w:r>
              <w:t xml:space="preserve">-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1F8" w:rsidRDefault="006C30E2">
            <w:pPr>
              <w:spacing w:after="0" w:line="259" w:lineRule="auto"/>
              <w:ind w:left="0" w:right="72" w:firstLine="0"/>
              <w:jc w:val="center"/>
            </w:pPr>
            <w:r>
              <w:t xml:space="preserve">-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1F8" w:rsidRDefault="006C30E2">
            <w:pPr>
              <w:spacing w:after="0" w:line="259" w:lineRule="auto"/>
              <w:ind w:left="0" w:right="70" w:firstLine="0"/>
              <w:jc w:val="center"/>
            </w:pPr>
            <w:r>
              <w:t xml:space="preserve">- 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1F8" w:rsidRDefault="006C30E2">
            <w:pPr>
              <w:spacing w:after="0" w:line="259" w:lineRule="auto"/>
              <w:ind w:left="0" w:right="75" w:firstLine="0"/>
              <w:jc w:val="center"/>
            </w:pPr>
            <w:r>
              <w:t xml:space="preserve">-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1F8" w:rsidRDefault="006C30E2">
            <w:pPr>
              <w:spacing w:after="0" w:line="259" w:lineRule="auto"/>
              <w:ind w:left="0" w:right="72" w:firstLine="0"/>
              <w:jc w:val="center"/>
            </w:pPr>
            <w:r>
              <w:t xml:space="preserve">- 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16" w:right="19" w:firstLine="0"/>
              <w:jc w:val="center"/>
            </w:pPr>
            <w:r>
              <w:t xml:space="preserve">19, 20, 21, 22 </w:t>
            </w:r>
          </w:p>
        </w:tc>
      </w:tr>
    </w:tbl>
    <w:p w:rsidR="00C741F8" w:rsidRDefault="006C30E2">
      <w:pPr>
        <w:spacing w:after="0" w:line="259" w:lineRule="auto"/>
        <w:ind w:left="12" w:right="0" w:firstLine="0"/>
        <w:jc w:val="center"/>
      </w:pPr>
      <w:r>
        <w:lastRenderedPageBreak/>
        <w:t xml:space="preserve"> </w:t>
      </w:r>
    </w:p>
    <w:p w:rsidR="00C741F8" w:rsidRDefault="006C30E2">
      <w:pPr>
        <w:spacing w:after="32"/>
        <w:ind w:left="21" w:right="62"/>
      </w:pPr>
      <w:r>
        <w:t xml:space="preserve">Таблица П.1А. Номера задач, входящих в контрольные работы для инженерностроительных специальностей – ПГС, ВВ, ТГВ. </w:t>
      </w:r>
    </w:p>
    <w:p w:rsidR="00C741F8" w:rsidRDefault="006C30E2">
      <w:pPr>
        <w:spacing w:after="0" w:line="259" w:lineRule="auto"/>
        <w:ind w:left="581" w:right="0" w:firstLine="0"/>
        <w:jc w:val="left"/>
      </w:pPr>
      <w:r>
        <w:t xml:space="preserve"> </w:t>
      </w:r>
    </w:p>
    <w:tbl>
      <w:tblPr>
        <w:tblStyle w:val="TableGrid"/>
        <w:tblW w:w="9328" w:type="dxa"/>
        <w:tblInd w:w="170" w:type="dxa"/>
        <w:tblCellMar>
          <w:top w:w="9" w:type="dxa"/>
          <w:left w:w="110" w:type="dxa"/>
          <w:right w:w="44" w:type="dxa"/>
        </w:tblCellMar>
        <w:tblLook w:val="04A0" w:firstRow="1" w:lastRow="0" w:firstColumn="1" w:lastColumn="0" w:noHBand="0" w:noVBand="1"/>
      </w:tblPr>
      <w:tblGrid>
        <w:gridCol w:w="2097"/>
        <w:gridCol w:w="1565"/>
        <w:gridCol w:w="1971"/>
        <w:gridCol w:w="1969"/>
        <w:gridCol w:w="1726"/>
      </w:tblGrid>
      <w:tr w:rsidR="00C741F8">
        <w:trPr>
          <w:trHeight w:val="331"/>
        </w:trPr>
        <w:tc>
          <w:tcPr>
            <w:tcW w:w="20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0" w:firstLine="0"/>
              <w:jc w:val="center"/>
            </w:pPr>
            <w:r>
              <w:t xml:space="preserve">№ контрольной работы </w:t>
            </w:r>
          </w:p>
        </w:tc>
        <w:tc>
          <w:tcPr>
            <w:tcW w:w="72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65" w:firstLine="0"/>
              <w:jc w:val="center"/>
            </w:pPr>
            <w:r>
              <w:t xml:space="preserve">Число контрольных работ согласно графику </w:t>
            </w:r>
          </w:p>
        </w:tc>
      </w:tr>
      <w:tr w:rsidR="00C741F8">
        <w:trPr>
          <w:trHeight w:val="33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C741F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60" w:firstLine="0"/>
              <w:jc w:val="center"/>
            </w:pPr>
            <w:r>
              <w:t xml:space="preserve">Одна 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61" w:firstLine="0"/>
              <w:jc w:val="center"/>
            </w:pPr>
            <w:r>
              <w:t xml:space="preserve">Две 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66" w:firstLine="0"/>
              <w:jc w:val="center"/>
            </w:pPr>
            <w:r>
              <w:t xml:space="preserve">Три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60" w:firstLine="0"/>
              <w:jc w:val="center"/>
            </w:pPr>
            <w:r>
              <w:t xml:space="preserve">Четыре </w:t>
            </w:r>
          </w:p>
        </w:tc>
      </w:tr>
      <w:tr w:rsidR="00C741F8">
        <w:trPr>
          <w:trHeight w:val="331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66" w:firstLine="0"/>
              <w:jc w:val="center"/>
            </w:pPr>
            <w:r>
              <w:t xml:space="preserve">1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43" w:right="0" w:firstLine="0"/>
              <w:jc w:val="left"/>
            </w:pPr>
            <w:r>
              <w:t xml:space="preserve">7, 8, 13, 17 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63" w:firstLine="0"/>
              <w:jc w:val="center"/>
            </w:pPr>
            <w:r>
              <w:t xml:space="preserve">5, 7, 8 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66" w:firstLine="0"/>
              <w:jc w:val="center"/>
            </w:pPr>
            <w:r>
              <w:t xml:space="preserve">2, 5, 7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64" w:firstLine="0"/>
              <w:jc w:val="center"/>
            </w:pPr>
            <w:r>
              <w:t xml:space="preserve">2, 3, 5, 7 </w:t>
            </w:r>
          </w:p>
        </w:tc>
      </w:tr>
      <w:tr w:rsidR="00C741F8">
        <w:trPr>
          <w:trHeight w:val="331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66" w:firstLine="0"/>
              <w:jc w:val="center"/>
            </w:pPr>
            <w:r>
              <w:t xml:space="preserve">2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64" w:firstLine="0"/>
              <w:jc w:val="center"/>
            </w:pPr>
            <w:r>
              <w:t xml:space="preserve">— 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68" w:firstLine="0"/>
              <w:jc w:val="center"/>
            </w:pPr>
            <w:r>
              <w:t xml:space="preserve">13, 14, 17 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68" w:firstLine="0"/>
              <w:jc w:val="center"/>
            </w:pPr>
            <w:r>
              <w:t xml:space="preserve">8, 10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64" w:firstLine="0"/>
              <w:jc w:val="center"/>
            </w:pPr>
            <w:r>
              <w:t xml:space="preserve">8, 10, 11 </w:t>
            </w:r>
          </w:p>
        </w:tc>
      </w:tr>
      <w:tr w:rsidR="00C741F8">
        <w:trPr>
          <w:trHeight w:val="334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66" w:firstLine="0"/>
              <w:jc w:val="center"/>
            </w:pPr>
            <w:r>
              <w:t xml:space="preserve">3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64" w:firstLine="0"/>
              <w:jc w:val="center"/>
            </w:pPr>
            <w:r>
              <w:t xml:space="preserve">— 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66" w:firstLine="0"/>
              <w:jc w:val="center"/>
            </w:pPr>
            <w:r>
              <w:t xml:space="preserve">— 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70" w:firstLine="0"/>
              <w:jc w:val="center"/>
            </w:pPr>
            <w:r>
              <w:t xml:space="preserve">13, 14, 17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63" w:firstLine="0"/>
              <w:jc w:val="center"/>
            </w:pPr>
            <w:r>
              <w:t xml:space="preserve">13, 14, 16 </w:t>
            </w:r>
          </w:p>
        </w:tc>
      </w:tr>
      <w:tr w:rsidR="00C741F8">
        <w:trPr>
          <w:trHeight w:val="331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66" w:firstLine="0"/>
              <w:jc w:val="center"/>
            </w:pPr>
            <w:r>
              <w:t xml:space="preserve">4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64" w:firstLine="0"/>
              <w:jc w:val="center"/>
            </w:pPr>
            <w:r>
              <w:t xml:space="preserve">— 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66" w:firstLine="0"/>
              <w:jc w:val="center"/>
            </w:pPr>
            <w:r>
              <w:t xml:space="preserve">— 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69" w:firstLine="0"/>
              <w:jc w:val="center"/>
            </w:pPr>
            <w:r>
              <w:t xml:space="preserve">—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64" w:firstLine="0"/>
              <w:jc w:val="center"/>
            </w:pPr>
            <w:r>
              <w:t xml:space="preserve">17, 20 </w:t>
            </w:r>
          </w:p>
        </w:tc>
      </w:tr>
    </w:tbl>
    <w:p w:rsidR="00C741F8" w:rsidRDefault="006C30E2">
      <w:pPr>
        <w:spacing w:after="0" w:line="259" w:lineRule="auto"/>
        <w:ind w:left="12" w:right="0" w:firstLine="0"/>
        <w:jc w:val="center"/>
      </w:pPr>
      <w:r>
        <w:t xml:space="preserve"> </w:t>
      </w:r>
    </w:p>
    <w:p w:rsidR="00C741F8" w:rsidRDefault="006C30E2">
      <w:pPr>
        <w:numPr>
          <w:ilvl w:val="0"/>
          <w:numId w:val="5"/>
        </w:numPr>
        <w:ind w:right="62"/>
      </w:pPr>
      <w:r>
        <w:t xml:space="preserve">Не следует приступать к выполнению контрольных заданий, не изучив соответствующего раздела курса и не решив самостоятельно рекомендованных задач. Если основные положения теории усвоены слабо и студент обратил мало внимания на подробно разобранные в курсе примеры, то при выполнении контрольных работ возникнут большие затруднения. Несамостоятельно выполненное задание не дает возможности преподавателю-рецензенту вовремя заметить недостатки в работе студента-заочника. В результате студент не приобретает необходимых знаний и оказывается неподготовленным к экзамену. </w:t>
      </w:r>
    </w:p>
    <w:p w:rsidR="00C741F8" w:rsidRDefault="006C30E2">
      <w:pPr>
        <w:numPr>
          <w:ilvl w:val="0"/>
          <w:numId w:val="5"/>
        </w:numPr>
        <w:ind w:right="62"/>
      </w:pPr>
      <w:r>
        <w:t xml:space="preserve">Не рекомендуется также присылать в университет сразу несколько выполненных заданий. Это не дает возможности рецензенту своевременно указать студенту на допущенные ошибки и задерживает рецензирование. </w:t>
      </w:r>
    </w:p>
    <w:p w:rsidR="00C741F8" w:rsidRDefault="006C30E2">
      <w:pPr>
        <w:numPr>
          <w:ilvl w:val="0"/>
          <w:numId w:val="5"/>
        </w:numPr>
        <w:ind w:right="62"/>
      </w:pPr>
      <w:r>
        <w:t xml:space="preserve">В заголовке контрольной работы должны быть четко написаны: номер контрольной работы, название дисциплины, фамилия, имя и отчество студента (полностью), название факультета и специальности, учебный шифр, дата отсылки работы, точный почтовый адрес. Необходимо также указывать год издания методических указаний, по которым выполнялась контрольная работа. </w:t>
      </w:r>
    </w:p>
    <w:p w:rsidR="00C741F8" w:rsidRDefault="006C30E2">
      <w:pPr>
        <w:numPr>
          <w:ilvl w:val="0"/>
          <w:numId w:val="5"/>
        </w:numPr>
        <w:ind w:right="62"/>
      </w:pPr>
      <w:r>
        <w:t xml:space="preserve">Каждую контрольную работу следует выполнять в особой тетради или на листах, сшитых в тетрадь нормального формата, чернилами (не красными), четким почерком, с полями в 5 см для замечаний рецензента. </w:t>
      </w:r>
    </w:p>
    <w:p w:rsidR="00C741F8" w:rsidRDefault="006C30E2">
      <w:pPr>
        <w:numPr>
          <w:ilvl w:val="0"/>
          <w:numId w:val="5"/>
        </w:numPr>
        <w:ind w:right="62"/>
      </w:pPr>
      <w:r>
        <w:t xml:space="preserve">Перед решением каждой задачи надо выписать полностью ее условие с числовыми данными, составить аккуратный эскиз в масштабе и указать на нем в числах все величины, необходимые для расчета. </w:t>
      </w:r>
    </w:p>
    <w:p w:rsidR="00C741F8" w:rsidRDefault="006C30E2">
      <w:pPr>
        <w:numPr>
          <w:ilvl w:val="0"/>
          <w:numId w:val="5"/>
        </w:numPr>
        <w:ind w:right="62"/>
      </w:pPr>
      <w:r>
        <w:t xml:space="preserve">Решение должно сопровождаться краткими, последовательными и грамотными, без сокращения слов, объяснениями и чертежами, на которых все входящие в расчет величины должны быть показаны в числах. Надо избегать многословных пояснений и пересказа учебника; студент должен знать, что язык техники – формула и чертеж. При пользовании формулами или данными, отсутствующими в учебнике, необходимо кратко и точно указывать источник (автор, название, издание, страницу, номер формулы). </w:t>
      </w:r>
    </w:p>
    <w:p w:rsidR="00C741F8" w:rsidRDefault="006C30E2">
      <w:pPr>
        <w:numPr>
          <w:ilvl w:val="0"/>
          <w:numId w:val="5"/>
        </w:numPr>
        <w:spacing w:after="30"/>
        <w:ind w:right="62"/>
      </w:pPr>
      <w:r>
        <w:t xml:space="preserve">Необходимо указывать единицы всех величин и подчеркивать окончательные результаты. </w:t>
      </w:r>
    </w:p>
    <w:p w:rsidR="00C741F8" w:rsidRDefault="006C30E2">
      <w:pPr>
        <w:numPr>
          <w:ilvl w:val="0"/>
          <w:numId w:val="5"/>
        </w:numPr>
        <w:ind w:right="62"/>
      </w:pPr>
      <w:r>
        <w:lastRenderedPageBreak/>
        <w:t xml:space="preserve">Не следует вычислять большое число значащих цифр, вычисления должны соответствовать необходимой точности. Нет необходимости длину деревянного стержня в стропилах вычислять с точностью до миллиметра, но было бы ошибкой округлять до целых миллиметров диаметр вала, на который будет насажен шариковый подшипник. </w:t>
      </w:r>
    </w:p>
    <w:p w:rsidR="00C741F8" w:rsidRDefault="006C30E2">
      <w:pPr>
        <w:numPr>
          <w:ilvl w:val="0"/>
          <w:numId w:val="5"/>
        </w:numPr>
        <w:ind w:right="62"/>
      </w:pPr>
      <w:r>
        <w:t xml:space="preserve">По получении из университета контрольной работы студент должен исправить в ней все отмеченные ошибки и выполнить все сделанные ему указания. В случае требования рецензента следует в кратчайший срок послать ему выполненные на отдельных листах исправления, которые должны быть вложены в соответствующие места рецензированной работы. Отдельно от работы исправления не рассматриваются. </w:t>
      </w:r>
    </w:p>
    <w:p w:rsidR="00C741F8" w:rsidRDefault="006C30E2">
      <w:pPr>
        <w:spacing w:after="0" w:line="259" w:lineRule="auto"/>
        <w:ind w:left="14" w:right="0" w:firstLine="0"/>
        <w:jc w:val="left"/>
      </w:pPr>
      <w:r>
        <w:t xml:space="preserve"> </w:t>
      </w:r>
    </w:p>
    <w:p w:rsidR="00C741F8" w:rsidRDefault="006C30E2">
      <w:pPr>
        <w:spacing w:after="81" w:line="259" w:lineRule="auto"/>
        <w:ind w:left="14" w:right="0" w:firstLine="0"/>
        <w:jc w:val="left"/>
      </w:pPr>
      <w:r>
        <w:t xml:space="preserve"> </w:t>
      </w:r>
    </w:p>
    <w:p w:rsidR="00C741F8" w:rsidRDefault="006C30E2">
      <w:pPr>
        <w:pStyle w:val="2"/>
        <w:ind w:left="511" w:right="571"/>
      </w:pPr>
      <w:r>
        <w:t xml:space="preserve">ЗАДАЧИ ДЛЯ КОНТРОЛЬНЫХ РАБОТ </w:t>
      </w:r>
    </w:p>
    <w:p w:rsidR="00C741F8" w:rsidRDefault="006C30E2">
      <w:pPr>
        <w:spacing w:after="29" w:line="259" w:lineRule="auto"/>
        <w:ind w:left="12" w:right="0" w:firstLine="0"/>
        <w:jc w:val="center"/>
      </w:pPr>
      <w:r>
        <w:rPr>
          <w:b/>
        </w:rPr>
        <w:t xml:space="preserve"> </w:t>
      </w:r>
    </w:p>
    <w:p w:rsidR="00C741F8" w:rsidRDefault="00C741F8">
      <w:pPr>
        <w:spacing w:after="27" w:line="259" w:lineRule="auto"/>
        <w:ind w:left="12" w:right="0" w:firstLine="0"/>
        <w:jc w:val="center"/>
      </w:pPr>
    </w:p>
    <w:p w:rsidR="00C741F8" w:rsidRDefault="006C30E2">
      <w:pPr>
        <w:pStyle w:val="3"/>
        <w:ind w:left="450" w:right="500"/>
      </w:pPr>
      <w:r>
        <w:t xml:space="preserve">Задача 2 </w:t>
      </w:r>
    </w:p>
    <w:p w:rsidR="00C741F8" w:rsidRDefault="006C30E2">
      <w:pPr>
        <w:ind w:left="11" w:right="62" w:firstLine="708"/>
      </w:pPr>
      <w:r>
        <w:t xml:space="preserve">Абсолютно жесткий стержень опирается на шарнирно-неподвижную опору и прикреплен к двум стержням при помощи шарниров (рис. П.2). Требуется: 1) найти усилия и напряжения в стержнях, выразив их через силу </w:t>
      </w:r>
      <w:r>
        <w:rPr>
          <w:i/>
        </w:rPr>
        <w:t xml:space="preserve">Q; </w:t>
      </w:r>
      <w:r>
        <w:t>2) найти допускаемую нагрузку  Q</w:t>
      </w:r>
      <w:r>
        <w:rPr>
          <w:vertAlign w:val="subscript"/>
        </w:rPr>
        <w:t>доп</w:t>
      </w:r>
      <w:r>
        <w:t>, приравняв большее из напряжений в двух стержнях допускаемому напряжению [</w:t>
      </w:r>
      <w:r>
        <w:rPr>
          <w:i/>
        </w:rPr>
        <w:t>σ</w:t>
      </w:r>
      <w:r>
        <w:t xml:space="preserve">] = 160 МПа; 3) найти предельную грузоподъемность системы </w:t>
      </w:r>
      <w:r>
        <w:rPr>
          <w:i/>
        </w:rPr>
        <w:t>Q</w:t>
      </w:r>
      <w:r>
        <w:rPr>
          <w:i/>
          <w:vertAlign w:val="subscript"/>
        </w:rPr>
        <w:t>т</w:t>
      </w:r>
      <w:r>
        <w:t xml:space="preserve"> и допускаемую нагрузку </w:t>
      </w:r>
      <w:r>
        <w:rPr>
          <w:i/>
        </w:rPr>
        <w:t>Q</w:t>
      </w:r>
      <w:r>
        <w:rPr>
          <w:i/>
          <w:vertAlign w:val="subscript"/>
        </w:rPr>
        <w:t>доп</w:t>
      </w:r>
      <w:r>
        <w:t xml:space="preserve">, если предел текучести </w:t>
      </w:r>
      <w:r>
        <w:rPr>
          <w:i/>
        </w:rPr>
        <w:t>σ</w:t>
      </w:r>
      <w:r>
        <w:rPr>
          <w:i/>
          <w:vertAlign w:val="subscript"/>
        </w:rPr>
        <w:t>т</w:t>
      </w:r>
      <w:r>
        <w:t xml:space="preserve"> = 240 МПа и запас прочности </w:t>
      </w:r>
      <w:r>
        <w:rPr>
          <w:i/>
        </w:rPr>
        <w:t>k</w:t>
      </w:r>
      <w:r>
        <w:t xml:space="preserve"> = l,5; 4) сравнить величины </w:t>
      </w:r>
      <w:r>
        <w:rPr>
          <w:i/>
        </w:rPr>
        <w:t>σ</w:t>
      </w:r>
      <w:r>
        <w:rPr>
          <w:i/>
          <w:vertAlign w:val="subscript"/>
        </w:rPr>
        <w:t>дош</w:t>
      </w:r>
      <w:r>
        <w:t xml:space="preserve">, полученные при расчете по допускаемым напряжениям (см. п. 2) и допускаемым нагрузкам (см. п. 3). Данные взять из табл. П.2. </w:t>
      </w:r>
    </w:p>
    <w:p w:rsidR="00C741F8" w:rsidRDefault="006C30E2">
      <w:pPr>
        <w:spacing w:after="0" w:line="259" w:lineRule="auto"/>
        <w:ind w:left="722" w:right="0" w:firstLine="0"/>
        <w:jc w:val="left"/>
      </w:pPr>
      <w:r>
        <w:t xml:space="preserve"> </w:t>
      </w:r>
    </w:p>
    <w:p w:rsidR="00C741F8" w:rsidRDefault="006C30E2">
      <w:pPr>
        <w:ind w:left="21" w:right="62"/>
      </w:pPr>
      <w:r>
        <w:t xml:space="preserve">Таблица П.2 </w:t>
      </w:r>
    </w:p>
    <w:p w:rsidR="00C741F8" w:rsidRDefault="006C30E2">
      <w:pPr>
        <w:spacing w:after="0" w:line="259" w:lineRule="auto"/>
        <w:ind w:left="688" w:right="0" w:firstLine="0"/>
        <w:jc w:val="center"/>
      </w:pPr>
      <w:r>
        <w:rPr>
          <w:sz w:val="16"/>
        </w:rPr>
        <w:t xml:space="preserve"> </w:t>
      </w:r>
    </w:p>
    <w:tbl>
      <w:tblPr>
        <w:tblStyle w:val="TableGrid"/>
        <w:tblW w:w="9972" w:type="dxa"/>
        <w:tblInd w:w="-200" w:type="dxa"/>
        <w:tblCellMar>
          <w:top w:w="9" w:type="dxa"/>
          <w:left w:w="108" w:type="dxa"/>
          <w:right w:w="38" w:type="dxa"/>
        </w:tblCellMar>
        <w:tblLook w:val="04A0" w:firstRow="1" w:lastRow="0" w:firstColumn="1" w:lastColumn="0" w:noHBand="0" w:noVBand="1"/>
      </w:tblPr>
      <w:tblGrid>
        <w:gridCol w:w="1029"/>
        <w:gridCol w:w="1310"/>
        <w:gridCol w:w="709"/>
        <w:gridCol w:w="710"/>
        <w:gridCol w:w="718"/>
        <w:gridCol w:w="742"/>
        <w:gridCol w:w="943"/>
        <w:gridCol w:w="841"/>
        <w:gridCol w:w="754"/>
        <w:gridCol w:w="763"/>
        <w:gridCol w:w="725"/>
        <w:gridCol w:w="728"/>
      </w:tblGrid>
      <w:tr w:rsidR="00C741F8">
        <w:trPr>
          <w:trHeight w:val="686"/>
        </w:trPr>
        <w:tc>
          <w:tcPr>
            <w:tcW w:w="10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1F8" w:rsidRDefault="006C30E2">
            <w:pPr>
              <w:spacing w:after="38" w:line="259" w:lineRule="auto"/>
              <w:ind w:left="0" w:right="68" w:firstLine="0"/>
              <w:jc w:val="center"/>
            </w:pPr>
            <w:r>
              <w:t xml:space="preserve">№ </w:t>
            </w:r>
          </w:p>
          <w:p w:rsidR="00C741F8" w:rsidRDefault="006C30E2">
            <w:pPr>
              <w:spacing w:after="0" w:line="259" w:lineRule="auto"/>
              <w:ind w:left="0" w:right="0" w:firstLine="0"/>
            </w:pPr>
            <w:r>
              <w:t xml:space="preserve">строки </w:t>
            </w:r>
          </w:p>
        </w:tc>
        <w:tc>
          <w:tcPr>
            <w:tcW w:w="13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52" w:line="250" w:lineRule="auto"/>
              <w:ind w:left="0" w:right="48" w:firstLine="0"/>
              <w:jc w:val="left"/>
            </w:pPr>
            <w:r>
              <w:t xml:space="preserve">Схема по рис. П.1, П.2, </w:t>
            </w:r>
          </w:p>
          <w:p w:rsidR="00C741F8" w:rsidRDefault="006C30E2">
            <w:pPr>
              <w:spacing w:after="0" w:line="259" w:lineRule="auto"/>
              <w:ind w:left="0" w:right="0" w:firstLine="0"/>
              <w:jc w:val="left"/>
            </w:pPr>
            <w:r>
              <w:t xml:space="preserve">П.3, П.4 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1F8" w:rsidRDefault="006C30E2">
            <w:pPr>
              <w:spacing w:after="0" w:line="259" w:lineRule="auto"/>
              <w:ind w:left="0" w:right="0" w:firstLine="0"/>
              <w:jc w:val="center"/>
            </w:pPr>
            <w:r>
              <w:t>F,  см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1F8" w:rsidRDefault="006C30E2">
            <w:pPr>
              <w:spacing w:after="0" w:line="259" w:lineRule="auto"/>
              <w:ind w:left="0" w:right="70" w:firstLine="0"/>
              <w:jc w:val="center"/>
            </w:pPr>
            <w:r>
              <w:t xml:space="preserve">a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1F8" w:rsidRDefault="006C30E2">
            <w:pPr>
              <w:spacing w:after="0" w:line="259" w:lineRule="auto"/>
              <w:ind w:left="0" w:right="71" w:firstLine="0"/>
              <w:jc w:val="center"/>
            </w:pPr>
            <w:r>
              <w:t xml:space="preserve">b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1F8" w:rsidRDefault="006C30E2">
            <w:pPr>
              <w:spacing w:after="0" w:line="259" w:lineRule="auto"/>
              <w:ind w:left="0" w:right="67" w:firstLine="0"/>
              <w:jc w:val="center"/>
            </w:pPr>
            <w:r>
              <w:t xml:space="preserve">c </w:t>
            </w:r>
          </w:p>
        </w:tc>
        <w:tc>
          <w:tcPr>
            <w:tcW w:w="9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1F8" w:rsidRDefault="006C30E2">
            <w:pPr>
              <w:spacing w:after="0" w:line="259" w:lineRule="auto"/>
              <w:ind w:left="118" w:right="0" w:firstLine="0"/>
              <w:jc w:val="left"/>
            </w:pPr>
            <w:r>
              <w:t xml:space="preserve">P, H </w:t>
            </w:r>
          </w:p>
        </w:tc>
        <w:tc>
          <w:tcPr>
            <w:tcW w:w="8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1F8" w:rsidRDefault="006C30E2">
            <w:pPr>
              <w:spacing w:after="0" w:line="259" w:lineRule="auto"/>
              <w:ind w:left="6" w:right="8" w:firstLine="0"/>
              <w:jc w:val="center"/>
            </w:pPr>
            <w:r>
              <w:t xml:space="preserve">H, кН </w:t>
            </w:r>
          </w:p>
        </w:tc>
        <w:tc>
          <w:tcPr>
            <w:tcW w:w="7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1F8" w:rsidRDefault="006C30E2">
            <w:pPr>
              <w:spacing w:after="0" w:line="259" w:lineRule="auto"/>
              <w:ind w:left="12" w:right="0" w:firstLine="0"/>
              <w:jc w:val="left"/>
            </w:pPr>
            <w:r>
              <w:t>10</w:t>
            </w:r>
            <w:r>
              <w:rPr>
                <w:vertAlign w:val="superscript"/>
              </w:rPr>
              <w:t>5</w:t>
            </w:r>
            <w:r>
              <w:t xml:space="preserve">β </w:t>
            </w:r>
          </w:p>
        </w:tc>
        <w:tc>
          <w:tcPr>
            <w:tcW w:w="22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0" w:firstLine="0"/>
              <w:jc w:val="center"/>
            </w:pPr>
            <w:r>
              <w:t xml:space="preserve">Напряжение,  МПа </w:t>
            </w:r>
          </w:p>
        </w:tc>
      </w:tr>
      <w:tr w:rsidR="00C741F8">
        <w:trPr>
          <w:trHeight w:val="6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C741F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C741F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C741F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41F8" w:rsidRDefault="00C741F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C741F8" w:rsidRDefault="006C30E2">
            <w:pPr>
              <w:spacing w:after="0" w:line="259" w:lineRule="auto"/>
              <w:ind w:left="0" w:right="34" w:firstLine="0"/>
              <w:jc w:val="center"/>
            </w:pPr>
            <w:r>
              <w:t xml:space="preserve">м </w:t>
            </w:r>
          </w:p>
        </w:tc>
        <w:tc>
          <w:tcPr>
            <w:tcW w:w="7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741F8" w:rsidRDefault="00C741F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C741F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C741F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C741F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69" w:firstLine="0"/>
              <w:jc w:val="center"/>
            </w:pPr>
            <w:r>
              <w:t>σ</w:t>
            </w:r>
            <w:r>
              <w:rPr>
                <w:sz w:val="18"/>
              </w:rPr>
              <w:t xml:space="preserve">x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69" w:firstLine="0"/>
              <w:jc w:val="center"/>
            </w:pPr>
            <w:r>
              <w:t>σ</w:t>
            </w:r>
            <w:r>
              <w:rPr>
                <w:sz w:val="18"/>
              </w:rPr>
              <w:t xml:space="preserve">y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67" w:firstLine="0"/>
              <w:jc w:val="center"/>
            </w:pPr>
            <w:r>
              <w:t>τ</w:t>
            </w:r>
            <w:r>
              <w:rPr>
                <w:sz w:val="18"/>
              </w:rPr>
              <w:t xml:space="preserve">x </w:t>
            </w:r>
          </w:p>
        </w:tc>
      </w:tr>
      <w:tr w:rsidR="00C741F8">
        <w:trPr>
          <w:trHeight w:val="334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71" w:firstLine="0"/>
              <w:jc w:val="center"/>
            </w:pPr>
            <w:r>
              <w:t xml:space="preserve">1 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68" w:firstLine="0"/>
              <w:jc w:val="center"/>
            </w:pPr>
            <w:r>
              <w:t xml:space="preserve">I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109" w:right="0" w:firstLine="0"/>
              <w:jc w:val="left"/>
            </w:pPr>
            <w:r>
              <w:t xml:space="preserve">11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72" w:right="0" w:firstLine="0"/>
              <w:jc w:val="left"/>
            </w:pPr>
            <w:r>
              <w:t xml:space="preserve">2,1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74" w:right="0" w:firstLine="0"/>
              <w:jc w:val="left"/>
            </w:pPr>
            <w:r>
              <w:t xml:space="preserve">2,1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89" w:right="0" w:firstLine="0"/>
              <w:jc w:val="left"/>
            </w:pPr>
            <w:r>
              <w:t xml:space="preserve">1,1 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86" w:right="0" w:firstLine="0"/>
              <w:jc w:val="left"/>
            </w:pPr>
            <w:r>
              <w:t xml:space="preserve">1100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101" w:right="0" w:firstLine="0"/>
              <w:jc w:val="left"/>
            </w:pPr>
            <w:r>
              <w:t xml:space="preserve">110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69" w:firstLine="0"/>
              <w:jc w:val="center"/>
            </w:pPr>
            <w:r>
              <w:t xml:space="preserve">5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71" w:firstLine="0"/>
              <w:jc w:val="center"/>
            </w:pPr>
            <w:r>
              <w:t xml:space="preserve">10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115" w:right="0" w:firstLine="0"/>
              <w:jc w:val="left"/>
            </w:pPr>
            <w:r>
              <w:t xml:space="preserve">10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118" w:right="0" w:firstLine="0"/>
              <w:jc w:val="left"/>
            </w:pPr>
            <w:r>
              <w:t xml:space="preserve">10 </w:t>
            </w:r>
          </w:p>
        </w:tc>
      </w:tr>
      <w:tr w:rsidR="00C741F8">
        <w:trPr>
          <w:trHeight w:val="337"/>
        </w:trPr>
        <w:tc>
          <w:tcPr>
            <w:tcW w:w="103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71" w:firstLine="0"/>
              <w:jc w:val="center"/>
            </w:pPr>
            <w:r>
              <w:t xml:space="preserve">2 </w:t>
            </w:r>
          </w:p>
        </w:tc>
        <w:tc>
          <w:tcPr>
            <w:tcW w:w="13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70" w:firstLine="0"/>
              <w:jc w:val="center"/>
            </w:pPr>
            <w:r>
              <w:t xml:space="preserve">II 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109" w:right="0" w:firstLine="0"/>
              <w:jc w:val="left"/>
            </w:pPr>
            <w:r>
              <w:t xml:space="preserve">12 </w:t>
            </w:r>
          </w:p>
        </w:tc>
        <w:tc>
          <w:tcPr>
            <w:tcW w:w="7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72" w:right="0" w:firstLine="0"/>
              <w:jc w:val="left"/>
            </w:pPr>
            <w:r>
              <w:t xml:space="preserve">2,2 </w:t>
            </w:r>
          </w:p>
        </w:tc>
        <w:tc>
          <w:tcPr>
            <w:tcW w:w="7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74" w:right="0" w:firstLine="0"/>
              <w:jc w:val="left"/>
            </w:pPr>
            <w:r>
              <w:t xml:space="preserve">2,2 </w:t>
            </w:r>
          </w:p>
        </w:tc>
        <w:tc>
          <w:tcPr>
            <w:tcW w:w="7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89" w:right="0" w:firstLine="0"/>
              <w:jc w:val="left"/>
            </w:pPr>
            <w:r>
              <w:t xml:space="preserve">1,2 </w:t>
            </w:r>
          </w:p>
        </w:tc>
        <w:tc>
          <w:tcPr>
            <w:tcW w:w="9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86" w:right="0" w:firstLine="0"/>
              <w:jc w:val="left"/>
            </w:pPr>
            <w:r>
              <w:t xml:space="preserve">1200 </w:t>
            </w:r>
          </w:p>
        </w:tc>
        <w:tc>
          <w:tcPr>
            <w:tcW w:w="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101" w:right="0" w:firstLine="0"/>
              <w:jc w:val="left"/>
            </w:pPr>
            <w:r>
              <w:t xml:space="preserve">120 </w:t>
            </w:r>
          </w:p>
        </w:tc>
        <w:tc>
          <w:tcPr>
            <w:tcW w:w="7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69" w:firstLine="0"/>
              <w:jc w:val="center"/>
            </w:pPr>
            <w:r>
              <w:t xml:space="preserve">4 </w:t>
            </w:r>
          </w:p>
        </w:tc>
        <w:tc>
          <w:tcPr>
            <w:tcW w:w="7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71" w:firstLine="0"/>
              <w:jc w:val="center"/>
            </w:pPr>
            <w:r>
              <w:t xml:space="preserve">20 </w:t>
            </w:r>
          </w:p>
        </w:tc>
        <w:tc>
          <w:tcPr>
            <w:tcW w:w="7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115" w:right="0" w:firstLine="0"/>
              <w:jc w:val="left"/>
            </w:pPr>
            <w:r>
              <w:t xml:space="preserve">20 </w:t>
            </w:r>
          </w:p>
        </w:tc>
        <w:tc>
          <w:tcPr>
            <w:tcW w:w="7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118" w:right="0" w:firstLine="0"/>
              <w:jc w:val="left"/>
            </w:pPr>
            <w:r>
              <w:t xml:space="preserve">20 </w:t>
            </w:r>
          </w:p>
        </w:tc>
      </w:tr>
      <w:tr w:rsidR="00C741F8">
        <w:trPr>
          <w:trHeight w:val="337"/>
        </w:trPr>
        <w:tc>
          <w:tcPr>
            <w:tcW w:w="103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71" w:firstLine="0"/>
              <w:jc w:val="center"/>
            </w:pPr>
            <w:r>
              <w:t xml:space="preserve">3 </w:t>
            </w:r>
          </w:p>
        </w:tc>
        <w:tc>
          <w:tcPr>
            <w:tcW w:w="13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68" w:firstLine="0"/>
              <w:jc w:val="center"/>
            </w:pPr>
            <w:r>
              <w:t xml:space="preserve">III 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109" w:right="0" w:firstLine="0"/>
              <w:jc w:val="left"/>
            </w:pPr>
            <w:r>
              <w:t xml:space="preserve">13 </w:t>
            </w:r>
          </w:p>
        </w:tc>
        <w:tc>
          <w:tcPr>
            <w:tcW w:w="7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72" w:right="0" w:firstLine="0"/>
              <w:jc w:val="left"/>
            </w:pPr>
            <w:r>
              <w:t xml:space="preserve">2,3 </w:t>
            </w:r>
          </w:p>
        </w:tc>
        <w:tc>
          <w:tcPr>
            <w:tcW w:w="7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74" w:right="0" w:firstLine="0"/>
              <w:jc w:val="left"/>
            </w:pPr>
            <w:r>
              <w:t xml:space="preserve">2,3 </w:t>
            </w:r>
          </w:p>
        </w:tc>
        <w:tc>
          <w:tcPr>
            <w:tcW w:w="7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89" w:right="0" w:firstLine="0"/>
              <w:jc w:val="left"/>
            </w:pPr>
            <w:r>
              <w:t xml:space="preserve">1,3 </w:t>
            </w:r>
          </w:p>
        </w:tc>
        <w:tc>
          <w:tcPr>
            <w:tcW w:w="9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86" w:right="0" w:firstLine="0"/>
              <w:jc w:val="left"/>
            </w:pPr>
            <w:r>
              <w:t xml:space="preserve">1300 </w:t>
            </w:r>
          </w:p>
        </w:tc>
        <w:tc>
          <w:tcPr>
            <w:tcW w:w="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101" w:right="0" w:firstLine="0"/>
              <w:jc w:val="left"/>
            </w:pPr>
            <w:r>
              <w:t xml:space="preserve">130 </w:t>
            </w:r>
          </w:p>
        </w:tc>
        <w:tc>
          <w:tcPr>
            <w:tcW w:w="7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69" w:firstLine="0"/>
              <w:jc w:val="center"/>
            </w:pPr>
            <w:r>
              <w:t xml:space="preserve">3 </w:t>
            </w:r>
          </w:p>
        </w:tc>
        <w:tc>
          <w:tcPr>
            <w:tcW w:w="7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71" w:firstLine="0"/>
              <w:jc w:val="center"/>
            </w:pPr>
            <w:r>
              <w:t xml:space="preserve">30 </w:t>
            </w:r>
          </w:p>
        </w:tc>
        <w:tc>
          <w:tcPr>
            <w:tcW w:w="7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115" w:right="0" w:firstLine="0"/>
              <w:jc w:val="left"/>
            </w:pPr>
            <w:r>
              <w:t xml:space="preserve">30 </w:t>
            </w:r>
          </w:p>
        </w:tc>
        <w:tc>
          <w:tcPr>
            <w:tcW w:w="7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118" w:right="0" w:firstLine="0"/>
              <w:jc w:val="left"/>
            </w:pPr>
            <w:r>
              <w:t xml:space="preserve">30 </w:t>
            </w:r>
          </w:p>
        </w:tc>
      </w:tr>
      <w:tr w:rsidR="00C741F8">
        <w:trPr>
          <w:trHeight w:val="339"/>
        </w:trPr>
        <w:tc>
          <w:tcPr>
            <w:tcW w:w="103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71" w:firstLine="0"/>
              <w:jc w:val="center"/>
            </w:pPr>
            <w:r>
              <w:t xml:space="preserve">4 </w:t>
            </w:r>
          </w:p>
        </w:tc>
        <w:tc>
          <w:tcPr>
            <w:tcW w:w="13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67" w:firstLine="0"/>
              <w:jc w:val="center"/>
            </w:pPr>
            <w:r>
              <w:t xml:space="preserve">IV 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109" w:right="0" w:firstLine="0"/>
              <w:jc w:val="left"/>
            </w:pPr>
            <w:r>
              <w:t xml:space="preserve">14 </w:t>
            </w:r>
          </w:p>
        </w:tc>
        <w:tc>
          <w:tcPr>
            <w:tcW w:w="7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72" w:right="0" w:firstLine="0"/>
              <w:jc w:val="left"/>
            </w:pPr>
            <w:r>
              <w:t xml:space="preserve">2,4 </w:t>
            </w:r>
          </w:p>
        </w:tc>
        <w:tc>
          <w:tcPr>
            <w:tcW w:w="7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74" w:right="0" w:firstLine="0"/>
              <w:jc w:val="left"/>
            </w:pPr>
            <w:r>
              <w:t xml:space="preserve">2,4 </w:t>
            </w:r>
          </w:p>
        </w:tc>
        <w:tc>
          <w:tcPr>
            <w:tcW w:w="7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89" w:right="0" w:firstLine="0"/>
              <w:jc w:val="left"/>
            </w:pPr>
            <w:r>
              <w:t xml:space="preserve">1,4 </w:t>
            </w:r>
          </w:p>
        </w:tc>
        <w:tc>
          <w:tcPr>
            <w:tcW w:w="9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86" w:right="0" w:firstLine="0"/>
              <w:jc w:val="left"/>
            </w:pPr>
            <w:r>
              <w:t xml:space="preserve">1400 </w:t>
            </w:r>
          </w:p>
        </w:tc>
        <w:tc>
          <w:tcPr>
            <w:tcW w:w="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101" w:right="0" w:firstLine="0"/>
              <w:jc w:val="left"/>
            </w:pPr>
            <w:r>
              <w:t xml:space="preserve">140 </w:t>
            </w:r>
          </w:p>
        </w:tc>
        <w:tc>
          <w:tcPr>
            <w:tcW w:w="7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69" w:firstLine="0"/>
              <w:jc w:val="center"/>
            </w:pPr>
            <w:r>
              <w:t xml:space="preserve">2 </w:t>
            </w:r>
          </w:p>
        </w:tc>
        <w:tc>
          <w:tcPr>
            <w:tcW w:w="7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71" w:firstLine="0"/>
              <w:jc w:val="center"/>
            </w:pPr>
            <w:r>
              <w:t xml:space="preserve">40 </w:t>
            </w:r>
          </w:p>
        </w:tc>
        <w:tc>
          <w:tcPr>
            <w:tcW w:w="7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115" w:right="0" w:firstLine="0"/>
              <w:jc w:val="left"/>
            </w:pPr>
            <w:r>
              <w:t xml:space="preserve">40 </w:t>
            </w:r>
          </w:p>
        </w:tc>
        <w:tc>
          <w:tcPr>
            <w:tcW w:w="7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118" w:right="0" w:firstLine="0"/>
              <w:jc w:val="left"/>
            </w:pPr>
            <w:r>
              <w:t xml:space="preserve">40 </w:t>
            </w:r>
          </w:p>
        </w:tc>
      </w:tr>
      <w:tr w:rsidR="00C741F8">
        <w:trPr>
          <w:trHeight w:val="339"/>
        </w:trPr>
        <w:tc>
          <w:tcPr>
            <w:tcW w:w="103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71" w:firstLine="0"/>
              <w:jc w:val="center"/>
            </w:pPr>
            <w:r>
              <w:t xml:space="preserve">5 </w:t>
            </w:r>
          </w:p>
        </w:tc>
        <w:tc>
          <w:tcPr>
            <w:tcW w:w="13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69" w:firstLine="0"/>
              <w:jc w:val="center"/>
            </w:pPr>
            <w:r>
              <w:t xml:space="preserve">V 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109" w:right="0" w:firstLine="0"/>
              <w:jc w:val="left"/>
            </w:pPr>
            <w:r>
              <w:t xml:space="preserve">15 </w:t>
            </w:r>
          </w:p>
        </w:tc>
        <w:tc>
          <w:tcPr>
            <w:tcW w:w="7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72" w:right="0" w:firstLine="0"/>
              <w:jc w:val="left"/>
            </w:pPr>
            <w:r>
              <w:t xml:space="preserve">2,5 </w:t>
            </w:r>
          </w:p>
        </w:tc>
        <w:tc>
          <w:tcPr>
            <w:tcW w:w="7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74" w:right="0" w:firstLine="0"/>
              <w:jc w:val="left"/>
            </w:pPr>
            <w:r>
              <w:t xml:space="preserve">2,5 </w:t>
            </w:r>
          </w:p>
        </w:tc>
        <w:tc>
          <w:tcPr>
            <w:tcW w:w="7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89" w:right="0" w:firstLine="0"/>
              <w:jc w:val="left"/>
            </w:pPr>
            <w:r>
              <w:t xml:space="preserve">1,5 </w:t>
            </w:r>
          </w:p>
        </w:tc>
        <w:tc>
          <w:tcPr>
            <w:tcW w:w="9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86" w:right="0" w:firstLine="0"/>
              <w:jc w:val="left"/>
            </w:pPr>
            <w:r>
              <w:t xml:space="preserve">1500 </w:t>
            </w:r>
          </w:p>
        </w:tc>
        <w:tc>
          <w:tcPr>
            <w:tcW w:w="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101" w:right="0" w:firstLine="0"/>
              <w:jc w:val="left"/>
            </w:pPr>
            <w:r>
              <w:t xml:space="preserve">150 </w:t>
            </w:r>
          </w:p>
        </w:tc>
        <w:tc>
          <w:tcPr>
            <w:tcW w:w="7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69" w:firstLine="0"/>
              <w:jc w:val="center"/>
            </w:pPr>
            <w:r>
              <w:t xml:space="preserve">1 </w:t>
            </w:r>
          </w:p>
        </w:tc>
        <w:tc>
          <w:tcPr>
            <w:tcW w:w="7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71" w:firstLine="0"/>
              <w:jc w:val="center"/>
            </w:pPr>
            <w:r>
              <w:t xml:space="preserve">50 </w:t>
            </w:r>
          </w:p>
        </w:tc>
        <w:tc>
          <w:tcPr>
            <w:tcW w:w="7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115" w:right="0" w:firstLine="0"/>
              <w:jc w:val="left"/>
            </w:pPr>
            <w:r>
              <w:t xml:space="preserve">50 </w:t>
            </w:r>
          </w:p>
        </w:tc>
        <w:tc>
          <w:tcPr>
            <w:tcW w:w="7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118" w:right="0" w:firstLine="0"/>
              <w:jc w:val="left"/>
            </w:pPr>
            <w:r>
              <w:t xml:space="preserve">50 </w:t>
            </w:r>
          </w:p>
        </w:tc>
      </w:tr>
      <w:tr w:rsidR="00C741F8">
        <w:trPr>
          <w:trHeight w:val="338"/>
        </w:trPr>
        <w:tc>
          <w:tcPr>
            <w:tcW w:w="103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71" w:firstLine="0"/>
              <w:jc w:val="center"/>
            </w:pPr>
            <w:r>
              <w:t xml:space="preserve">6 </w:t>
            </w:r>
          </w:p>
        </w:tc>
        <w:tc>
          <w:tcPr>
            <w:tcW w:w="13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68" w:firstLine="0"/>
              <w:jc w:val="center"/>
            </w:pPr>
            <w:r>
              <w:t xml:space="preserve">VI 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109" w:right="0" w:firstLine="0"/>
              <w:jc w:val="left"/>
            </w:pPr>
            <w:r>
              <w:t xml:space="preserve">16 </w:t>
            </w:r>
          </w:p>
        </w:tc>
        <w:tc>
          <w:tcPr>
            <w:tcW w:w="7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72" w:right="0" w:firstLine="0"/>
              <w:jc w:val="left"/>
            </w:pPr>
            <w:r>
              <w:t xml:space="preserve">2,6 </w:t>
            </w:r>
          </w:p>
        </w:tc>
        <w:tc>
          <w:tcPr>
            <w:tcW w:w="7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74" w:right="0" w:firstLine="0"/>
              <w:jc w:val="left"/>
            </w:pPr>
            <w:r>
              <w:t xml:space="preserve">2,6 </w:t>
            </w:r>
          </w:p>
        </w:tc>
        <w:tc>
          <w:tcPr>
            <w:tcW w:w="7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89" w:right="0" w:firstLine="0"/>
              <w:jc w:val="left"/>
            </w:pPr>
            <w:r>
              <w:t xml:space="preserve">1,6 </w:t>
            </w:r>
          </w:p>
        </w:tc>
        <w:tc>
          <w:tcPr>
            <w:tcW w:w="9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86" w:right="0" w:firstLine="0"/>
              <w:jc w:val="left"/>
            </w:pPr>
            <w:r>
              <w:t xml:space="preserve">1600 </w:t>
            </w:r>
          </w:p>
        </w:tc>
        <w:tc>
          <w:tcPr>
            <w:tcW w:w="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101" w:right="0" w:firstLine="0"/>
              <w:jc w:val="left"/>
            </w:pPr>
            <w:r>
              <w:t xml:space="preserve">110 </w:t>
            </w:r>
          </w:p>
        </w:tc>
        <w:tc>
          <w:tcPr>
            <w:tcW w:w="7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69" w:firstLine="0"/>
              <w:jc w:val="center"/>
            </w:pPr>
            <w:r>
              <w:t xml:space="preserve">5 </w:t>
            </w:r>
          </w:p>
        </w:tc>
        <w:tc>
          <w:tcPr>
            <w:tcW w:w="7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71" w:firstLine="0"/>
              <w:jc w:val="center"/>
            </w:pPr>
            <w:r>
              <w:t xml:space="preserve">60 </w:t>
            </w:r>
          </w:p>
        </w:tc>
        <w:tc>
          <w:tcPr>
            <w:tcW w:w="7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115" w:right="0" w:firstLine="0"/>
              <w:jc w:val="left"/>
            </w:pPr>
            <w:r>
              <w:t xml:space="preserve">60 </w:t>
            </w:r>
          </w:p>
        </w:tc>
        <w:tc>
          <w:tcPr>
            <w:tcW w:w="7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118" w:right="0" w:firstLine="0"/>
              <w:jc w:val="left"/>
            </w:pPr>
            <w:r>
              <w:t xml:space="preserve">60 </w:t>
            </w:r>
          </w:p>
        </w:tc>
      </w:tr>
      <w:tr w:rsidR="00C741F8">
        <w:trPr>
          <w:trHeight w:val="338"/>
        </w:trPr>
        <w:tc>
          <w:tcPr>
            <w:tcW w:w="103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71" w:firstLine="0"/>
              <w:jc w:val="center"/>
            </w:pPr>
            <w:r>
              <w:t xml:space="preserve">7 </w:t>
            </w:r>
          </w:p>
        </w:tc>
        <w:tc>
          <w:tcPr>
            <w:tcW w:w="13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70" w:firstLine="0"/>
              <w:jc w:val="center"/>
            </w:pPr>
            <w:r>
              <w:t xml:space="preserve">VII 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109" w:right="0" w:firstLine="0"/>
              <w:jc w:val="left"/>
            </w:pPr>
            <w:r>
              <w:t xml:space="preserve">17 </w:t>
            </w:r>
          </w:p>
        </w:tc>
        <w:tc>
          <w:tcPr>
            <w:tcW w:w="7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72" w:right="0" w:firstLine="0"/>
              <w:jc w:val="left"/>
            </w:pPr>
            <w:r>
              <w:t xml:space="preserve">2,7 </w:t>
            </w:r>
          </w:p>
        </w:tc>
        <w:tc>
          <w:tcPr>
            <w:tcW w:w="7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74" w:right="0" w:firstLine="0"/>
              <w:jc w:val="left"/>
            </w:pPr>
            <w:r>
              <w:t xml:space="preserve">2,7 </w:t>
            </w:r>
          </w:p>
        </w:tc>
        <w:tc>
          <w:tcPr>
            <w:tcW w:w="7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89" w:right="0" w:firstLine="0"/>
              <w:jc w:val="left"/>
            </w:pPr>
            <w:r>
              <w:t xml:space="preserve">1,7 </w:t>
            </w:r>
          </w:p>
        </w:tc>
        <w:tc>
          <w:tcPr>
            <w:tcW w:w="9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86" w:right="0" w:firstLine="0"/>
              <w:jc w:val="left"/>
            </w:pPr>
            <w:r>
              <w:t xml:space="preserve">1700 </w:t>
            </w:r>
          </w:p>
        </w:tc>
        <w:tc>
          <w:tcPr>
            <w:tcW w:w="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101" w:right="0" w:firstLine="0"/>
              <w:jc w:val="left"/>
            </w:pPr>
            <w:r>
              <w:t xml:space="preserve">120 </w:t>
            </w:r>
          </w:p>
        </w:tc>
        <w:tc>
          <w:tcPr>
            <w:tcW w:w="7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69" w:firstLine="0"/>
              <w:jc w:val="center"/>
            </w:pPr>
            <w:r>
              <w:t xml:space="preserve">4 </w:t>
            </w:r>
          </w:p>
        </w:tc>
        <w:tc>
          <w:tcPr>
            <w:tcW w:w="7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71" w:firstLine="0"/>
              <w:jc w:val="center"/>
            </w:pPr>
            <w:r>
              <w:t xml:space="preserve">70 </w:t>
            </w:r>
          </w:p>
        </w:tc>
        <w:tc>
          <w:tcPr>
            <w:tcW w:w="7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115" w:right="0" w:firstLine="0"/>
              <w:jc w:val="left"/>
            </w:pPr>
            <w:r>
              <w:t xml:space="preserve">70 </w:t>
            </w:r>
          </w:p>
        </w:tc>
        <w:tc>
          <w:tcPr>
            <w:tcW w:w="7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118" w:right="0" w:firstLine="0"/>
              <w:jc w:val="left"/>
            </w:pPr>
            <w:r>
              <w:t xml:space="preserve">70 </w:t>
            </w:r>
          </w:p>
        </w:tc>
      </w:tr>
      <w:tr w:rsidR="00C741F8">
        <w:trPr>
          <w:trHeight w:val="338"/>
        </w:trPr>
        <w:tc>
          <w:tcPr>
            <w:tcW w:w="103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71" w:firstLine="0"/>
              <w:jc w:val="center"/>
            </w:pPr>
            <w:r>
              <w:t xml:space="preserve">8 </w:t>
            </w:r>
          </w:p>
        </w:tc>
        <w:tc>
          <w:tcPr>
            <w:tcW w:w="13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68" w:firstLine="0"/>
              <w:jc w:val="center"/>
            </w:pPr>
            <w:r>
              <w:t xml:space="preserve">VIII 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109" w:right="0" w:firstLine="0"/>
              <w:jc w:val="left"/>
            </w:pPr>
            <w:r>
              <w:t xml:space="preserve">18 </w:t>
            </w:r>
          </w:p>
        </w:tc>
        <w:tc>
          <w:tcPr>
            <w:tcW w:w="7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72" w:right="0" w:firstLine="0"/>
              <w:jc w:val="left"/>
            </w:pPr>
            <w:r>
              <w:t xml:space="preserve">2,8 </w:t>
            </w:r>
          </w:p>
        </w:tc>
        <w:tc>
          <w:tcPr>
            <w:tcW w:w="7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74" w:right="0" w:firstLine="0"/>
              <w:jc w:val="left"/>
            </w:pPr>
            <w:r>
              <w:t xml:space="preserve">2,8 </w:t>
            </w:r>
          </w:p>
        </w:tc>
        <w:tc>
          <w:tcPr>
            <w:tcW w:w="7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89" w:right="0" w:firstLine="0"/>
              <w:jc w:val="left"/>
            </w:pPr>
            <w:r>
              <w:t xml:space="preserve">1,8 </w:t>
            </w:r>
          </w:p>
        </w:tc>
        <w:tc>
          <w:tcPr>
            <w:tcW w:w="9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86" w:right="0" w:firstLine="0"/>
              <w:jc w:val="left"/>
            </w:pPr>
            <w:r>
              <w:t xml:space="preserve">1800 </w:t>
            </w:r>
          </w:p>
        </w:tc>
        <w:tc>
          <w:tcPr>
            <w:tcW w:w="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101" w:right="0" w:firstLine="0"/>
              <w:jc w:val="left"/>
            </w:pPr>
            <w:r>
              <w:t xml:space="preserve">130 </w:t>
            </w:r>
          </w:p>
        </w:tc>
        <w:tc>
          <w:tcPr>
            <w:tcW w:w="7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69" w:firstLine="0"/>
              <w:jc w:val="center"/>
            </w:pPr>
            <w:r>
              <w:t xml:space="preserve">3 </w:t>
            </w:r>
          </w:p>
        </w:tc>
        <w:tc>
          <w:tcPr>
            <w:tcW w:w="7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71" w:firstLine="0"/>
              <w:jc w:val="center"/>
            </w:pPr>
            <w:r>
              <w:t xml:space="preserve">80 </w:t>
            </w:r>
          </w:p>
        </w:tc>
        <w:tc>
          <w:tcPr>
            <w:tcW w:w="7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115" w:right="0" w:firstLine="0"/>
              <w:jc w:val="left"/>
            </w:pPr>
            <w:r>
              <w:t xml:space="preserve">80 </w:t>
            </w:r>
          </w:p>
        </w:tc>
        <w:tc>
          <w:tcPr>
            <w:tcW w:w="7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118" w:right="0" w:firstLine="0"/>
              <w:jc w:val="left"/>
            </w:pPr>
            <w:r>
              <w:t xml:space="preserve">80 </w:t>
            </w:r>
          </w:p>
        </w:tc>
      </w:tr>
      <w:tr w:rsidR="00C741F8">
        <w:trPr>
          <w:trHeight w:val="337"/>
        </w:trPr>
        <w:tc>
          <w:tcPr>
            <w:tcW w:w="103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71" w:firstLine="0"/>
              <w:jc w:val="center"/>
            </w:pPr>
            <w:r>
              <w:lastRenderedPageBreak/>
              <w:t xml:space="preserve">9 </w:t>
            </w:r>
          </w:p>
        </w:tc>
        <w:tc>
          <w:tcPr>
            <w:tcW w:w="13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68" w:firstLine="0"/>
              <w:jc w:val="center"/>
            </w:pPr>
            <w:r>
              <w:t xml:space="preserve">XI 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109" w:right="0" w:firstLine="0"/>
              <w:jc w:val="left"/>
            </w:pPr>
            <w:r>
              <w:t xml:space="preserve">19 </w:t>
            </w:r>
          </w:p>
        </w:tc>
        <w:tc>
          <w:tcPr>
            <w:tcW w:w="7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72" w:right="0" w:firstLine="0"/>
              <w:jc w:val="left"/>
            </w:pPr>
            <w:r>
              <w:t xml:space="preserve">2,9 </w:t>
            </w:r>
          </w:p>
        </w:tc>
        <w:tc>
          <w:tcPr>
            <w:tcW w:w="7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74" w:right="0" w:firstLine="0"/>
              <w:jc w:val="left"/>
            </w:pPr>
            <w:r>
              <w:t xml:space="preserve">2,9 </w:t>
            </w:r>
          </w:p>
        </w:tc>
        <w:tc>
          <w:tcPr>
            <w:tcW w:w="7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89" w:right="0" w:firstLine="0"/>
              <w:jc w:val="left"/>
            </w:pPr>
            <w:r>
              <w:t xml:space="preserve">1,9 </w:t>
            </w:r>
          </w:p>
        </w:tc>
        <w:tc>
          <w:tcPr>
            <w:tcW w:w="9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86" w:right="0" w:firstLine="0"/>
              <w:jc w:val="left"/>
            </w:pPr>
            <w:r>
              <w:t xml:space="preserve">1900 </w:t>
            </w:r>
          </w:p>
        </w:tc>
        <w:tc>
          <w:tcPr>
            <w:tcW w:w="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101" w:right="0" w:firstLine="0"/>
              <w:jc w:val="left"/>
            </w:pPr>
            <w:r>
              <w:t xml:space="preserve">140 </w:t>
            </w:r>
          </w:p>
        </w:tc>
        <w:tc>
          <w:tcPr>
            <w:tcW w:w="7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69" w:firstLine="0"/>
              <w:jc w:val="center"/>
            </w:pPr>
            <w:r>
              <w:t xml:space="preserve">2 </w:t>
            </w:r>
          </w:p>
        </w:tc>
        <w:tc>
          <w:tcPr>
            <w:tcW w:w="7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71" w:firstLine="0"/>
              <w:jc w:val="center"/>
            </w:pPr>
            <w:r>
              <w:t xml:space="preserve">90 </w:t>
            </w:r>
          </w:p>
        </w:tc>
        <w:tc>
          <w:tcPr>
            <w:tcW w:w="7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115" w:right="0" w:firstLine="0"/>
              <w:jc w:val="left"/>
            </w:pPr>
            <w:r>
              <w:t xml:space="preserve">90 </w:t>
            </w:r>
          </w:p>
        </w:tc>
        <w:tc>
          <w:tcPr>
            <w:tcW w:w="7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118" w:right="0" w:firstLine="0"/>
              <w:jc w:val="left"/>
            </w:pPr>
            <w:r>
              <w:t xml:space="preserve">90 </w:t>
            </w:r>
          </w:p>
        </w:tc>
      </w:tr>
      <w:tr w:rsidR="00C741F8">
        <w:trPr>
          <w:trHeight w:val="354"/>
        </w:trPr>
        <w:tc>
          <w:tcPr>
            <w:tcW w:w="10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71" w:firstLine="0"/>
              <w:jc w:val="center"/>
            </w:pPr>
            <w:r>
              <w:t xml:space="preserve">0 </w:t>
            </w:r>
          </w:p>
        </w:tc>
        <w:tc>
          <w:tcPr>
            <w:tcW w:w="13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69" w:firstLine="0"/>
              <w:jc w:val="center"/>
            </w:pPr>
            <w:r>
              <w:t xml:space="preserve">X 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109" w:right="0" w:firstLine="0"/>
              <w:jc w:val="left"/>
            </w:pPr>
            <w:r>
              <w:t xml:space="preserve">20 </w:t>
            </w:r>
          </w:p>
        </w:tc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69" w:firstLine="0"/>
              <w:jc w:val="center"/>
            </w:pPr>
            <w:r>
              <w:t xml:space="preserve">3 </w:t>
            </w:r>
          </w:p>
        </w:tc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71" w:firstLine="0"/>
              <w:jc w:val="center"/>
            </w:pPr>
            <w:r>
              <w:t xml:space="preserve">3 </w:t>
            </w:r>
          </w:p>
        </w:tc>
        <w:tc>
          <w:tcPr>
            <w:tcW w:w="7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66" w:firstLine="0"/>
              <w:jc w:val="center"/>
            </w:pPr>
            <w:r>
              <w:t xml:space="preserve">2 </w:t>
            </w:r>
          </w:p>
        </w:tc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86" w:right="0" w:firstLine="0"/>
              <w:jc w:val="left"/>
            </w:pPr>
            <w:r>
              <w:t xml:space="preserve">2000 </w:t>
            </w:r>
          </w:p>
        </w:tc>
        <w:tc>
          <w:tcPr>
            <w:tcW w:w="8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101" w:right="0" w:firstLine="0"/>
              <w:jc w:val="left"/>
            </w:pPr>
            <w:r>
              <w:t xml:space="preserve">150 </w:t>
            </w:r>
          </w:p>
        </w:tc>
        <w:tc>
          <w:tcPr>
            <w:tcW w:w="7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69" w:firstLine="0"/>
              <w:jc w:val="center"/>
            </w:pPr>
            <w:r>
              <w:t xml:space="preserve">1 </w:t>
            </w:r>
          </w:p>
        </w:tc>
        <w:tc>
          <w:tcPr>
            <w:tcW w:w="7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62" w:right="0" w:firstLine="0"/>
              <w:jc w:val="left"/>
            </w:pPr>
            <w:r>
              <w:t xml:space="preserve">100 </w:t>
            </w:r>
          </w:p>
        </w:tc>
        <w:tc>
          <w:tcPr>
            <w:tcW w:w="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46" w:right="0" w:firstLine="0"/>
              <w:jc w:val="left"/>
            </w:pPr>
            <w:r>
              <w:t xml:space="preserve">100 </w:t>
            </w:r>
          </w:p>
        </w:tc>
        <w:tc>
          <w:tcPr>
            <w:tcW w:w="7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48" w:right="0" w:firstLine="0"/>
              <w:jc w:val="left"/>
            </w:pPr>
            <w:r>
              <w:t xml:space="preserve">100 </w:t>
            </w:r>
          </w:p>
        </w:tc>
      </w:tr>
      <w:tr w:rsidR="00C741F8">
        <w:trPr>
          <w:trHeight w:val="348"/>
        </w:trPr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41F8" w:rsidRDefault="006C30E2">
            <w:pPr>
              <w:tabs>
                <w:tab w:val="center" w:pos="406"/>
                <w:tab w:val="center" w:pos="1577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 </w:t>
            </w:r>
            <w:r>
              <w:tab/>
              <w:t xml:space="preserve">е 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741F8" w:rsidRDefault="006C30E2">
            <w:pPr>
              <w:spacing w:after="0" w:line="259" w:lineRule="auto"/>
              <w:ind w:left="0" w:right="64" w:firstLine="0"/>
              <w:jc w:val="center"/>
            </w:pPr>
            <w:r>
              <w:t xml:space="preserve">в </w:t>
            </w:r>
          </w:p>
        </w:tc>
        <w:tc>
          <w:tcPr>
            <w:tcW w:w="7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741F8" w:rsidRDefault="006C30E2">
            <w:pPr>
              <w:spacing w:after="0" w:line="259" w:lineRule="auto"/>
              <w:ind w:left="0" w:right="70" w:firstLine="0"/>
              <w:jc w:val="center"/>
            </w:pPr>
            <w:r>
              <w:t xml:space="preserve">г </w:t>
            </w:r>
          </w:p>
        </w:tc>
        <w:tc>
          <w:tcPr>
            <w:tcW w:w="7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741F8" w:rsidRDefault="006C30E2">
            <w:pPr>
              <w:spacing w:after="0" w:line="259" w:lineRule="auto"/>
              <w:ind w:left="0" w:right="69" w:firstLine="0"/>
              <w:jc w:val="center"/>
            </w:pPr>
            <w:r>
              <w:t xml:space="preserve">д </w:t>
            </w:r>
          </w:p>
        </w:tc>
        <w:tc>
          <w:tcPr>
            <w:tcW w:w="7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741F8" w:rsidRDefault="006C30E2">
            <w:pPr>
              <w:spacing w:after="0" w:line="259" w:lineRule="auto"/>
              <w:ind w:left="0" w:right="67" w:firstLine="0"/>
              <w:jc w:val="center"/>
            </w:pPr>
            <w:r>
              <w:t xml:space="preserve">е </w:t>
            </w:r>
          </w:p>
        </w:tc>
        <w:tc>
          <w:tcPr>
            <w:tcW w:w="9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741F8" w:rsidRDefault="006C30E2">
            <w:pPr>
              <w:spacing w:after="0" w:line="259" w:lineRule="auto"/>
              <w:ind w:left="0" w:right="68" w:firstLine="0"/>
              <w:jc w:val="center"/>
            </w:pPr>
            <w:r>
              <w:t xml:space="preserve">г </w:t>
            </w:r>
          </w:p>
        </w:tc>
        <w:tc>
          <w:tcPr>
            <w:tcW w:w="8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741F8" w:rsidRDefault="006C30E2">
            <w:pPr>
              <w:spacing w:after="0" w:line="259" w:lineRule="auto"/>
              <w:ind w:left="0" w:right="72" w:firstLine="0"/>
              <w:jc w:val="center"/>
            </w:pPr>
            <w:r>
              <w:t xml:space="preserve">д </w:t>
            </w:r>
          </w:p>
        </w:tc>
        <w:tc>
          <w:tcPr>
            <w:tcW w:w="7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741F8" w:rsidRDefault="006C30E2">
            <w:pPr>
              <w:spacing w:after="0" w:line="259" w:lineRule="auto"/>
              <w:ind w:left="0" w:right="70" w:firstLine="0"/>
              <w:jc w:val="center"/>
            </w:pPr>
            <w:r>
              <w:t xml:space="preserve">е </w:t>
            </w:r>
          </w:p>
        </w:tc>
        <w:tc>
          <w:tcPr>
            <w:tcW w:w="221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741F8" w:rsidRDefault="006C30E2">
            <w:pPr>
              <w:tabs>
                <w:tab w:val="center" w:pos="1020"/>
                <w:tab w:val="center" w:pos="1745"/>
              </w:tabs>
              <w:spacing w:after="0" w:line="259" w:lineRule="auto"/>
              <w:ind w:left="0" w:right="0" w:firstLine="0"/>
              <w:jc w:val="left"/>
            </w:pPr>
            <w:r>
              <w:t xml:space="preserve">г </w:t>
            </w:r>
            <w:r>
              <w:tab/>
              <w:t xml:space="preserve">д </w:t>
            </w:r>
            <w:r>
              <w:tab/>
              <w:t xml:space="preserve">е </w:t>
            </w:r>
          </w:p>
        </w:tc>
      </w:tr>
    </w:tbl>
    <w:p w:rsidR="00C741F8" w:rsidRDefault="006C30E2">
      <w:pPr>
        <w:spacing w:after="0" w:line="259" w:lineRule="auto"/>
        <w:ind w:left="722" w:right="0" w:firstLine="0"/>
        <w:jc w:val="left"/>
      </w:pPr>
      <w:r>
        <w:t xml:space="preserve"> </w:t>
      </w:r>
    </w:p>
    <w:p w:rsidR="00C741F8" w:rsidRDefault="006C30E2">
      <w:pPr>
        <w:spacing w:after="0" w:line="259" w:lineRule="auto"/>
        <w:ind w:left="0" w:right="1254" w:firstLine="0"/>
        <w:jc w:val="right"/>
      </w:pPr>
      <w:r>
        <w:rPr>
          <w:noProof/>
        </w:rPr>
        <w:drawing>
          <wp:inline distT="0" distB="0" distL="0" distR="0">
            <wp:extent cx="4094480" cy="5117465"/>
            <wp:effectExtent l="0" t="0" r="0" b="0"/>
            <wp:docPr id="3709" name="Picture 37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9" name="Picture 370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4480" cy="511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C741F8" w:rsidRDefault="006C30E2">
      <w:pPr>
        <w:spacing w:after="3" w:line="259" w:lineRule="auto"/>
        <w:ind w:left="654" w:right="0"/>
        <w:jc w:val="center"/>
      </w:pPr>
      <w:r>
        <w:rPr>
          <w:sz w:val="26"/>
        </w:rPr>
        <w:t xml:space="preserve">Рис. П.2 </w:t>
      </w:r>
    </w:p>
    <w:p w:rsidR="00C741F8" w:rsidRDefault="006C30E2">
      <w:pPr>
        <w:spacing w:after="45"/>
        <w:ind w:left="11" w:right="62" w:firstLine="708"/>
      </w:pPr>
      <w:r>
        <w:t xml:space="preserve">Указания. Для определения двух неизвестных сил в стержнях надо составить одно уравнение статики и одно уравнение деформаций. </w:t>
      </w:r>
    </w:p>
    <w:p w:rsidR="00C741F8" w:rsidRDefault="006C30E2">
      <w:pPr>
        <w:spacing w:after="93"/>
        <w:ind w:left="11" w:right="62" w:firstLine="708"/>
      </w:pPr>
      <w:r>
        <w:t xml:space="preserve">Для ответа на третий вопрос задачи следует иметь в виду, что в одном из стержней напряжение больше, чем в другом. При увеличении нагрузки напряжение в первом стержне достигнет предела текучести ранее, чем во втором. Когда это произойдет, напряжение в первом стержне не будет некоторое время расти даже при увеличении нагрузки, система станет как бы статически определимой, нагруженной силой </w:t>
      </w:r>
      <w:r>
        <w:rPr>
          <w:i/>
        </w:rPr>
        <w:t xml:space="preserve">Q </w:t>
      </w:r>
      <w:r>
        <w:t xml:space="preserve">(пока еще неизвестной) и усилием в первом стержне: </w:t>
      </w:r>
    </w:p>
    <w:p w:rsidR="00C741F8" w:rsidRDefault="006C30E2">
      <w:pPr>
        <w:tabs>
          <w:tab w:val="center" w:pos="4837"/>
          <w:tab w:val="center" w:pos="9039"/>
        </w:tabs>
        <w:spacing w:after="42"/>
        <w:ind w:left="0" w:right="0" w:firstLine="0"/>
        <w:jc w:val="left"/>
      </w:pPr>
      <w:r>
        <w:t xml:space="preserve"> </w:t>
      </w:r>
      <w:r>
        <w:tab/>
      </w:r>
      <w:r>
        <w:rPr>
          <w:i/>
          <w:sz w:val="18"/>
        </w:rPr>
        <w:t xml:space="preserve">N </w:t>
      </w:r>
      <w:r>
        <w:rPr>
          <w:sz w:val="16"/>
          <w:vertAlign w:val="subscript"/>
        </w:rPr>
        <w:t xml:space="preserve">1 </w:t>
      </w:r>
      <w:r>
        <w:rPr>
          <w:rFonts w:ascii="Segoe UI Symbol" w:eastAsia="Segoe UI Symbol" w:hAnsi="Segoe UI Symbol" w:cs="Segoe UI Symbol"/>
          <w:sz w:val="18"/>
        </w:rPr>
        <w:t></w:t>
      </w:r>
      <w:r>
        <w:rPr>
          <w:rFonts w:ascii="Segoe UI Symbol" w:eastAsia="Segoe UI Symbol" w:hAnsi="Segoe UI Symbol" w:cs="Segoe UI Symbol"/>
          <w:sz w:val="19"/>
        </w:rPr>
        <w:t></w:t>
      </w:r>
      <w:r>
        <w:rPr>
          <w:i/>
          <w:sz w:val="16"/>
          <w:vertAlign w:val="subscript"/>
        </w:rPr>
        <w:t xml:space="preserve">Т </w:t>
      </w:r>
      <w:r>
        <w:rPr>
          <w:i/>
          <w:sz w:val="18"/>
        </w:rPr>
        <w:t>F</w:t>
      </w:r>
      <w:r>
        <w:rPr>
          <w:sz w:val="16"/>
          <w:vertAlign w:val="subscript"/>
        </w:rPr>
        <w:t>1</w:t>
      </w:r>
      <w:r>
        <w:t xml:space="preserve">  </w:t>
      </w:r>
      <w:r>
        <w:tab/>
        <w:t xml:space="preserve">(1) </w:t>
      </w:r>
    </w:p>
    <w:p w:rsidR="00C741F8" w:rsidRDefault="006C30E2">
      <w:pPr>
        <w:spacing w:after="88"/>
        <w:ind w:left="11" w:right="62" w:firstLine="708"/>
      </w:pPr>
      <w:r>
        <w:t xml:space="preserve">При дальнейшем увеличении нагрузки напряжение и во втором стержне достигнет предела текучести: </w:t>
      </w:r>
    </w:p>
    <w:p w:rsidR="00C741F8" w:rsidRDefault="006C30E2">
      <w:pPr>
        <w:tabs>
          <w:tab w:val="center" w:pos="4829"/>
          <w:tab w:val="center" w:pos="9039"/>
        </w:tabs>
        <w:spacing w:after="41"/>
        <w:ind w:left="0" w:right="0" w:firstLine="0"/>
        <w:jc w:val="left"/>
      </w:pPr>
      <w:r>
        <w:t xml:space="preserve"> </w:t>
      </w:r>
      <w:r>
        <w:tab/>
      </w:r>
      <w:r>
        <w:rPr>
          <w:i/>
          <w:sz w:val="18"/>
        </w:rPr>
        <w:t xml:space="preserve">N </w:t>
      </w:r>
      <w:r>
        <w:rPr>
          <w:sz w:val="16"/>
          <w:vertAlign w:val="subscript"/>
        </w:rPr>
        <w:t xml:space="preserve">2 </w:t>
      </w:r>
      <w:r>
        <w:rPr>
          <w:rFonts w:ascii="Segoe UI Symbol" w:eastAsia="Segoe UI Symbol" w:hAnsi="Segoe UI Symbol" w:cs="Segoe UI Symbol"/>
          <w:sz w:val="18"/>
        </w:rPr>
        <w:t></w:t>
      </w:r>
      <w:r>
        <w:rPr>
          <w:rFonts w:ascii="Segoe UI Symbol" w:eastAsia="Segoe UI Symbol" w:hAnsi="Segoe UI Symbol" w:cs="Segoe UI Symbol"/>
          <w:sz w:val="19"/>
        </w:rPr>
        <w:t></w:t>
      </w:r>
      <w:r>
        <w:rPr>
          <w:i/>
          <w:sz w:val="16"/>
          <w:vertAlign w:val="subscript"/>
        </w:rPr>
        <w:t xml:space="preserve">Т </w:t>
      </w:r>
      <w:r>
        <w:rPr>
          <w:i/>
          <w:sz w:val="18"/>
        </w:rPr>
        <w:t>F</w:t>
      </w:r>
      <w:r>
        <w:rPr>
          <w:sz w:val="16"/>
          <w:vertAlign w:val="subscript"/>
        </w:rPr>
        <w:t>2</w:t>
      </w:r>
      <w:r>
        <w:t xml:space="preserve">  </w:t>
      </w:r>
      <w:r>
        <w:tab/>
        <w:t xml:space="preserve">(2) </w:t>
      </w:r>
    </w:p>
    <w:p w:rsidR="00C741F8" w:rsidRDefault="006C30E2">
      <w:pPr>
        <w:spacing w:after="74"/>
        <w:ind w:left="11" w:right="62" w:firstLine="708"/>
      </w:pPr>
      <w:r>
        <w:lastRenderedPageBreak/>
        <w:t xml:space="preserve">Написав уравнение статики и подставив в него значения усилий (1) и (2), найдем из этого уравнения предельную грузоподъемность </w:t>
      </w:r>
      <w:r>
        <w:rPr>
          <w:i/>
          <w:sz w:val="18"/>
        </w:rPr>
        <w:t>Q</w:t>
      </w:r>
      <w:r>
        <w:rPr>
          <w:i/>
          <w:sz w:val="16"/>
          <w:vertAlign w:val="subscript"/>
        </w:rPr>
        <w:t>Т</w:t>
      </w:r>
      <w:r>
        <w:rPr>
          <w:i/>
          <w:sz w:val="16"/>
          <w:vertAlign w:val="superscript"/>
        </w:rPr>
        <w:t xml:space="preserve">К </w:t>
      </w:r>
      <w:r>
        <w:t xml:space="preserve">. </w:t>
      </w:r>
    </w:p>
    <w:p w:rsidR="00C741F8" w:rsidRDefault="006C30E2">
      <w:pPr>
        <w:spacing w:after="48" w:line="259" w:lineRule="auto"/>
        <w:ind w:left="722" w:right="0" w:firstLine="0"/>
        <w:jc w:val="left"/>
      </w:pPr>
      <w:r>
        <w:t xml:space="preserve"> </w:t>
      </w:r>
    </w:p>
    <w:p w:rsidR="00C741F8" w:rsidRDefault="006C30E2">
      <w:pPr>
        <w:pStyle w:val="3"/>
        <w:ind w:left="661" w:right="0"/>
      </w:pPr>
      <w:r>
        <w:t xml:space="preserve">Задача 3 </w:t>
      </w:r>
    </w:p>
    <w:p w:rsidR="00C741F8" w:rsidRDefault="006C30E2">
      <w:pPr>
        <w:ind w:left="11" w:right="62" w:firstLine="708"/>
      </w:pPr>
      <w:r>
        <w:t>Жесткий брус прикреплен к двум стальным стержням с площадью поперечного сечения F</w:t>
      </w:r>
      <w:r>
        <w:rPr>
          <w:i/>
        </w:rPr>
        <w:t xml:space="preserve">, </w:t>
      </w:r>
      <w:r>
        <w:t xml:space="preserve">опирающимся на неподвижное основание. К брусу прикреплен средний ступенчатый стальной стержень с зазором </w:t>
      </w:r>
      <w:r>
        <w:rPr>
          <w:rFonts w:ascii="Segoe UI Symbol" w:eastAsia="Segoe UI Symbol" w:hAnsi="Segoe UI Symbol" w:cs="Segoe UI Symbol"/>
          <w:sz w:val="18"/>
        </w:rPr>
        <w:t xml:space="preserve"> </w:t>
      </w:r>
      <w:r>
        <w:rPr>
          <w:rFonts w:ascii="Segoe UI Symbol" w:eastAsia="Segoe UI Symbol" w:hAnsi="Segoe UI Symbol" w:cs="Segoe UI Symbol"/>
          <w:vertAlign w:val="subscript"/>
        </w:rPr>
        <w:t xml:space="preserve"> </w:t>
      </w:r>
      <w:r>
        <w:rPr>
          <w:rFonts w:ascii="Segoe UI Symbol" w:eastAsia="Segoe UI Symbol" w:hAnsi="Segoe UI Symbol" w:cs="Segoe UI Symbol"/>
          <w:vertAlign w:val="subscript"/>
        </w:rPr>
        <w:t></w:t>
      </w:r>
      <w:r>
        <w:rPr>
          <w:i/>
          <w:vertAlign w:val="subscript"/>
        </w:rPr>
        <w:t xml:space="preserve">с </w:t>
      </w:r>
      <w:r>
        <w:t xml:space="preserve">(рис. П.З). Требуется (без учета собственного веса): 1) установить, при какой силе H зазор закроется; 2) найти реакцию основания в нижнем сечении среднего стержня при заданной силе H и построить эпюру продольных сил для среднего стержня; 3) найти усилия и напряжения в крайних стержнях при заданной силе H; 4) установить, на сколько градусов надо охладить средний стержень, чтобы реакция основания в нижнем сечении среднего стержня при заданной силе H обратилась в нуль. Данные взять из табл. П.2. </w:t>
      </w:r>
    </w:p>
    <w:p w:rsidR="00C741F8" w:rsidRDefault="006C30E2">
      <w:pPr>
        <w:spacing w:after="43"/>
        <w:ind w:left="11" w:right="62" w:firstLine="708"/>
      </w:pPr>
      <w:r>
        <w:t xml:space="preserve">Указания. При решении всех пунктов задачи следует учитывать, что ввиду симметрии системы усилия в крайних стержнях равны между собой. </w:t>
      </w:r>
    </w:p>
    <w:p w:rsidR="00C741F8" w:rsidRDefault="006C30E2">
      <w:pPr>
        <w:ind w:left="11" w:right="62" w:firstLine="708"/>
      </w:pPr>
      <w:r>
        <w:t xml:space="preserve">Для ответа на первый вопрос надо приравнять перемещение нижнего сечения среднего стержня от сил </w:t>
      </w:r>
      <w:r>
        <w:rPr>
          <w:i/>
        </w:rPr>
        <w:t xml:space="preserve">Н </w:t>
      </w:r>
      <w:r>
        <w:t xml:space="preserve">зазору </w:t>
      </w:r>
      <w:r>
        <w:rPr>
          <w:rFonts w:ascii="Arial" w:eastAsia="Arial" w:hAnsi="Arial" w:cs="Arial"/>
        </w:rPr>
        <w:t>Δ</w:t>
      </w:r>
      <w:r>
        <w:t xml:space="preserve">. Это перемещение равно сумме деформаций участков среднего стержня от продольных сил, возникающих от сил </w:t>
      </w:r>
      <w:r>
        <w:rPr>
          <w:i/>
        </w:rPr>
        <w:t xml:space="preserve">Н, </w:t>
      </w:r>
      <w:r>
        <w:t xml:space="preserve">и деформации любого из крайних стержней (для тех схем, в которых силы </w:t>
      </w:r>
      <w:r>
        <w:rPr>
          <w:i/>
        </w:rPr>
        <w:t xml:space="preserve">Н </w:t>
      </w:r>
      <w:r>
        <w:t xml:space="preserve">взаимно уравновешены, усилия и деформации для крайних стержней равны нулю). </w:t>
      </w:r>
    </w:p>
    <w:p w:rsidR="00C741F8" w:rsidRDefault="006C30E2">
      <w:pPr>
        <w:ind w:left="11" w:right="62" w:firstLine="708"/>
      </w:pPr>
      <w:r>
        <w:t xml:space="preserve">Для ответа на второй вопрос надо алгебраическую сумму перемещений нижнего сечения среднего стержня от сил Я и от реакции основания на средний стержень </w:t>
      </w:r>
      <w:r>
        <w:rPr>
          <w:i/>
        </w:rPr>
        <w:t xml:space="preserve">R </w:t>
      </w:r>
      <w:r>
        <w:t xml:space="preserve">приравнять зазору </w:t>
      </w:r>
      <w:r>
        <w:rPr>
          <w:rFonts w:ascii="Arial" w:eastAsia="Arial" w:hAnsi="Arial" w:cs="Arial"/>
        </w:rPr>
        <w:t>Δ</w:t>
      </w:r>
      <w:r>
        <w:t xml:space="preserve">. При вычислении этих перемещений надо также учитывать деформации участков среднего стержня от силы </w:t>
      </w:r>
      <w:r>
        <w:rPr>
          <w:i/>
        </w:rPr>
        <w:t xml:space="preserve">Н </w:t>
      </w:r>
      <w:r>
        <w:t xml:space="preserve">и деформацию любого из крайних стержней (которая для некоторых схем равна нулю). </w:t>
      </w:r>
    </w:p>
    <w:p w:rsidR="00C741F8" w:rsidRDefault="006C30E2">
      <w:pPr>
        <w:spacing w:after="44"/>
        <w:ind w:left="11" w:right="62" w:firstLine="708"/>
      </w:pPr>
      <w:r>
        <w:t xml:space="preserve">Для ответа на третий вопрос надо рассмотреть условия равновесия верхнего бруса, на который передаются силы </w:t>
      </w:r>
      <w:r>
        <w:rPr>
          <w:i/>
        </w:rPr>
        <w:t xml:space="preserve">Н </w:t>
      </w:r>
      <w:r>
        <w:t xml:space="preserve">и </w:t>
      </w:r>
      <w:r>
        <w:rPr>
          <w:i/>
        </w:rPr>
        <w:t xml:space="preserve">R </w:t>
      </w:r>
      <w:r>
        <w:t xml:space="preserve">от среднего стержня и два усилия крайних стержней. </w:t>
      </w:r>
    </w:p>
    <w:p w:rsidR="00C741F8" w:rsidRDefault="006C30E2">
      <w:pPr>
        <w:spacing w:after="107"/>
        <w:ind w:left="11" w:right="62" w:firstLine="708"/>
      </w:pPr>
      <w:r>
        <w:t xml:space="preserve">Для ответа на четвертый вопрос надо приравнять перемещение нижнего сечения среднего стержня от сил </w:t>
      </w:r>
      <w:r>
        <w:rPr>
          <w:i/>
        </w:rPr>
        <w:t xml:space="preserve">Н </w:t>
      </w:r>
      <w:r>
        <w:t xml:space="preserve">(и от деформации любого из крайних стержней, если силы </w:t>
      </w:r>
      <w:r>
        <w:rPr>
          <w:i/>
        </w:rPr>
        <w:t xml:space="preserve">Н </w:t>
      </w:r>
      <w:r>
        <w:t xml:space="preserve">не уравновешены) сумме зазора и температурного укорочения среднего стержня: </w:t>
      </w:r>
    </w:p>
    <w:p w:rsidR="00C741F8" w:rsidRDefault="006C30E2">
      <w:pPr>
        <w:spacing w:after="35" w:line="265" w:lineRule="auto"/>
        <w:ind w:right="100"/>
        <w:jc w:val="center"/>
      </w:pPr>
      <w:r>
        <w:rPr>
          <w:rFonts w:ascii="Segoe UI Symbol" w:eastAsia="Segoe UI Symbol" w:hAnsi="Segoe UI Symbol" w:cs="Segoe UI Symbol"/>
          <w:sz w:val="18"/>
        </w:rPr>
        <w:t></w:t>
      </w:r>
      <w:r>
        <w:rPr>
          <w:rFonts w:ascii="Segoe UI Symbol" w:eastAsia="Segoe UI Symbol" w:hAnsi="Segoe UI Symbol" w:cs="Segoe UI Symbol"/>
          <w:sz w:val="24"/>
        </w:rPr>
        <w:t></w:t>
      </w:r>
      <w:r>
        <w:rPr>
          <w:i/>
          <w:sz w:val="18"/>
        </w:rPr>
        <w:t xml:space="preserve">H </w:t>
      </w:r>
      <w:r>
        <w:rPr>
          <w:rFonts w:ascii="Segoe UI Symbol" w:eastAsia="Segoe UI Symbol" w:hAnsi="Segoe UI Symbol" w:cs="Segoe UI Symbol"/>
          <w:sz w:val="24"/>
        </w:rPr>
        <w:t xml:space="preserve"> </w:t>
      </w:r>
      <w:r>
        <w:rPr>
          <w:rFonts w:ascii="Segoe UI Symbol" w:eastAsia="Segoe UI Symbol" w:hAnsi="Segoe UI Symbol" w:cs="Segoe UI Symbol"/>
          <w:sz w:val="18"/>
        </w:rPr>
        <w:t xml:space="preserve"> </w:t>
      </w:r>
      <w:r>
        <w:rPr>
          <w:rFonts w:ascii="Segoe UI Symbol" w:eastAsia="Segoe UI Symbol" w:hAnsi="Segoe UI Symbol" w:cs="Segoe UI Symbol"/>
          <w:sz w:val="18"/>
        </w:rPr>
        <w:t xml:space="preserve"> </w:t>
      </w:r>
      <w:r>
        <w:rPr>
          <w:rFonts w:ascii="Segoe UI Symbol" w:eastAsia="Segoe UI Symbol" w:hAnsi="Segoe UI Symbol" w:cs="Segoe UI Symbol"/>
          <w:sz w:val="18"/>
        </w:rPr>
        <w:t xml:space="preserve"> </w:t>
      </w:r>
      <w:r>
        <w:rPr>
          <w:rFonts w:ascii="Segoe UI Symbol" w:eastAsia="Segoe UI Symbol" w:hAnsi="Segoe UI Symbol" w:cs="Segoe UI Symbol"/>
          <w:sz w:val="18"/>
        </w:rPr>
        <w:t></w:t>
      </w:r>
      <w:r>
        <w:rPr>
          <w:rFonts w:ascii="Segoe UI Symbol" w:eastAsia="Segoe UI Symbol" w:hAnsi="Segoe UI Symbol" w:cs="Segoe UI Symbol"/>
          <w:sz w:val="18"/>
          <w:vertAlign w:val="subscript"/>
        </w:rPr>
        <w:t xml:space="preserve"> </w:t>
      </w:r>
      <w:r>
        <w:rPr>
          <w:rFonts w:ascii="Segoe UI Symbol" w:eastAsia="Segoe UI Symbol" w:hAnsi="Segoe UI Symbol" w:cs="Segoe UI Symbol"/>
          <w:sz w:val="18"/>
        </w:rPr>
        <w:t xml:space="preserve"> </w:t>
      </w:r>
      <w:r>
        <w:rPr>
          <w:rFonts w:ascii="Segoe UI Symbol" w:eastAsia="Segoe UI Symbol" w:hAnsi="Segoe UI Symbol" w:cs="Segoe UI Symbol"/>
          <w:sz w:val="19"/>
        </w:rPr>
        <w:t></w:t>
      </w:r>
      <w:r>
        <w:rPr>
          <w:i/>
          <w:sz w:val="18"/>
        </w:rPr>
        <w:t xml:space="preserve">c </w:t>
      </w:r>
      <w:r>
        <w:rPr>
          <w:rFonts w:ascii="Segoe UI Symbol" w:eastAsia="Segoe UI Symbol" w:hAnsi="Segoe UI Symbol" w:cs="Segoe UI Symbol"/>
          <w:sz w:val="18"/>
        </w:rPr>
        <w:t xml:space="preserve"> </w:t>
      </w:r>
      <w:r>
        <w:rPr>
          <w:i/>
          <w:sz w:val="18"/>
        </w:rPr>
        <w:t>c</w:t>
      </w:r>
      <w:r>
        <w:rPr>
          <w:rFonts w:ascii="Segoe UI Symbol" w:eastAsia="Segoe UI Symbol" w:hAnsi="Segoe UI Symbol" w:cs="Segoe UI Symbol"/>
          <w:sz w:val="19"/>
        </w:rPr>
        <w:t></w:t>
      </w:r>
      <w:r>
        <w:rPr>
          <w:i/>
          <w:sz w:val="18"/>
        </w:rPr>
        <w:t>t</w:t>
      </w:r>
      <w:r>
        <w:t xml:space="preserve"> </w:t>
      </w:r>
    </w:p>
    <w:p w:rsidR="00C741F8" w:rsidRDefault="006C30E2">
      <w:pPr>
        <w:spacing w:after="0" w:line="259" w:lineRule="auto"/>
        <w:ind w:left="722" w:right="0" w:firstLine="0"/>
        <w:jc w:val="left"/>
      </w:pPr>
      <w:r>
        <w:rPr>
          <w:sz w:val="24"/>
        </w:rPr>
        <w:t xml:space="preserve"> </w:t>
      </w:r>
    </w:p>
    <w:p w:rsidR="00C741F8" w:rsidRDefault="006C30E2">
      <w:pPr>
        <w:spacing w:after="0" w:line="259" w:lineRule="auto"/>
        <w:ind w:left="0" w:right="915" w:firstLine="0"/>
        <w:jc w:val="right"/>
      </w:pPr>
      <w:r>
        <w:rPr>
          <w:noProof/>
        </w:rPr>
        <w:lastRenderedPageBreak/>
        <w:drawing>
          <wp:inline distT="0" distB="0" distL="0" distR="0">
            <wp:extent cx="4975860" cy="7270750"/>
            <wp:effectExtent l="0" t="0" r="0" b="0"/>
            <wp:docPr id="4021" name="Picture 4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1" name="Picture 402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727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C741F8" w:rsidRDefault="006C30E2">
      <w:pPr>
        <w:spacing w:after="3" w:line="259" w:lineRule="auto"/>
        <w:ind w:left="654" w:right="706"/>
        <w:jc w:val="center"/>
      </w:pPr>
      <w:r>
        <w:rPr>
          <w:sz w:val="26"/>
        </w:rPr>
        <w:t xml:space="preserve">Рис. П.З </w:t>
      </w:r>
    </w:p>
    <w:p w:rsidR="00C741F8" w:rsidRDefault="006C30E2">
      <w:pPr>
        <w:spacing w:after="0" w:line="259" w:lineRule="auto"/>
        <w:ind w:left="722" w:right="0" w:firstLine="0"/>
        <w:jc w:val="left"/>
      </w:pPr>
      <w:r>
        <w:t xml:space="preserve"> </w:t>
      </w:r>
    </w:p>
    <w:p w:rsidR="00C741F8" w:rsidRDefault="006C30E2">
      <w:pPr>
        <w:spacing w:after="0" w:line="259" w:lineRule="auto"/>
        <w:ind w:left="12" w:right="0" w:firstLine="0"/>
        <w:jc w:val="center"/>
      </w:pPr>
      <w:r>
        <w:t xml:space="preserve"> </w:t>
      </w:r>
    </w:p>
    <w:p w:rsidR="00C741F8" w:rsidRDefault="00C741F8">
      <w:pPr>
        <w:spacing w:after="75" w:line="259" w:lineRule="auto"/>
        <w:ind w:left="707" w:right="0" w:firstLine="0"/>
        <w:jc w:val="center"/>
      </w:pPr>
    </w:p>
    <w:p w:rsidR="00C741F8" w:rsidRDefault="006C30E2">
      <w:pPr>
        <w:pStyle w:val="3"/>
        <w:ind w:left="450" w:right="500"/>
      </w:pPr>
      <w:r>
        <w:t xml:space="preserve">Задача 5 </w:t>
      </w:r>
    </w:p>
    <w:p w:rsidR="00C741F8" w:rsidRDefault="006C30E2">
      <w:pPr>
        <w:ind w:left="11" w:right="62" w:firstLine="708"/>
      </w:pPr>
      <w:r>
        <w:t>К стальному валу приложены три известных момента: М</w:t>
      </w:r>
      <w:r>
        <w:rPr>
          <w:vertAlign w:val="subscript"/>
        </w:rPr>
        <w:t>1</w:t>
      </w:r>
      <w:r>
        <w:rPr>
          <w:i/>
        </w:rPr>
        <w:t xml:space="preserve">, </w:t>
      </w:r>
      <w:r>
        <w:t>M</w:t>
      </w:r>
      <w:r>
        <w:rPr>
          <w:vertAlign w:val="subscript"/>
        </w:rPr>
        <w:t>2</w:t>
      </w:r>
      <w:r>
        <w:t>, M</w:t>
      </w:r>
      <w:r>
        <w:rPr>
          <w:vertAlign w:val="subscript"/>
        </w:rPr>
        <w:t>3</w:t>
      </w:r>
      <w:r>
        <w:t xml:space="preserve"> (рис. П. 5). Требуется: 1) установить, при каком значении момента </w:t>
      </w:r>
      <w:r>
        <w:rPr>
          <w:i/>
        </w:rPr>
        <w:t xml:space="preserve">X </w:t>
      </w:r>
      <w:r>
        <w:t xml:space="preserve">угол поворота правого концевого сечения вала равен нулю; 2) для найденного значения </w:t>
      </w:r>
      <w:r>
        <w:rPr>
          <w:i/>
        </w:rPr>
        <w:t xml:space="preserve">X </w:t>
      </w:r>
      <w:r>
        <w:t>построить эпюру крутящих моментов; 3) при заданном значении [τ]</w:t>
      </w:r>
      <w:r>
        <w:rPr>
          <w:i/>
        </w:rPr>
        <w:t xml:space="preserve"> </w:t>
      </w:r>
      <w:r>
        <w:t xml:space="preserve">определить </w:t>
      </w:r>
      <w:r>
        <w:lastRenderedPageBreak/>
        <w:t xml:space="preserve">диаметр вала из расчета на прочность и округлить его значение до ближайшего, равного: 30, 35, 40, 45, 50, 60, 70, 80, 90, 100 мм; 4) построить эпюру углов закручивания; 5) найти наибольший относительный угол закручивания (на 1 м). Данные взять из табл. П.З. </w:t>
      </w:r>
    </w:p>
    <w:p w:rsidR="00C741F8" w:rsidRDefault="006C30E2">
      <w:pPr>
        <w:spacing w:after="0" w:line="259" w:lineRule="auto"/>
        <w:ind w:left="722" w:right="0" w:firstLine="0"/>
        <w:jc w:val="left"/>
      </w:pPr>
      <w:r>
        <w:t xml:space="preserve"> </w:t>
      </w:r>
    </w:p>
    <w:p w:rsidR="00C741F8" w:rsidRDefault="006C30E2">
      <w:pPr>
        <w:spacing w:after="0" w:line="259" w:lineRule="auto"/>
        <w:ind w:left="667" w:right="0" w:firstLine="0"/>
        <w:jc w:val="center"/>
      </w:pPr>
      <w:r>
        <w:rPr>
          <w:sz w:val="8"/>
        </w:rPr>
        <w:t xml:space="preserve"> </w:t>
      </w:r>
    </w:p>
    <w:p w:rsidR="00C741F8" w:rsidRDefault="006C30E2">
      <w:pPr>
        <w:spacing w:after="0" w:line="259" w:lineRule="auto"/>
        <w:ind w:left="0" w:right="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70575" cy="4257675"/>
                <wp:effectExtent l="0" t="0" r="0" b="0"/>
                <wp:docPr id="99383" name="Group 99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0575" cy="4257675"/>
                          <a:chOff x="0" y="0"/>
                          <a:chExt cx="5870575" cy="4257675"/>
                        </a:xfrm>
                      </wpg:grpSpPr>
                      <pic:pic xmlns:pic="http://schemas.openxmlformats.org/drawingml/2006/picture">
                        <pic:nvPicPr>
                          <pic:cNvPr id="4150" name="Picture 415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154555" y="683260"/>
                            <a:ext cx="3716020" cy="3095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09" name="Picture 500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4257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9383" style="width:462.25pt;height:335.25pt;mso-position-horizontal-relative:char;mso-position-vertical-relative:line" coordsize="58705,42576">
                <v:shape id="Picture 4150" style="position:absolute;width:37160;height:30956;left:21545;top:6832;" filled="f">
                  <v:imagedata r:id="rId13"/>
                </v:shape>
                <v:shape id="Picture 5009" style="position:absolute;width:19716;height:42576;left:0;top:0;" filled="f">
                  <v:imagedata r:id="rId14"/>
                </v:shape>
              </v:group>
            </w:pict>
          </mc:Fallback>
        </mc:AlternateContent>
      </w:r>
      <w:r>
        <w:rPr>
          <w:b/>
        </w:rPr>
        <w:t xml:space="preserve"> </w:t>
      </w:r>
    </w:p>
    <w:p w:rsidR="00C741F8" w:rsidRDefault="006C30E2">
      <w:pPr>
        <w:spacing w:after="18" w:line="259" w:lineRule="auto"/>
        <w:ind w:left="14" w:right="0" w:firstLine="0"/>
        <w:jc w:val="left"/>
      </w:pPr>
      <w:r>
        <w:rPr>
          <w:b/>
        </w:rPr>
        <w:t xml:space="preserve"> </w:t>
      </w:r>
    </w:p>
    <w:p w:rsidR="00C741F8" w:rsidRDefault="006C30E2">
      <w:pPr>
        <w:ind w:left="528" w:right="62"/>
      </w:pPr>
      <w:r>
        <w:t xml:space="preserve">Таблица П.З </w:t>
      </w:r>
    </w:p>
    <w:p w:rsidR="00C741F8" w:rsidRDefault="006C30E2">
      <w:pPr>
        <w:spacing w:after="0" w:line="259" w:lineRule="auto"/>
        <w:ind w:left="0" w:right="18" w:firstLine="0"/>
        <w:jc w:val="center"/>
      </w:pPr>
      <w:r>
        <w:rPr>
          <w:sz w:val="16"/>
        </w:rPr>
        <w:t xml:space="preserve"> </w:t>
      </w:r>
    </w:p>
    <w:tbl>
      <w:tblPr>
        <w:tblStyle w:val="TableGrid"/>
        <w:tblW w:w="8562" w:type="dxa"/>
        <w:tblInd w:w="554" w:type="dxa"/>
        <w:tblCellMar>
          <w:top w:w="5" w:type="dxa"/>
          <w:left w:w="130" w:type="dxa"/>
          <w:right w:w="78" w:type="dxa"/>
        </w:tblCellMar>
        <w:tblLook w:val="04A0" w:firstRow="1" w:lastRow="0" w:firstColumn="1" w:lastColumn="0" w:noHBand="0" w:noVBand="1"/>
      </w:tblPr>
      <w:tblGrid>
        <w:gridCol w:w="1021"/>
        <w:gridCol w:w="961"/>
        <w:gridCol w:w="935"/>
        <w:gridCol w:w="935"/>
        <w:gridCol w:w="936"/>
        <w:gridCol w:w="952"/>
        <w:gridCol w:w="953"/>
        <w:gridCol w:w="952"/>
        <w:gridCol w:w="917"/>
      </w:tblGrid>
      <w:tr w:rsidR="00C741F8">
        <w:trPr>
          <w:trHeight w:val="343"/>
        </w:trPr>
        <w:tc>
          <w:tcPr>
            <w:tcW w:w="919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41F8" w:rsidRDefault="006C30E2">
            <w:pPr>
              <w:spacing w:after="0" w:line="259" w:lineRule="auto"/>
              <w:ind w:left="175" w:right="0" w:firstLine="0"/>
              <w:jc w:val="left"/>
            </w:pPr>
            <w:r>
              <w:t xml:space="preserve">№ </w:t>
            </w:r>
          </w:p>
          <w:p w:rsidR="00C741F8" w:rsidRDefault="006C30E2">
            <w:pPr>
              <w:spacing w:after="0" w:line="259" w:lineRule="auto"/>
              <w:ind w:left="166" w:right="0" w:hanging="166"/>
              <w:jc w:val="left"/>
            </w:pPr>
            <w:r>
              <w:t xml:space="preserve">строки </w:t>
            </w:r>
          </w:p>
        </w:tc>
        <w:tc>
          <w:tcPr>
            <w:tcW w:w="961" w:type="dxa"/>
            <w:vMerge w:val="restart"/>
            <w:tcBorders>
              <w:top w:val="single" w:sz="4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41F8" w:rsidRDefault="006C30E2">
            <w:pPr>
              <w:spacing w:after="47" w:line="237" w:lineRule="auto"/>
              <w:ind w:left="0" w:right="0" w:firstLine="0"/>
              <w:jc w:val="center"/>
            </w:pPr>
            <w:r>
              <w:t xml:space="preserve">Схема по рис. </w:t>
            </w:r>
          </w:p>
          <w:p w:rsidR="00C741F8" w:rsidRDefault="006C30E2">
            <w:pPr>
              <w:spacing w:after="0" w:line="259" w:lineRule="auto"/>
              <w:ind w:left="0" w:right="51" w:firstLine="0"/>
              <w:jc w:val="center"/>
            </w:pPr>
            <w:r>
              <w:t xml:space="preserve">П.5 </w:t>
            </w:r>
          </w:p>
        </w:tc>
        <w:tc>
          <w:tcPr>
            <w:tcW w:w="28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47" w:firstLine="0"/>
              <w:jc w:val="center"/>
            </w:pPr>
            <w:r>
              <w:t xml:space="preserve">Расстояния, м </w:t>
            </w:r>
          </w:p>
        </w:tc>
        <w:tc>
          <w:tcPr>
            <w:tcW w:w="28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51" w:firstLine="0"/>
              <w:jc w:val="center"/>
            </w:pPr>
            <w:r>
              <w:t xml:space="preserve">Моменты, Н • м </w:t>
            </w:r>
          </w:p>
        </w:tc>
        <w:tc>
          <w:tcPr>
            <w:tcW w:w="9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741F8" w:rsidRDefault="006C30E2">
            <w:pPr>
              <w:spacing w:after="20" w:line="259" w:lineRule="auto"/>
              <w:ind w:left="166" w:right="0" w:firstLine="0"/>
              <w:jc w:val="left"/>
            </w:pPr>
            <w:r>
              <w:t xml:space="preserve">[τ],  </w:t>
            </w:r>
          </w:p>
          <w:p w:rsidR="00C741F8" w:rsidRDefault="006C30E2">
            <w:pPr>
              <w:spacing w:after="0" w:line="259" w:lineRule="auto"/>
              <w:ind w:left="63" w:right="0" w:firstLine="0"/>
              <w:jc w:val="left"/>
            </w:pPr>
            <w:r>
              <w:t xml:space="preserve">МПа </w:t>
            </w:r>
          </w:p>
        </w:tc>
      </w:tr>
      <w:tr w:rsidR="00C741F8">
        <w:trPr>
          <w:trHeight w:val="96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C741F8" w:rsidRDefault="00C741F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41F8" w:rsidRDefault="00C741F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41F8" w:rsidRDefault="006C30E2">
            <w:pPr>
              <w:spacing w:after="0" w:line="259" w:lineRule="auto"/>
              <w:ind w:left="0" w:right="49" w:firstLine="0"/>
              <w:jc w:val="center"/>
            </w:pPr>
            <w:r>
              <w:rPr>
                <w:i/>
              </w:rPr>
              <w:t xml:space="preserve">а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41F8" w:rsidRDefault="006C30E2">
            <w:pPr>
              <w:spacing w:after="0" w:line="259" w:lineRule="auto"/>
              <w:ind w:left="0" w:right="52" w:firstLine="0"/>
              <w:jc w:val="center"/>
            </w:pPr>
            <w:r>
              <w:rPr>
                <w:i/>
              </w:rPr>
              <w:t xml:space="preserve">Ь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41F8" w:rsidRDefault="006C30E2">
            <w:pPr>
              <w:spacing w:after="0" w:line="259" w:lineRule="auto"/>
              <w:ind w:left="0" w:right="50" w:firstLine="0"/>
              <w:jc w:val="center"/>
            </w:pPr>
            <w:r>
              <w:rPr>
                <w:i/>
              </w:rPr>
              <w:t xml:space="preserve">с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41F8" w:rsidRDefault="006C30E2">
            <w:pPr>
              <w:spacing w:after="0" w:line="259" w:lineRule="auto"/>
              <w:ind w:left="0" w:right="47" w:firstLine="0"/>
              <w:jc w:val="center"/>
            </w:pPr>
            <w:r>
              <w:t>M</w:t>
            </w:r>
            <w:r>
              <w:rPr>
                <w:vertAlign w:val="subscript"/>
              </w:rPr>
              <w:t>1</w:t>
            </w:r>
            <w:r>
              <w:t xml:space="preserve">, 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41F8" w:rsidRDefault="006C30E2">
            <w:pPr>
              <w:spacing w:after="0" w:line="259" w:lineRule="auto"/>
              <w:ind w:left="0" w:right="47" w:firstLine="0"/>
              <w:jc w:val="center"/>
            </w:pPr>
            <w:r>
              <w:t>M</w:t>
            </w:r>
            <w:r>
              <w:rPr>
                <w:vertAlign w:val="subscript"/>
              </w:rPr>
              <w:t>2</w:t>
            </w:r>
            <w:r>
              <w:t xml:space="preserve">,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41F8" w:rsidRDefault="006C30E2">
            <w:pPr>
              <w:spacing w:after="0" w:line="259" w:lineRule="auto"/>
              <w:ind w:left="0" w:right="47" w:firstLine="0"/>
              <w:jc w:val="center"/>
            </w:pPr>
            <w:r>
              <w:t>M</w:t>
            </w:r>
            <w:r>
              <w:rPr>
                <w:vertAlign w:val="subscript"/>
              </w:rPr>
              <w:t>3</w:t>
            </w:r>
            <w:r>
              <w:t xml:space="preserve">,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741F8" w:rsidRDefault="00C741F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741F8">
        <w:trPr>
          <w:trHeight w:val="332"/>
        </w:trPr>
        <w:tc>
          <w:tcPr>
            <w:tcW w:w="919" w:type="dxa"/>
            <w:tcBorders>
              <w:top w:val="single" w:sz="8" w:space="0" w:color="000000"/>
              <w:left w:val="single" w:sz="4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90" w:firstLine="0"/>
              <w:jc w:val="center"/>
            </w:pPr>
            <w:r>
              <w:t xml:space="preserve">1 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53" w:firstLine="0"/>
              <w:jc w:val="center"/>
            </w:pPr>
            <w:r>
              <w:t xml:space="preserve">I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49" w:firstLine="0"/>
              <w:jc w:val="center"/>
            </w:pPr>
            <w:r>
              <w:t xml:space="preserve">1,1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49" w:firstLine="0"/>
              <w:jc w:val="center"/>
            </w:pPr>
            <w:r>
              <w:t xml:space="preserve">1,1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48" w:firstLine="0"/>
              <w:jc w:val="center"/>
            </w:pPr>
            <w:r>
              <w:t xml:space="preserve">1,1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70" w:right="0" w:firstLine="0"/>
              <w:jc w:val="left"/>
            </w:pPr>
            <w:r>
              <w:t xml:space="preserve">1100 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70" w:right="0" w:firstLine="0"/>
              <w:jc w:val="left"/>
            </w:pPr>
            <w:r>
              <w:t xml:space="preserve">1100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70" w:right="0" w:firstLine="0"/>
              <w:jc w:val="left"/>
            </w:pPr>
            <w:r>
              <w:t xml:space="preserve">1100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13" w:firstLine="0"/>
              <w:jc w:val="center"/>
            </w:pPr>
            <w:r>
              <w:t xml:space="preserve">35 </w:t>
            </w:r>
          </w:p>
        </w:tc>
      </w:tr>
      <w:tr w:rsidR="00C741F8">
        <w:trPr>
          <w:trHeight w:val="322"/>
        </w:trPr>
        <w:tc>
          <w:tcPr>
            <w:tcW w:w="919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90" w:firstLine="0"/>
              <w:jc w:val="center"/>
            </w:pPr>
            <w:r>
              <w:t xml:space="preserve">2 </w:t>
            </w:r>
          </w:p>
        </w:tc>
        <w:tc>
          <w:tcPr>
            <w:tcW w:w="9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51" w:firstLine="0"/>
              <w:jc w:val="center"/>
            </w:pPr>
            <w:r>
              <w:t xml:space="preserve">II 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49" w:firstLine="0"/>
              <w:jc w:val="center"/>
            </w:pPr>
            <w:r>
              <w:t xml:space="preserve">1,2 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49" w:firstLine="0"/>
              <w:jc w:val="center"/>
            </w:pPr>
            <w:r>
              <w:t xml:space="preserve">1,2 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48" w:firstLine="0"/>
              <w:jc w:val="center"/>
            </w:pPr>
            <w:r>
              <w:t xml:space="preserve">1,2 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70" w:right="0" w:firstLine="0"/>
              <w:jc w:val="left"/>
            </w:pPr>
            <w:r>
              <w:t xml:space="preserve">1200 </w:t>
            </w:r>
          </w:p>
        </w:tc>
        <w:tc>
          <w:tcPr>
            <w:tcW w:w="9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70" w:right="0" w:firstLine="0"/>
              <w:jc w:val="left"/>
            </w:pPr>
            <w:r>
              <w:t xml:space="preserve">1200 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70" w:right="0" w:firstLine="0"/>
              <w:jc w:val="left"/>
            </w:pPr>
            <w:r>
              <w:t xml:space="preserve">1200 </w:t>
            </w:r>
          </w:p>
        </w:tc>
        <w:tc>
          <w:tcPr>
            <w:tcW w:w="922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13" w:firstLine="0"/>
              <w:jc w:val="center"/>
            </w:pPr>
            <w:r>
              <w:t xml:space="preserve">40 </w:t>
            </w:r>
          </w:p>
        </w:tc>
      </w:tr>
      <w:tr w:rsidR="00C741F8">
        <w:trPr>
          <w:trHeight w:val="322"/>
        </w:trPr>
        <w:tc>
          <w:tcPr>
            <w:tcW w:w="919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90" w:firstLine="0"/>
              <w:jc w:val="center"/>
            </w:pPr>
            <w:r>
              <w:t xml:space="preserve">3 </w:t>
            </w:r>
          </w:p>
        </w:tc>
        <w:tc>
          <w:tcPr>
            <w:tcW w:w="9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53" w:firstLine="0"/>
              <w:jc w:val="center"/>
            </w:pPr>
            <w:r>
              <w:t xml:space="preserve">III 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49" w:firstLine="0"/>
              <w:jc w:val="center"/>
            </w:pPr>
            <w:r>
              <w:t xml:space="preserve">1,3 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49" w:firstLine="0"/>
              <w:jc w:val="center"/>
            </w:pPr>
            <w:r>
              <w:t xml:space="preserve">1,3 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48" w:firstLine="0"/>
              <w:jc w:val="center"/>
            </w:pPr>
            <w:r>
              <w:t xml:space="preserve">1,3 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70" w:right="0" w:firstLine="0"/>
              <w:jc w:val="left"/>
            </w:pPr>
            <w:r>
              <w:t xml:space="preserve">1300 </w:t>
            </w:r>
          </w:p>
        </w:tc>
        <w:tc>
          <w:tcPr>
            <w:tcW w:w="9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70" w:right="0" w:firstLine="0"/>
              <w:jc w:val="left"/>
            </w:pPr>
            <w:r>
              <w:t xml:space="preserve">1300 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70" w:right="0" w:firstLine="0"/>
              <w:jc w:val="left"/>
            </w:pPr>
            <w:r>
              <w:t xml:space="preserve">1300 </w:t>
            </w:r>
          </w:p>
        </w:tc>
        <w:tc>
          <w:tcPr>
            <w:tcW w:w="922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13" w:firstLine="0"/>
              <w:jc w:val="center"/>
            </w:pPr>
            <w:r>
              <w:t xml:space="preserve">45 </w:t>
            </w:r>
          </w:p>
        </w:tc>
      </w:tr>
      <w:tr w:rsidR="00C741F8">
        <w:trPr>
          <w:trHeight w:val="322"/>
        </w:trPr>
        <w:tc>
          <w:tcPr>
            <w:tcW w:w="919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90" w:firstLine="0"/>
              <w:jc w:val="center"/>
            </w:pPr>
            <w:r>
              <w:t xml:space="preserve">4 </w:t>
            </w:r>
          </w:p>
        </w:tc>
        <w:tc>
          <w:tcPr>
            <w:tcW w:w="9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52" w:firstLine="0"/>
              <w:jc w:val="center"/>
            </w:pPr>
            <w:r>
              <w:t xml:space="preserve">IV 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49" w:firstLine="0"/>
              <w:jc w:val="center"/>
            </w:pPr>
            <w:r>
              <w:t xml:space="preserve">1,4 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49" w:firstLine="0"/>
              <w:jc w:val="center"/>
            </w:pPr>
            <w:r>
              <w:t xml:space="preserve">1,4 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48" w:firstLine="0"/>
              <w:jc w:val="center"/>
            </w:pPr>
            <w:r>
              <w:t xml:space="preserve">1,4 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70" w:right="0" w:firstLine="0"/>
              <w:jc w:val="left"/>
            </w:pPr>
            <w:r>
              <w:t xml:space="preserve">1400 </w:t>
            </w:r>
          </w:p>
        </w:tc>
        <w:tc>
          <w:tcPr>
            <w:tcW w:w="9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70" w:right="0" w:firstLine="0"/>
              <w:jc w:val="left"/>
            </w:pPr>
            <w:r>
              <w:t xml:space="preserve">1400 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70" w:right="0" w:firstLine="0"/>
              <w:jc w:val="left"/>
            </w:pPr>
            <w:r>
              <w:t xml:space="preserve">1400 </w:t>
            </w:r>
          </w:p>
        </w:tc>
        <w:tc>
          <w:tcPr>
            <w:tcW w:w="922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13" w:firstLine="0"/>
              <w:jc w:val="center"/>
            </w:pPr>
            <w:r>
              <w:t xml:space="preserve">50 </w:t>
            </w:r>
          </w:p>
        </w:tc>
      </w:tr>
      <w:tr w:rsidR="00C741F8">
        <w:trPr>
          <w:trHeight w:val="322"/>
        </w:trPr>
        <w:tc>
          <w:tcPr>
            <w:tcW w:w="919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90" w:firstLine="0"/>
              <w:jc w:val="center"/>
            </w:pPr>
            <w:r>
              <w:t xml:space="preserve">5 </w:t>
            </w:r>
          </w:p>
        </w:tc>
        <w:tc>
          <w:tcPr>
            <w:tcW w:w="9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49" w:firstLine="0"/>
              <w:jc w:val="center"/>
            </w:pPr>
            <w:r>
              <w:t xml:space="preserve">V 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49" w:firstLine="0"/>
              <w:jc w:val="center"/>
            </w:pPr>
            <w:r>
              <w:t xml:space="preserve">1,5 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49" w:firstLine="0"/>
              <w:jc w:val="center"/>
            </w:pPr>
            <w:r>
              <w:t xml:space="preserve">0,5 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48" w:firstLine="0"/>
              <w:jc w:val="center"/>
            </w:pPr>
            <w:r>
              <w:t xml:space="preserve">1,5 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70" w:right="0" w:firstLine="0"/>
              <w:jc w:val="left"/>
            </w:pPr>
            <w:r>
              <w:t xml:space="preserve">1500 </w:t>
            </w:r>
          </w:p>
        </w:tc>
        <w:tc>
          <w:tcPr>
            <w:tcW w:w="9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70" w:right="0" w:firstLine="0"/>
              <w:jc w:val="left"/>
            </w:pPr>
            <w:r>
              <w:t xml:space="preserve">1500 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70" w:right="0" w:firstLine="0"/>
              <w:jc w:val="left"/>
            </w:pPr>
            <w:r>
              <w:t xml:space="preserve">1500 </w:t>
            </w:r>
          </w:p>
        </w:tc>
        <w:tc>
          <w:tcPr>
            <w:tcW w:w="922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13" w:firstLine="0"/>
              <w:jc w:val="center"/>
            </w:pPr>
            <w:r>
              <w:t xml:space="preserve">55 </w:t>
            </w:r>
          </w:p>
        </w:tc>
      </w:tr>
      <w:tr w:rsidR="00C741F8">
        <w:trPr>
          <w:trHeight w:val="322"/>
        </w:trPr>
        <w:tc>
          <w:tcPr>
            <w:tcW w:w="919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90" w:firstLine="0"/>
              <w:jc w:val="center"/>
            </w:pPr>
            <w:r>
              <w:t xml:space="preserve">6 </w:t>
            </w:r>
          </w:p>
        </w:tc>
        <w:tc>
          <w:tcPr>
            <w:tcW w:w="9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53" w:firstLine="0"/>
              <w:jc w:val="center"/>
            </w:pPr>
            <w:r>
              <w:t xml:space="preserve">VI 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49" w:firstLine="0"/>
              <w:jc w:val="center"/>
            </w:pPr>
            <w:r>
              <w:t xml:space="preserve">1,6 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49" w:firstLine="0"/>
              <w:jc w:val="center"/>
            </w:pPr>
            <w:r>
              <w:t xml:space="preserve">0,6 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48" w:firstLine="0"/>
              <w:jc w:val="center"/>
            </w:pPr>
            <w:r>
              <w:t xml:space="preserve">1,6 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70" w:right="0" w:firstLine="0"/>
              <w:jc w:val="left"/>
            </w:pPr>
            <w:r>
              <w:t xml:space="preserve">1600 </w:t>
            </w:r>
          </w:p>
        </w:tc>
        <w:tc>
          <w:tcPr>
            <w:tcW w:w="9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52" w:firstLine="0"/>
              <w:jc w:val="center"/>
            </w:pPr>
            <w:r>
              <w:t xml:space="preserve">600 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70" w:right="0" w:firstLine="0"/>
              <w:jc w:val="left"/>
            </w:pPr>
            <w:r>
              <w:t xml:space="preserve">1600 </w:t>
            </w:r>
          </w:p>
        </w:tc>
        <w:tc>
          <w:tcPr>
            <w:tcW w:w="922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13" w:firstLine="0"/>
              <w:jc w:val="center"/>
            </w:pPr>
            <w:r>
              <w:t xml:space="preserve">60 </w:t>
            </w:r>
          </w:p>
        </w:tc>
      </w:tr>
      <w:tr w:rsidR="00C741F8">
        <w:trPr>
          <w:trHeight w:val="323"/>
        </w:trPr>
        <w:tc>
          <w:tcPr>
            <w:tcW w:w="919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90" w:firstLine="0"/>
              <w:jc w:val="center"/>
            </w:pPr>
            <w:r>
              <w:t xml:space="preserve">7 </w:t>
            </w:r>
          </w:p>
        </w:tc>
        <w:tc>
          <w:tcPr>
            <w:tcW w:w="9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51" w:firstLine="0"/>
              <w:jc w:val="center"/>
            </w:pPr>
            <w:r>
              <w:t xml:space="preserve">VII 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49" w:firstLine="0"/>
              <w:jc w:val="center"/>
            </w:pPr>
            <w:r>
              <w:t xml:space="preserve">1,7 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49" w:firstLine="0"/>
              <w:jc w:val="center"/>
            </w:pPr>
            <w:r>
              <w:t xml:space="preserve">0,7 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48" w:firstLine="0"/>
              <w:jc w:val="center"/>
            </w:pPr>
            <w:r>
              <w:t xml:space="preserve">1,7 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70" w:right="0" w:firstLine="0"/>
              <w:jc w:val="left"/>
            </w:pPr>
            <w:r>
              <w:t xml:space="preserve">1700 </w:t>
            </w:r>
          </w:p>
        </w:tc>
        <w:tc>
          <w:tcPr>
            <w:tcW w:w="9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52" w:firstLine="0"/>
              <w:jc w:val="center"/>
            </w:pPr>
            <w:r>
              <w:t xml:space="preserve">700 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70" w:right="0" w:firstLine="0"/>
              <w:jc w:val="left"/>
            </w:pPr>
            <w:r>
              <w:t xml:space="preserve">1700 </w:t>
            </w:r>
          </w:p>
        </w:tc>
        <w:tc>
          <w:tcPr>
            <w:tcW w:w="922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13" w:firstLine="0"/>
              <w:jc w:val="center"/>
            </w:pPr>
            <w:r>
              <w:t xml:space="preserve">65 </w:t>
            </w:r>
          </w:p>
        </w:tc>
      </w:tr>
      <w:tr w:rsidR="00C741F8">
        <w:trPr>
          <w:trHeight w:val="323"/>
        </w:trPr>
        <w:tc>
          <w:tcPr>
            <w:tcW w:w="919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90" w:firstLine="0"/>
              <w:jc w:val="center"/>
            </w:pPr>
            <w:r>
              <w:t xml:space="preserve">8 </w:t>
            </w:r>
          </w:p>
        </w:tc>
        <w:tc>
          <w:tcPr>
            <w:tcW w:w="9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53" w:firstLine="0"/>
              <w:jc w:val="center"/>
            </w:pPr>
            <w:r>
              <w:t xml:space="preserve">VIII 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49" w:firstLine="0"/>
              <w:jc w:val="center"/>
            </w:pPr>
            <w:r>
              <w:t xml:space="preserve">1,8 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49" w:firstLine="0"/>
              <w:jc w:val="center"/>
            </w:pPr>
            <w:r>
              <w:t xml:space="preserve">0,8 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48" w:firstLine="0"/>
              <w:jc w:val="center"/>
            </w:pPr>
            <w:r>
              <w:t xml:space="preserve">1,8 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70" w:right="0" w:firstLine="0"/>
              <w:jc w:val="left"/>
            </w:pPr>
            <w:r>
              <w:t xml:space="preserve">1800 </w:t>
            </w:r>
          </w:p>
        </w:tc>
        <w:tc>
          <w:tcPr>
            <w:tcW w:w="9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52" w:firstLine="0"/>
              <w:jc w:val="center"/>
            </w:pPr>
            <w:r>
              <w:t xml:space="preserve">800 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70" w:right="0" w:firstLine="0"/>
              <w:jc w:val="left"/>
            </w:pPr>
            <w:r>
              <w:t xml:space="preserve">1800 </w:t>
            </w:r>
          </w:p>
        </w:tc>
        <w:tc>
          <w:tcPr>
            <w:tcW w:w="922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13" w:firstLine="0"/>
              <w:jc w:val="center"/>
            </w:pPr>
            <w:r>
              <w:t xml:space="preserve">70 </w:t>
            </w:r>
          </w:p>
        </w:tc>
      </w:tr>
      <w:tr w:rsidR="00C741F8">
        <w:trPr>
          <w:trHeight w:val="322"/>
        </w:trPr>
        <w:tc>
          <w:tcPr>
            <w:tcW w:w="919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90" w:firstLine="0"/>
              <w:jc w:val="center"/>
            </w:pPr>
            <w:r>
              <w:t xml:space="preserve">9 </w:t>
            </w:r>
          </w:p>
        </w:tc>
        <w:tc>
          <w:tcPr>
            <w:tcW w:w="9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52" w:firstLine="0"/>
              <w:jc w:val="center"/>
            </w:pPr>
            <w:r>
              <w:t xml:space="preserve">IX 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49" w:firstLine="0"/>
              <w:jc w:val="center"/>
            </w:pPr>
            <w:r>
              <w:t xml:space="preserve">1,9 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49" w:firstLine="0"/>
              <w:jc w:val="center"/>
            </w:pPr>
            <w:r>
              <w:t xml:space="preserve">0,9 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48" w:firstLine="0"/>
              <w:jc w:val="center"/>
            </w:pPr>
            <w:r>
              <w:t xml:space="preserve">1,9 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70" w:right="0" w:firstLine="0"/>
              <w:jc w:val="left"/>
            </w:pPr>
            <w:r>
              <w:t xml:space="preserve">1900 </w:t>
            </w:r>
          </w:p>
        </w:tc>
        <w:tc>
          <w:tcPr>
            <w:tcW w:w="9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52" w:firstLine="0"/>
              <w:jc w:val="center"/>
            </w:pPr>
            <w:r>
              <w:t xml:space="preserve">900 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70" w:right="0" w:firstLine="0"/>
              <w:jc w:val="left"/>
            </w:pPr>
            <w:r>
              <w:t xml:space="preserve">1900 </w:t>
            </w:r>
          </w:p>
        </w:tc>
        <w:tc>
          <w:tcPr>
            <w:tcW w:w="922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13" w:firstLine="0"/>
              <w:jc w:val="center"/>
            </w:pPr>
            <w:r>
              <w:t xml:space="preserve">75 </w:t>
            </w:r>
          </w:p>
        </w:tc>
      </w:tr>
      <w:tr w:rsidR="00C741F8">
        <w:trPr>
          <w:trHeight w:val="332"/>
        </w:trPr>
        <w:tc>
          <w:tcPr>
            <w:tcW w:w="919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90" w:firstLine="0"/>
              <w:jc w:val="center"/>
            </w:pPr>
            <w:r>
              <w:lastRenderedPageBreak/>
              <w:t xml:space="preserve">0 </w:t>
            </w:r>
          </w:p>
        </w:tc>
        <w:tc>
          <w:tcPr>
            <w:tcW w:w="9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49" w:firstLine="0"/>
              <w:jc w:val="center"/>
            </w:pPr>
            <w:r>
              <w:t xml:space="preserve">X 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49" w:firstLine="0"/>
              <w:jc w:val="center"/>
            </w:pPr>
            <w:r>
              <w:t xml:space="preserve">2 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49" w:firstLine="0"/>
              <w:jc w:val="center"/>
            </w:pPr>
            <w:r>
              <w:t xml:space="preserve">2 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49" w:firstLine="0"/>
              <w:jc w:val="center"/>
            </w:pPr>
            <w:r>
              <w:t xml:space="preserve">2 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70" w:right="0" w:firstLine="0"/>
              <w:jc w:val="left"/>
            </w:pPr>
            <w:r>
              <w:t xml:space="preserve">2000 </w:t>
            </w:r>
          </w:p>
        </w:tc>
        <w:tc>
          <w:tcPr>
            <w:tcW w:w="9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70" w:right="0" w:firstLine="0"/>
              <w:jc w:val="left"/>
            </w:pPr>
            <w:r>
              <w:t xml:space="preserve">1000 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70" w:right="0" w:firstLine="0"/>
              <w:jc w:val="left"/>
            </w:pPr>
            <w:r>
              <w:t xml:space="preserve">2000 </w:t>
            </w:r>
          </w:p>
        </w:tc>
        <w:tc>
          <w:tcPr>
            <w:tcW w:w="9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13" w:firstLine="0"/>
              <w:jc w:val="center"/>
            </w:pPr>
            <w:r>
              <w:t xml:space="preserve">80 </w:t>
            </w:r>
          </w:p>
        </w:tc>
      </w:tr>
      <w:tr w:rsidR="00C741F8">
        <w:trPr>
          <w:trHeight w:val="350"/>
        </w:trPr>
        <w:tc>
          <w:tcPr>
            <w:tcW w:w="91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21" w:firstLine="0"/>
              <w:jc w:val="center"/>
            </w:pPr>
            <w:r>
              <w:t xml:space="preserve"> 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51" w:firstLine="0"/>
              <w:jc w:val="center"/>
            </w:pPr>
            <w:r>
              <w:t xml:space="preserve">е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50" w:firstLine="0"/>
              <w:jc w:val="center"/>
            </w:pPr>
            <w:r>
              <w:t xml:space="preserve">г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51" w:firstLine="0"/>
              <w:jc w:val="center"/>
            </w:pPr>
            <w:r>
              <w:t xml:space="preserve">д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50" w:firstLine="0"/>
              <w:jc w:val="center"/>
            </w:pPr>
            <w:r>
              <w:t xml:space="preserve">е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50" w:firstLine="0"/>
              <w:jc w:val="center"/>
            </w:pPr>
            <w:r>
              <w:t xml:space="preserve">г 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52" w:firstLine="0"/>
              <w:jc w:val="center"/>
            </w:pPr>
            <w:r>
              <w:t xml:space="preserve">д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41F8" w:rsidRDefault="006C30E2">
            <w:pPr>
              <w:spacing w:after="0" w:line="259" w:lineRule="auto"/>
              <w:ind w:left="0" w:right="50" w:firstLine="0"/>
              <w:jc w:val="center"/>
            </w:pPr>
            <w:r>
              <w:t xml:space="preserve">е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741F8" w:rsidRDefault="006C30E2">
            <w:pPr>
              <w:spacing w:after="0" w:line="259" w:lineRule="auto"/>
              <w:ind w:left="0" w:right="14" w:firstLine="0"/>
              <w:jc w:val="center"/>
            </w:pPr>
            <w:r>
              <w:t xml:space="preserve">в </w:t>
            </w:r>
          </w:p>
        </w:tc>
      </w:tr>
    </w:tbl>
    <w:p w:rsidR="00C741F8" w:rsidRDefault="006C30E2">
      <w:pPr>
        <w:spacing w:after="32" w:line="259" w:lineRule="auto"/>
        <w:ind w:left="14" w:right="0" w:firstLine="0"/>
        <w:jc w:val="left"/>
      </w:pPr>
      <w:r>
        <w:t xml:space="preserve"> </w:t>
      </w:r>
    </w:p>
    <w:p w:rsidR="00C741F8" w:rsidRDefault="006C30E2">
      <w:pPr>
        <w:pStyle w:val="3"/>
        <w:ind w:left="450" w:right="500"/>
      </w:pPr>
      <w:r>
        <w:t xml:space="preserve">Задача 7 </w:t>
      </w:r>
    </w:p>
    <w:p w:rsidR="00C741F8" w:rsidRDefault="006C30E2">
      <w:pPr>
        <w:ind w:left="11" w:right="62" w:firstLine="708"/>
      </w:pPr>
      <w:r>
        <w:t xml:space="preserve">Для заданного в табл. П.5 поперечного сечения, состоящего из швеллера и равнобокого уголка или из двутавра и разнобокого уголка, или из швеллера и двутавра (рис. П.7), требуется: 1) определить положение центра тяжести;  2) найти осевые (экваториальные) и центробежный моменты инерции относительно случайных осей, проходящих через центр тяжести </w:t>
      </w:r>
      <w:r>
        <w:rPr>
          <w:i/>
        </w:rPr>
        <w:t>(z</w:t>
      </w:r>
      <w:r>
        <w:rPr>
          <w:i/>
          <w:vertAlign w:val="subscript"/>
        </w:rPr>
        <w:t>c</w:t>
      </w:r>
      <w:r>
        <w:rPr>
          <w:i/>
        </w:rPr>
        <w:t xml:space="preserve"> </w:t>
      </w:r>
      <w:r>
        <w:t xml:space="preserve">и </w:t>
      </w:r>
      <w:r>
        <w:rPr>
          <w:i/>
        </w:rPr>
        <w:t>у</w:t>
      </w:r>
      <w:r>
        <w:rPr>
          <w:i/>
          <w:vertAlign w:val="subscript"/>
        </w:rPr>
        <w:t>с</w:t>
      </w:r>
      <w:r>
        <w:rPr>
          <w:i/>
        </w:rPr>
        <w:t xml:space="preserve">); </w:t>
      </w:r>
      <w:r>
        <w:t>3) определить направление главных центральных осей (u и v); 4) найти моменты инерции относительно главных центральных осей; 5) вычертить сечение в масштабе</w:t>
      </w:r>
      <w:r>
        <w:rPr>
          <w:sz w:val="24"/>
        </w:rPr>
        <w:t xml:space="preserve"> </w:t>
      </w:r>
      <w:r>
        <w:t xml:space="preserve">1:2 и указать на нем все размеры в числах и все оси. </w:t>
      </w:r>
    </w:p>
    <w:p w:rsidR="00C741F8" w:rsidRDefault="006C30E2">
      <w:pPr>
        <w:ind w:left="11" w:right="62" w:firstLine="708"/>
      </w:pPr>
      <w:r>
        <w:t xml:space="preserve">При расчете все необходимые данные следует брать из таблиц сортамента и ни в коем случае не заменять части профилей прямоугольниками. </w:t>
      </w:r>
    </w:p>
    <w:p w:rsidR="00C741F8" w:rsidRDefault="006C30E2">
      <w:pPr>
        <w:spacing w:after="0" w:line="259" w:lineRule="auto"/>
        <w:ind w:left="14" w:right="609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643374</wp:posOffset>
            </wp:positionH>
            <wp:positionV relativeFrom="paragraph">
              <wp:posOffset>-10519</wp:posOffset>
            </wp:positionV>
            <wp:extent cx="5036227" cy="3016881"/>
            <wp:effectExtent l="0" t="0" r="0" b="0"/>
            <wp:wrapSquare wrapText="bothSides"/>
            <wp:docPr id="5581" name="Picture 55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1" name="Picture 558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-129936">
                      <a:off x="0" y="0"/>
                      <a:ext cx="5036227" cy="3016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C741F8" w:rsidRDefault="006C30E2">
      <w:pPr>
        <w:spacing w:after="0" w:line="259" w:lineRule="auto"/>
        <w:ind w:left="722" w:right="609" w:firstLine="0"/>
        <w:jc w:val="left"/>
      </w:pPr>
      <w:r>
        <w:t xml:space="preserve"> </w:t>
      </w:r>
    </w:p>
    <w:p w:rsidR="00C741F8" w:rsidRDefault="006C30E2">
      <w:pPr>
        <w:spacing w:after="0" w:line="259" w:lineRule="auto"/>
        <w:ind w:left="722" w:right="609" w:firstLine="0"/>
        <w:jc w:val="left"/>
      </w:pPr>
      <w:r>
        <w:t xml:space="preserve"> </w:t>
      </w:r>
    </w:p>
    <w:p w:rsidR="00C741F8" w:rsidRDefault="006C30E2">
      <w:pPr>
        <w:spacing w:after="0" w:line="259" w:lineRule="auto"/>
        <w:ind w:left="722" w:right="609" w:firstLine="0"/>
        <w:jc w:val="left"/>
      </w:pPr>
      <w:r>
        <w:t xml:space="preserve"> </w:t>
      </w:r>
    </w:p>
    <w:p w:rsidR="00C741F8" w:rsidRDefault="006C30E2">
      <w:pPr>
        <w:spacing w:after="0" w:line="259" w:lineRule="auto"/>
        <w:ind w:left="722" w:right="609" w:firstLine="0"/>
        <w:jc w:val="left"/>
      </w:pPr>
      <w:r>
        <w:t xml:space="preserve"> </w:t>
      </w:r>
    </w:p>
    <w:p w:rsidR="00C741F8" w:rsidRDefault="006C30E2">
      <w:pPr>
        <w:spacing w:after="0" w:line="259" w:lineRule="auto"/>
        <w:ind w:left="722" w:right="609" w:firstLine="0"/>
        <w:jc w:val="left"/>
      </w:pPr>
      <w:r>
        <w:t xml:space="preserve"> </w:t>
      </w:r>
    </w:p>
    <w:p w:rsidR="00C741F8" w:rsidRDefault="006C30E2">
      <w:pPr>
        <w:spacing w:after="0" w:line="259" w:lineRule="auto"/>
        <w:ind w:left="722" w:right="609" w:firstLine="0"/>
        <w:jc w:val="left"/>
      </w:pPr>
      <w:r>
        <w:t xml:space="preserve"> </w:t>
      </w:r>
    </w:p>
    <w:p w:rsidR="00C741F8" w:rsidRDefault="006C30E2">
      <w:pPr>
        <w:spacing w:after="0" w:line="259" w:lineRule="auto"/>
        <w:ind w:left="722" w:right="609" w:firstLine="0"/>
        <w:jc w:val="left"/>
      </w:pPr>
      <w:r>
        <w:t xml:space="preserve"> </w:t>
      </w:r>
    </w:p>
    <w:p w:rsidR="00C741F8" w:rsidRDefault="006C30E2">
      <w:pPr>
        <w:spacing w:after="0" w:line="259" w:lineRule="auto"/>
        <w:ind w:left="722" w:right="609" w:firstLine="0"/>
        <w:jc w:val="left"/>
      </w:pPr>
      <w:r>
        <w:t xml:space="preserve"> </w:t>
      </w:r>
    </w:p>
    <w:p w:rsidR="00C741F8" w:rsidRDefault="006C30E2">
      <w:pPr>
        <w:spacing w:after="0" w:line="259" w:lineRule="auto"/>
        <w:ind w:left="722" w:right="609" w:firstLine="0"/>
        <w:jc w:val="left"/>
      </w:pPr>
      <w:r>
        <w:t xml:space="preserve"> </w:t>
      </w:r>
    </w:p>
    <w:p w:rsidR="00C741F8" w:rsidRDefault="006C30E2">
      <w:pPr>
        <w:spacing w:after="0" w:line="259" w:lineRule="auto"/>
        <w:ind w:left="722" w:right="609" w:firstLine="0"/>
        <w:jc w:val="left"/>
      </w:pPr>
      <w:r>
        <w:t xml:space="preserve"> </w:t>
      </w:r>
    </w:p>
    <w:p w:rsidR="00C741F8" w:rsidRDefault="006C30E2">
      <w:pPr>
        <w:spacing w:after="0" w:line="259" w:lineRule="auto"/>
        <w:ind w:left="722" w:right="609" w:firstLine="0"/>
        <w:jc w:val="left"/>
      </w:pPr>
      <w:r>
        <w:t xml:space="preserve"> </w:t>
      </w:r>
    </w:p>
    <w:p w:rsidR="00C741F8" w:rsidRDefault="006C30E2">
      <w:pPr>
        <w:spacing w:after="0" w:line="259" w:lineRule="auto"/>
        <w:ind w:left="722" w:right="609" w:firstLine="0"/>
        <w:jc w:val="left"/>
      </w:pPr>
      <w:r>
        <w:t xml:space="preserve"> </w:t>
      </w:r>
    </w:p>
    <w:p w:rsidR="00C741F8" w:rsidRDefault="006C30E2">
      <w:pPr>
        <w:spacing w:after="0" w:line="259" w:lineRule="auto"/>
        <w:ind w:left="14" w:right="609" w:firstLine="0"/>
        <w:jc w:val="left"/>
      </w:pPr>
      <w:r>
        <w:t xml:space="preserve"> </w:t>
      </w:r>
    </w:p>
    <w:p w:rsidR="00C741F8" w:rsidRDefault="006C30E2">
      <w:pPr>
        <w:spacing w:after="0" w:line="259" w:lineRule="auto"/>
        <w:ind w:left="466" w:right="609" w:firstLine="0"/>
        <w:jc w:val="left"/>
      </w:pPr>
      <w:r>
        <w:rPr>
          <w:b/>
          <w:sz w:val="24"/>
        </w:rPr>
        <w:t xml:space="preserve"> </w:t>
      </w:r>
    </w:p>
    <w:p w:rsidR="00C741F8" w:rsidRDefault="006C30E2">
      <w:pPr>
        <w:ind w:left="21" w:right="62"/>
      </w:pPr>
      <w:r>
        <w:t xml:space="preserve">Табли-ца </w:t>
      </w:r>
    </w:p>
    <w:p w:rsidR="00C741F8" w:rsidRDefault="006C30E2">
      <w:pPr>
        <w:ind w:left="21" w:right="62"/>
      </w:pPr>
      <w:r>
        <w:t xml:space="preserve">П.5 </w:t>
      </w:r>
    </w:p>
    <w:p w:rsidR="00C741F8" w:rsidRDefault="006C30E2">
      <w:pPr>
        <w:spacing w:after="0" w:line="259" w:lineRule="auto"/>
        <w:ind w:left="14" w:right="0" w:firstLine="0"/>
        <w:jc w:val="left"/>
      </w:pPr>
      <w:r>
        <w:rPr>
          <w:sz w:val="8"/>
        </w:rPr>
        <w:t xml:space="preserve"> </w:t>
      </w:r>
    </w:p>
    <w:p w:rsidR="00C741F8" w:rsidRDefault="006C30E2">
      <w:pPr>
        <w:spacing w:after="67" w:line="259" w:lineRule="auto"/>
        <w:ind w:left="-106" w:right="-40" w:firstLine="0"/>
        <w:jc w:val="left"/>
      </w:pPr>
      <w:r>
        <w:rPr>
          <w:noProof/>
        </w:rPr>
        <w:lastRenderedPageBreak/>
        <w:drawing>
          <wp:inline distT="0" distB="0" distL="0" distR="0">
            <wp:extent cx="6269736" cy="2593848"/>
            <wp:effectExtent l="0" t="0" r="0" b="0"/>
            <wp:docPr id="119031" name="Picture 119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31" name="Picture 11903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69736" cy="259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41F8">
      <w:footerReference w:type="even" r:id="rId17"/>
      <w:footerReference w:type="default" r:id="rId18"/>
      <w:footerReference w:type="first" r:id="rId19"/>
      <w:pgSz w:w="11906" w:h="16838"/>
      <w:pgMar w:top="982" w:right="1060" w:bottom="1149" w:left="111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0545" w:rsidRDefault="00AA0545">
      <w:pPr>
        <w:spacing w:after="0" w:line="240" w:lineRule="auto"/>
      </w:pPr>
      <w:r>
        <w:separator/>
      </w:r>
    </w:p>
  </w:endnote>
  <w:endnote w:type="continuationSeparator" w:id="0">
    <w:p w:rsidR="00AA0545" w:rsidRDefault="00AA05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1F8" w:rsidRDefault="006C30E2">
    <w:pPr>
      <w:spacing w:after="0" w:line="259" w:lineRule="auto"/>
      <w:ind w:left="0" w:right="5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C3820" w:rsidRPr="00DC3820">
      <w:rPr>
        <w:noProof/>
        <w:sz w:val="20"/>
      </w:rPr>
      <w:t>2</w:t>
    </w:r>
    <w:r>
      <w:rPr>
        <w:sz w:val="20"/>
      </w:rPr>
      <w:fldChar w:fldCharType="end"/>
    </w:r>
    <w:r>
      <w:rPr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1F8" w:rsidRDefault="006C30E2">
    <w:pPr>
      <w:spacing w:after="0" w:line="259" w:lineRule="auto"/>
      <w:ind w:left="0" w:right="5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C3820" w:rsidRPr="00DC3820">
      <w:rPr>
        <w:noProof/>
        <w:sz w:val="20"/>
      </w:rPr>
      <w:t>1</w:t>
    </w:r>
    <w:r>
      <w:rPr>
        <w:sz w:val="20"/>
      </w:rPr>
      <w:fldChar w:fldCharType="end"/>
    </w:r>
    <w:r>
      <w:rPr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1F8" w:rsidRDefault="006C30E2">
    <w:pPr>
      <w:spacing w:after="0" w:line="259" w:lineRule="auto"/>
      <w:ind w:left="0" w:right="5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3</w:t>
    </w:r>
    <w:r>
      <w:rPr>
        <w:sz w:val="20"/>
      </w:rPr>
      <w:fldChar w:fldCharType="end"/>
    </w:r>
    <w:r>
      <w:rPr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0545" w:rsidRDefault="00AA0545">
      <w:pPr>
        <w:spacing w:after="0" w:line="240" w:lineRule="auto"/>
      </w:pPr>
      <w:r>
        <w:separator/>
      </w:r>
    </w:p>
  </w:footnote>
  <w:footnote w:type="continuationSeparator" w:id="0">
    <w:p w:rsidR="00AA0545" w:rsidRDefault="00AA05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142DC0"/>
    <w:multiLevelType w:val="hybridMultilevel"/>
    <w:tmpl w:val="BE1CCA96"/>
    <w:lvl w:ilvl="0" w:tplc="83469E54">
      <w:start w:val="2"/>
      <w:numFmt w:val="decimal"/>
      <w:lvlText w:val="%1."/>
      <w:lvlJc w:val="left"/>
      <w:pPr>
        <w:ind w:left="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E78F9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69AB8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8FC7D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A3045A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270CD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CC455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33C90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2AACC1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14D70E1"/>
    <w:multiLevelType w:val="hybridMultilevel"/>
    <w:tmpl w:val="947A826E"/>
    <w:lvl w:ilvl="0" w:tplc="54FA648E">
      <w:start w:val="1"/>
      <w:numFmt w:val="decimal"/>
      <w:lvlText w:val="%1."/>
      <w:lvlJc w:val="left"/>
      <w:pPr>
        <w:ind w:left="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C9CC994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EE6F296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B633AA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5DA8592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444D6BE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FCC8E52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160D370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A323BE6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2301EEF"/>
    <w:multiLevelType w:val="hybridMultilevel"/>
    <w:tmpl w:val="F626AF88"/>
    <w:lvl w:ilvl="0" w:tplc="7A385508">
      <w:start w:val="1"/>
      <w:numFmt w:val="decimal"/>
      <w:lvlText w:val="%1."/>
      <w:lvlJc w:val="left"/>
      <w:pPr>
        <w:ind w:left="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AFCCFC6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B7CAE4E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B4007B0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E9EC794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898FC30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CF2150E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0E2F070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8B62BAA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5DA32A7"/>
    <w:multiLevelType w:val="hybridMultilevel"/>
    <w:tmpl w:val="FA901E8A"/>
    <w:lvl w:ilvl="0" w:tplc="D45C6024">
      <w:start w:val="6"/>
      <w:numFmt w:val="decimal"/>
      <w:lvlText w:val="%1."/>
      <w:lvlJc w:val="left"/>
      <w:pPr>
        <w:ind w:left="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2964EC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7884F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558F2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77EEF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5E884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0507F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AC8E9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61048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FCC7A87"/>
    <w:multiLevelType w:val="hybridMultilevel"/>
    <w:tmpl w:val="E47E3916"/>
    <w:lvl w:ilvl="0" w:tplc="4EA8E4F6">
      <w:start w:val="3"/>
      <w:numFmt w:val="decimal"/>
      <w:lvlText w:val="%1."/>
      <w:lvlJc w:val="left"/>
      <w:pPr>
        <w:ind w:left="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61AEA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BC4D89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52E86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D9AE7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D02BA8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B54B5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1C8C6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7C209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1F8"/>
    <w:rsid w:val="00572972"/>
    <w:rsid w:val="00576F6A"/>
    <w:rsid w:val="006C30E2"/>
    <w:rsid w:val="00AA0545"/>
    <w:rsid w:val="00C741F8"/>
    <w:rsid w:val="00C93813"/>
    <w:rsid w:val="00DC3820"/>
    <w:rsid w:val="00E31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6401F0"/>
  <w15:docId w15:val="{19E07202-DD96-4312-BB75-2D752FE72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52" w:lineRule="auto"/>
      <w:ind w:left="10" w:right="7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right="6"/>
      <w:jc w:val="center"/>
      <w:outlineLvl w:val="0"/>
    </w:pPr>
    <w:rPr>
      <w:rFonts w:ascii="Times New Roman" w:eastAsia="Times New Roman" w:hAnsi="Times New Roman" w:cs="Times New Roman"/>
      <w:b/>
      <w:color w:val="000000"/>
      <w:sz w:val="3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 w:line="270" w:lineRule="auto"/>
      <w:ind w:left="10" w:right="65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5" w:line="267" w:lineRule="auto"/>
      <w:ind w:left="10" w:right="2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0"/>
      <w:ind w:left="10" w:right="62" w:hanging="10"/>
      <w:outlineLvl w:val="3"/>
    </w:pPr>
    <w:rPr>
      <w:rFonts w:ascii="Times New Roman" w:eastAsia="Times New Roman" w:hAnsi="Times New Roman" w:cs="Times New Roman"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36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color w:val="000000"/>
      <w:sz w:val="26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40.jp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10" Type="http://schemas.openxmlformats.org/officeDocument/2006/relationships/image" Target="media/image4.jp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5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1641</Words>
  <Characters>9357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SPecialiST RePack</Company>
  <LinksUpToDate>false</LinksUpToDate>
  <CharactersWithSpaces>10977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Тим</dc:creator>
  <cp:keywords/>
  <cp:lastModifiedBy>Vitalik Sokolov</cp:lastModifiedBy>
  <cp:revision>4</cp:revision>
  <dcterms:created xsi:type="dcterms:W3CDTF">2017-06-03T08:15:00Z</dcterms:created>
  <dcterms:modified xsi:type="dcterms:W3CDTF">2017-06-03T08:28:00Z</dcterms:modified>
</cp:coreProperties>
</file>