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9A" w:rsidRDefault="002D3A62">
      <w:r>
        <w:rPr>
          <w:sz w:val="28"/>
          <w:szCs w:val="28"/>
        </w:rPr>
        <w:t>Рассчитать необходимое число параллельных определений при выполнении анализа лекарственного препарата на содержание новокаина. Доверительный интервал должен быть равен 0,02 % при вероятности 99 %, если известно σ = 0,016.</w:t>
      </w:r>
    </w:p>
    <w:sectPr w:rsidR="001F369A" w:rsidSect="00B9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D3A62"/>
    <w:rsid w:val="002D3A62"/>
    <w:rsid w:val="006D61DA"/>
    <w:rsid w:val="00945439"/>
    <w:rsid w:val="00B9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2017-05-28T14:55:00Z</dcterms:created>
  <dcterms:modified xsi:type="dcterms:W3CDTF">2017-05-28T14:56:00Z</dcterms:modified>
</cp:coreProperties>
</file>