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AC" w:rsidRPr="00D564AC" w:rsidRDefault="00D564AC" w:rsidP="00853A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КУРСОВОЙ РАБОТЫ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имеет следующую структуру: </w:t>
      </w:r>
    </w:p>
    <w:p w:rsidR="00D564AC" w:rsidRPr="00D564AC" w:rsidRDefault="00D564AC" w:rsidP="00D564A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лист.</w:t>
      </w:r>
    </w:p>
    <w:p w:rsidR="00D564AC" w:rsidRPr="00D564AC" w:rsidRDefault="00D564AC" w:rsidP="00D564AC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Оглавление.</w:t>
      </w:r>
    </w:p>
    <w:p w:rsidR="00D564AC" w:rsidRPr="00D564AC" w:rsidRDefault="00D564AC" w:rsidP="00D564AC">
      <w:pPr>
        <w:widowControl w:val="0"/>
        <w:numPr>
          <w:ilvl w:val="0"/>
          <w:numId w:val="5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:rsidR="00D564AC" w:rsidRPr="00D564AC" w:rsidRDefault="00D564AC" w:rsidP="00D564AC">
      <w:pPr>
        <w:numPr>
          <w:ilvl w:val="0"/>
          <w:numId w:val="5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часть, состоящая из нескольких разделов (глав);</w:t>
      </w:r>
    </w:p>
    <w:p w:rsidR="00D564AC" w:rsidRPr="00D564AC" w:rsidRDefault="00D564AC" w:rsidP="00D564AC">
      <w:pPr>
        <w:numPr>
          <w:ilvl w:val="0"/>
          <w:numId w:val="5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D564AC" w:rsidRPr="00D564AC" w:rsidRDefault="00D564AC" w:rsidP="00D564AC">
      <w:pPr>
        <w:numPr>
          <w:ilvl w:val="0"/>
          <w:numId w:val="5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список.</w:t>
      </w:r>
    </w:p>
    <w:p w:rsidR="00D564AC" w:rsidRPr="00D564AC" w:rsidRDefault="00D564AC" w:rsidP="00D564AC">
      <w:pPr>
        <w:numPr>
          <w:ilvl w:val="0"/>
          <w:numId w:val="5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D564AC" w:rsidP="00D564AC">
      <w:pPr>
        <w:shd w:val="clear" w:color="auto" w:fill="FFFFFF"/>
        <w:spacing w:after="0" w:line="240" w:lineRule="auto"/>
        <w:ind w:right="14"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Курсовая работа может носить как теоретический, так и теоретико-экспериментальный характер.</w:t>
      </w:r>
    </w:p>
    <w:p w:rsidR="00D564AC" w:rsidRPr="00D564AC" w:rsidRDefault="00D564AC" w:rsidP="00D564AC">
      <w:pPr>
        <w:shd w:val="clear" w:color="auto" w:fill="FFFFFF"/>
        <w:spacing w:after="0" w:line="240" w:lineRule="auto"/>
        <w:ind w:right="14"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564AC" w:rsidRPr="00D564AC" w:rsidRDefault="00D564AC" w:rsidP="00D564AC">
      <w:pPr>
        <w:shd w:val="clear" w:color="auto" w:fill="FFFFFF"/>
        <w:spacing w:after="0" w:line="240" w:lineRule="auto"/>
        <w:ind w:right="14"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Оглавление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помещается на отдельном листе в начале работы, до введения.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дается точное название отдельных разделов (или глав) работы с указанием страниц.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введении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курсовой работе </w:t>
      </w:r>
      <w:r w:rsidR="00C269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следующие компоненты: </w:t>
      </w:r>
    </w:p>
    <w:p w:rsidR="00E8139D" w:rsidRDefault="00D564AC" w:rsidP="00E8139D">
      <w:pPr>
        <w:numPr>
          <w:ilvl w:val="0"/>
          <w:numId w:val="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исследования; </w:t>
      </w:r>
    </w:p>
    <w:p w:rsidR="00E8139D" w:rsidRDefault="00E8139D" w:rsidP="00E8139D">
      <w:pPr>
        <w:numPr>
          <w:ilvl w:val="0"/>
          <w:numId w:val="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исследования, </w:t>
      </w:r>
    </w:p>
    <w:p w:rsidR="00E8139D" w:rsidRPr="00E8139D" w:rsidRDefault="00E8139D" w:rsidP="00E8139D">
      <w:pPr>
        <w:numPr>
          <w:ilvl w:val="0"/>
          <w:numId w:val="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3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исследования,</w:t>
      </w:r>
    </w:p>
    <w:p w:rsidR="00D564AC" w:rsidRPr="00D564AC" w:rsidRDefault="00D564AC" w:rsidP="00D564AC">
      <w:pPr>
        <w:numPr>
          <w:ilvl w:val="0"/>
          <w:numId w:val="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исследования, </w:t>
      </w:r>
    </w:p>
    <w:p w:rsidR="00D564AC" w:rsidRPr="00D564AC" w:rsidRDefault="00D564AC" w:rsidP="00D564AC">
      <w:pPr>
        <w:numPr>
          <w:ilvl w:val="0"/>
          <w:numId w:val="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исследования, </w:t>
      </w:r>
    </w:p>
    <w:p w:rsidR="00D564AC" w:rsidRPr="00D564AC" w:rsidRDefault="00D564AC" w:rsidP="00D564AC">
      <w:pPr>
        <w:numPr>
          <w:ilvl w:val="0"/>
          <w:numId w:val="6"/>
        </w:num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исследования,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часть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подразделяется на теоретическую и практическую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Теоретическая часть включает в себя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обзор проработанной по проблеме литературы; </w:t>
      </w:r>
    </w:p>
    <w:p w:rsidR="00D564AC" w:rsidRPr="00D564AC" w:rsidRDefault="00D564AC" w:rsidP="00D564AC">
      <w:pPr>
        <w:tabs>
          <w:tab w:val="num" w:pos="90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ретроспективный научный анализ изучения данной проблемы в нашей стране и за рубежом</w:t>
      </w:r>
    </w:p>
    <w:p w:rsidR="00D564AC" w:rsidRPr="00D564AC" w:rsidRDefault="00D564AC" w:rsidP="00D564AC">
      <w:pPr>
        <w:tabs>
          <w:tab w:val="num" w:pos="90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современное (за последние 5 лет) состояние исследований в этой области. </w:t>
      </w:r>
    </w:p>
    <w:p w:rsidR="00D564AC" w:rsidRPr="00D564AC" w:rsidRDefault="00D564AC" w:rsidP="00D564AC">
      <w:pPr>
        <w:tabs>
          <w:tab w:val="num" w:pos="90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изложение и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подробное раскрытие содержания проблемы, </w:t>
      </w:r>
    </w:p>
    <w:p w:rsidR="00D564AC" w:rsidRPr="00D564AC" w:rsidRDefault="00D564AC" w:rsidP="00D564AC">
      <w:pPr>
        <w:tabs>
          <w:tab w:val="num" w:pos="90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собственное видение проблемы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часть включает в себя: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описание процесса проведения практического исследования,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результаты исследования. </w:t>
      </w:r>
    </w:p>
    <w:p w:rsidR="00D564AC" w:rsidRPr="00D564AC" w:rsidRDefault="00D564AC" w:rsidP="00D564AC">
      <w:pPr>
        <w:tabs>
          <w:tab w:val="num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B21CE6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4</w:t>
      </w:r>
      <w:r w:rsidR="00D564AC"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курсе – теоретическую и практическую части.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заключении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краткая формулировка и обобщение полученных в ходе исследования результатов,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выводы,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рекомендации и предложения по их использованию.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список литературы</w:t>
      </w:r>
    </w:p>
    <w:p w:rsidR="00D564AC" w:rsidRPr="00D564AC" w:rsidRDefault="00D564AC" w:rsidP="00D564AC">
      <w:pPr>
        <w:spacing w:after="0" w:line="240" w:lineRule="auto"/>
        <w:ind w:right="-28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только те источники, которые использовались при написании курсовой работы. </w:t>
      </w:r>
    </w:p>
    <w:p w:rsidR="00D564AC" w:rsidRPr="00D564AC" w:rsidRDefault="00D564AC" w:rsidP="00D564AC">
      <w:pPr>
        <w:spacing w:after="0" w:line="240" w:lineRule="auto"/>
        <w:ind w:right="-28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приводятся в алфавитном порядке и в соответствии с правилами оформления библиографии </w:t>
      </w:r>
    </w:p>
    <w:p w:rsidR="00D564AC" w:rsidRPr="00D564AC" w:rsidRDefault="00D564AC" w:rsidP="00D564AC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4AC" w:rsidRPr="00D564AC" w:rsidRDefault="00D564AC" w:rsidP="00D564AC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ТЕКСТА КУРСОВОЙ РАБОТЫ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курсовой работы должен быть напечатан на компьютере на одной стороне стандартного листа белой односортной бумаги формата А 4 (размером 210х297 мм), шрифт </w:t>
      </w:r>
      <w:r w:rsidRPr="00D5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 страниц:</w:t>
      </w:r>
    </w:p>
    <w:p w:rsidR="00D564AC" w:rsidRPr="00E70D76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 и нижнее – 20мм, левое – 30мм, правое – 10мм,</w:t>
      </w:r>
      <w:r w:rsidR="00E70D76" w:rsidRPr="00E7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70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обычные)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заголовки и подзаголовки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отделяются от основного текста сверху и снизу пробелом 20мм.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страниц производится последовательно от титульного листа до последней страницы без пропусков и повторений.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Используемый в курсовой работе </w:t>
      </w: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фактический материал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виде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-таблиц, схем, графиков и т.д., которые должны быть обязательно связаны с содержанием работы и пронумерованы (например: таблица №1, схема №2, график №3 и т.д.).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курсовой работы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составлять: </w:t>
      </w: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 курсе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30 страниц; </w:t>
      </w:r>
      <w:r w:rsidRPr="00D5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 курсе</w:t>
      </w:r>
      <w:r w:rsidRPr="00D5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 40 – 50 страниц печатного текста при полуторном межстрочном интервале </w:t>
      </w:r>
    </w:p>
    <w:p w:rsidR="00D564AC" w:rsidRPr="00D564AC" w:rsidRDefault="00D564AC" w:rsidP="00D564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4AC" w:rsidRDefault="00D564AC" w:rsidP="00D564AC">
      <w:pPr>
        <w:spacing w:after="0" w:line="240" w:lineRule="auto"/>
        <w:ind w:firstLine="284"/>
        <w:mirrorIndent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br w:type="page"/>
      </w:r>
    </w:p>
    <w:p w:rsidR="00E807D0" w:rsidRPr="00A56EC3" w:rsidRDefault="00E807D0" w:rsidP="00E807D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56E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Приложение 1</w:t>
      </w:r>
    </w:p>
    <w:p w:rsidR="00E807D0" w:rsidRPr="00AD0B6C" w:rsidRDefault="00E807D0" w:rsidP="00E807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Департамент образования города Москвы</w:t>
      </w:r>
    </w:p>
    <w:p w:rsidR="00E807D0" w:rsidRPr="00AD0B6C" w:rsidRDefault="00E807D0" w:rsidP="00E807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Государственное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бюджетное </w:t>
      </w:r>
      <w:r w:rsidRPr="00AD0B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образовательное учреждение</w:t>
      </w:r>
    </w:p>
    <w:p w:rsidR="00E807D0" w:rsidRPr="00AD0B6C" w:rsidRDefault="00E807D0" w:rsidP="00E807D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высшего образования города Москвы</w:t>
      </w:r>
    </w:p>
    <w:p w:rsidR="00E807D0" w:rsidRPr="00AD0B6C" w:rsidRDefault="00E807D0" w:rsidP="00B21CE6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B21C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……..»</w:t>
      </w:r>
      <w:bookmarkStart w:id="0" w:name="_GoBack"/>
      <w:bookmarkEnd w:id="0"/>
    </w:p>
    <w:p w:rsidR="00E807D0" w:rsidRPr="00AD0B6C" w:rsidRDefault="00E807D0" w:rsidP="00E807D0">
      <w:pPr>
        <w:spacing w:after="0" w:line="360" w:lineRule="auto"/>
        <w:ind w:firstLine="284"/>
        <w:mirrorIndents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807D0" w:rsidRPr="00AD0B6C" w:rsidRDefault="00E807D0" w:rsidP="00E807D0">
      <w:pPr>
        <w:spacing w:after="0" w:line="360" w:lineRule="auto"/>
        <w:ind w:firstLine="284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Default="00E807D0" w:rsidP="00E807D0">
      <w:pPr>
        <w:spacing w:after="0" w:line="360" w:lineRule="auto"/>
        <w:ind w:firstLine="284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E807D0">
      <w:pPr>
        <w:spacing w:after="0" w:line="360" w:lineRule="auto"/>
        <w:ind w:firstLine="284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E807D0">
      <w:pPr>
        <w:spacing w:after="0" w:line="240" w:lineRule="auto"/>
        <w:ind w:firstLine="284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КУРСОВАЯ РАБОТА</w:t>
      </w:r>
    </w:p>
    <w:p w:rsidR="00E807D0" w:rsidRPr="00B21CE6" w:rsidRDefault="00B21CE6" w:rsidP="00B21CE6">
      <w:pPr>
        <w:spacing w:after="0" w:line="360" w:lineRule="auto"/>
        <w:mirrorIndent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B21CE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Особенности развития детей с нарушением зрения и слуха</w:t>
      </w:r>
    </w:p>
    <w:p w:rsidR="00E807D0" w:rsidRDefault="00E807D0" w:rsidP="00E807D0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E807D0" w:rsidRDefault="00E807D0" w:rsidP="00E807D0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Default="00E807D0" w:rsidP="00E807D0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Default="00E807D0" w:rsidP="00E807D0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E807D0">
      <w:pPr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B21CE6">
      <w:pPr>
        <w:spacing w:after="0" w:line="240" w:lineRule="auto"/>
        <w:ind w:firstLine="284"/>
        <w:mirrorIndents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ка</w:t>
      </w:r>
      <w:r w:rsidRPr="00AD0B6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: </w:t>
      </w:r>
      <w:r w:rsidR="00B21CE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……</w:t>
      </w:r>
    </w:p>
    <w:p w:rsidR="00E807D0" w:rsidRPr="00AD0B6C" w:rsidRDefault="00E807D0" w:rsidP="00E807D0">
      <w:pPr>
        <w:spacing w:after="0" w:line="240" w:lineRule="auto"/>
        <w:ind w:firstLine="284"/>
        <w:mirrorIndents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B21CE6">
      <w:pPr>
        <w:spacing w:after="0" w:line="240" w:lineRule="auto"/>
        <w:ind w:firstLine="284"/>
        <w:mirrorIndents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Руководитель</w:t>
      </w:r>
      <w:r w:rsidR="00B21CE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: …….</w:t>
      </w:r>
    </w:p>
    <w:p w:rsidR="00E807D0" w:rsidRPr="00AD0B6C" w:rsidRDefault="00E807D0" w:rsidP="00E807D0">
      <w:pPr>
        <w:spacing w:after="0" w:line="360" w:lineRule="auto"/>
        <w:ind w:firstLine="284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Default="00E807D0" w:rsidP="00E807D0">
      <w:pPr>
        <w:spacing w:after="0" w:line="360" w:lineRule="auto"/>
        <w:ind w:firstLine="284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Default="00E807D0" w:rsidP="00E807D0">
      <w:pPr>
        <w:spacing w:after="0" w:line="360" w:lineRule="auto"/>
        <w:ind w:firstLine="284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Default="00E807D0" w:rsidP="00E807D0">
      <w:pPr>
        <w:spacing w:after="0" w:line="360" w:lineRule="auto"/>
        <w:ind w:firstLine="284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E807D0">
      <w:pPr>
        <w:spacing w:after="0" w:line="360" w:lineRule="auto"/>
        <w:ind w:firstLine="284"/>
        <w:mirrorIndents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E807D0" w:rsidRPr="00AD0B6C" w:rsidRDefault="00E807D0" w:rsidP="00E807D0">
      <w:pPr>
        <w:spacing w:after="0" w:line="240" w:lineRule="auto"/>
        <w:ind w:firstLine="284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Москва</w:t>
      </w:r>
    </w:p>
    <w:p w:rsidR="00E807D0" w:rsidRDefault="00E807D0" w:rsidP="00E807D0">
      <w:pPr>
        <w:spacing w:after="0" w:line="240" w:lineRule="auto"/>
        <w:ind w:firstLine="284"/>
        <w:mirrorIndents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D0B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201</w:t>
      </w:r>
      <w:r w:rsidR="00E70D76" w:rsidRPr="00E70D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 w:type="page"/>
      </w:r>
    </w:p>
    <w:p w:rsidR="008B6A26" w:rsidRDefault="00A56EC3" w:rsidP="00AD0B6C">
      <w:pPr>
        <w:spacing w:after="0" w:line="240" w:lineRule="auto"/>
        <w:ind w:firstLine="284"/>
        <w:mirrorIndent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lastRenderedPageBreak/>
        <w:t>Образец о</w:t>
      </w:r>
      <w:r w:rsidRPr="00A56EC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формлени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я</w:t>
      </w:r>
      <w:r w:rsidRPr="00A56EC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библиографического списка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.</w:t>
      </w:r>
    </w:p>
    <w:p w:rsidR="00A56EC3" w:rsidRPr="00682B22" w:rsidRDefault="00A56EC3" w:rsidP="00A56EC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2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2B22">
        <w:rPr>
          <w:rFonts w:ascii="Times New Roman" w:hAnsi="Times New Roman" w:cs="Times New Roman"/>
          <w:sz w:val="28"/>
          <w:szCs w:val="28"/>
        </w:rPr>
        <w:t>Березкин, С.В. Лисецкий, К.С. Психология ранней наркомании</w:t>
      </w:r>
      <w:r>
        <w:rPr>
          <w:rFonts w:ascii="Times New Roman" w:hAnsi="Times New Roman" w:cs="Times New Roman"/>
          <w:sz w:val="28"/>
          <w:szCs w:val="28"/>
        </w:rPr>
        <w:t xml:space="preserve"> – Самара, Самарский университет, 2000.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82B22">
        <w:rPr>
          <w:rFonts w:ascii="Times New Roman" w:hAnsi="Times New Roman" w:cs="Times New Roman"/>
          <w:sz w:val="28"/>
          <w:szCs w:val="28"/>
        </w:rPr>
        <w:t>Березин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2B22">
        <w:rPr>
          <w:rFonts w:ascii="Times New Roman" w:hAnsi="Times New Roman" w:cs="Times New Roman"/>
          <w:sz w:val="28"/>
          <w:szCs w:val="28"/>
        </w:rPr>
        <w:t xml:space="preserve"> С.В., Лисецкий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2B22">
        <w:rPr>
          <w:rFonts w:ascii="Times New Roman" w:hAnsi="Times New Roman" w:cs="Times New Roman"/>
          <w:sz w:val="28"/>
          <w:szCs w:val="28"/>
        </w:rPr>
        <w:t xml:space="preserve"> К.С., Назаров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2B22">
        <w:rPr>
          <w:rFonts w:ascii="Times New Roman" w:hAnsi="Times New Roman" w:cs="Times New Roman"/>
          <w:sz w:val="28"/>
          <w:szCs w:val="28"/>
        </w:rPr>
        <w:t xml:space="preserve"> Е.А. Психология наркотической зависимости и созависимости. Монография. – 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2B22">
        <w:rPr>
          <w:rFonts w:ascii="Times New Roman" w:hAnsi="Times New Roman" w:cs="Times New Roman"/>
          <w:sz w:val="28"/>
          <w:szCs w:val="28"/>
        </w:rPr>
        <w:t xml:space="preserve"> МПА, 2001.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5BF">
        <w:rPr>
          <w:rFonts w:ascii="Times New Roman" w:hAnsi="Times New Roman" w:cs="Times New Roman"/>
          <w:sz w:val="28"/>
          <w:szCs w:val="28"/>
        </w:rPr>
        <w:t>Бухановский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5BF">
        <w:rPr>
          <w:rFonts w:ascii="Times New Roman" w:hAnsi="Times New Roman" w:cs="Times New Roman"/>
          <w:sz w:val="28"/>
          <w:szCs w:val="28"/>
        </w:rPr>
        <w:t xml:space="preserve"> А.О. и соавторы. Зависимое поведение: клиника, динамика, систематика, лечение, профилактика. Пособие для врачей. – Ростов-на-Дону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5BF">
        <w:rPr>
          <w:rFonts w:ascii="Times New Roman" w:hAnsi="Times New Roman" w:cs="Times New Roman"/>
          <w:sz w:val="28"/>
          <w:szCs w:val="28"/>
        </w:rPr>
        <w:t xml:space="preserve"> Изд-во ЛРНЦ "Феникс", 2002.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5BF">
        <w:rPr>
          <w:rFonts w:ascii="Times New Roman" w:hAnsi="Times New Roman" w:cs="Times New Roman"/>
          <w:sz w:val="28"/>
          <w:szCs w:val="28"/>
        </w:rPr>
        <w:t>Войскунский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5BF">
        <w:rPr>
          <w:rFonts w:ascii="Times New Roman" w:hAnsi="Times New Roman" w:cs="Times New Roman"/>
          <w:sz w:val="28"/>
          <w:szCs w:val="28"/>
        </w:rPr>
        <w:t xml:space="preserve"> А.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5BF">
        <w:rPr>
          <w:rFonts w:ascii="Times New Roman" w:hAnsi="Times New Roman" w:cs="Times New Roman"/>
          <w:sz w:val="28"/>
          <w:szCs w:val="28"/>
        </w:rPr>
        <w:t>Актуальные про</w:t>
      </w:r>
      <w:r>
        <w:rPr>
          <w:rFonts w:ascii="Times New Roman" w:hAnsi="Times New Roman" w:cs="Times New Roman"/>
          <w:sz w:val="28"/>
          <w:szCs w:val="28"/>
        </w:rPr>
        <w:t>блемы зависимости от Интернета</w:t>
      </w:r>
      <w:r w:rsidRPr="002975BF">
        <w:rPr>
          <w:rFonts w:ascii="Times New Roman" w:hAnsi="Times New Roman" w:cs="Times New Roman"/>
          <w:sz w:val="28"/>
          <w:szCs w:val="28"/>
        </w:rPr>
        <w:t>//Психологический журнал, № 1,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5BF">
        <w:rPr>
          <w:rFonts w:ascii="Times New Roman" w:hAnsi="Times New Roman" w:cs="Times New Roman"/>
          <w:sz w:val="28"/>
          <w:szCs w:val="28"/>
        </w:rPr>
        <w:t>Гоголева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5BF">
        <w:rPr>
          <w:rFonts w:ascii="Times New Roman" w:hAnsi="Times New Roman" w:cs="Times New Roman"/>
          <w:sz w:val="28"/>
          <w:szCs w:val="28"/>
        </w:rPr>
        <w:t xml:space="preserve"> А.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5BF">
        <w:rPr>
          <w:rFonts w:ascii="Times New Roman" w:hAnsi="Times New Roman" w:cs="Times New Roman"/>
          <w:sz w:val="28"/>
          <w:szCs w:val="28"/>
        </w:rPr>
        <w:t>Аддиктивное поведение и его профи</w:t>
      </w:r>
      <w:r>
        <w:rPr>
          <w:rFonts w:ascii="Times New Roman" w:hAnsi="Times New Roman" w:cs="Times New Roman"/>
          <w:sz w:val="28"/>
          <w:szCs w:val="28"/>
        </w:rPr>
        <w:t>лактика. — 2-е изд., стер. — М., Московский психолого-социаль</w:t>
      </w:r>
      <w:r w:rsidRPr="002975BF">
        <w:rPr>
          <w:rFonts w:ascii="Times New Roman" w:hAnsi="Times New Roman" w:cs="Times New Roman"/>
          <w:sz w:val="28"/>
          <w:szCs w:val="28"/>
        </w:rPr>
        <w:t>ный институт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75BF">
        <w:rPr>
          <w:rFonts w:ascii="Times New Roman" w:hAnsi="Times New Roman" w:cs="Times New Roman"/>
          <w:sz w:val="28"/>
          <w:szCs w:val="28"/>
        </w:rPr>
        <w:t>Воронеж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75BF">
        <w:rPr>
          <w:rFonts w:ascii="Times New Roman" w:hAnsi="Times New Roman" w:cs="Times New Roman"/>
          <w:sz w:val="28"/>
          <w:szCs w:val="28"/>
        </w:rPr>
        <w:t>Издательство НПО «МОДЭК», 2003.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975BF">
        <w:rPr>
          <w:rFonts w:ascii="Times New Roman" w:hAnsi="Times New Roman" w:cs="Times New Roman"/>
          <w:sz w:val="28"/>
          <w:szCs w:val="28"/>
        </w:rPr>
        <w:t>горов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2975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975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«Нехимические зависимости». – СПб, </w:t>
      </w:r>
      <w:r w:rsidRPr="002975BF">
        <w:rPr>
          <w:rFonts w:ascii="Times New Roman" w:hAnsi="Times New Roman" w:cs="Times New Roman"/>
          <w:sz w:val="28"/>
          <w:szCs w:val="28"/>
        </w:rPr>
        <w:t>«Речь»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5BF">
        <w:rPr>
          <w:rFonts w:ascii="Times New Roman" w:hAnsi="Times New Roman" w:cs="Times New Roman"/>
          <w:sz w:val="28"/>
          <w:szCs w:val="28"/>
        </w:rPr>
        <w:t xml:space="preserve"> 2007.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5BF">
        <w:rPr>
          <w:rFonts w:ascii="Times New Roman" w:hAnsi="Times New Roman" w:cs="Times New Roman"/>
          <w:sz w:val="28"/>
          <w:szCs w:val="28"/>
        </w:rPr>
        <w:t>Еникеева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5BF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75BF">
        <w:rPr>
          <w:rFonts w:ascii="Times New Roman" w:hAnsi="Times New Roman" w:cs="Times New Roman"/>
          <w:sz w:val="28"/>
          <w:szCs w:val="28"/>
        </w:rPr>
        <w:t>очему подростки начинают выпивать и употреблять наркотики?</w:t>
      </w:r>
      <w:r>
        <w:rPr>
          <w:rFonts w:ascii="Times New Roman" w:hAnsi="Times New Roman" w:cs="Times New Roman"/>
          <w:sz w:val="28"/>
          <w:szCs w:val="28"/>
        </w:rPr>
        <w:t xml:space="preserve"> – СПб, 2000.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Короленко, Ц.П. Психосоциальная аддиктология - Новосибирск, Издательство «Олсиб», 2001.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Котляров, А.В. Другие наркотики, или </w:t>
      </w:r>
      <w:r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D12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Addictus</w:t>
      </w:r>
      <w:r>
        <w:rPr>
          <w:rFonts w:ascii="Times New Roman" w:hAnsi="Times New Roman" w:cs="Times New Roman"/>
          <w:sz w:val="28"/>
          <w:szCs w:val="28"/>
        </w:rPr>
        <w:t>: Человек зависимый. – М, Психотерапия, 2007.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Левченко, И.Ю., Приходько, О.Г. Технологии обучения и воспитания детей с нарушениями опорно-двигательного аппарата</w:t>
      </w:r>
      <w:r w:rsidRPr="00D1247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Учеб. пособие </w:t>
      </w:r>
      <w:r w:rsidRPr="00D12474">
        <w:rPr>
          <w:rFonts w:ascii="Times New Roman" w:hAnsi="Times New Roman" w:cs="Times New Roman"/>
          <w:sz w:val="28"/>
          <w:szCs w:val="28"/>
        </w:rPr>
        <w:t>для с</w:t>
      </w:r>
      <w:r>
        <w:rPr>
          <w:rFonts w:ascii="Times New Roman" w:hAnsi="Times New Roman" w:cs="Times New Roman"/>
          <w:sz w:val="28"/>
          <w:szCs w:val="28"/>
        </w:rPr>
        <w:t xml:space="preserve">туд. сред. пед. учеб. заведений - </w:t>
      </w:r>
      <w:r w:rsidRPr="00D12474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74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дательский центр </w:t>
      </w:r>
      <w:r w:rsidRPr="00D12474">
        <w:rPr>
          <w:rFonts w:ascii="Times New Roman" w:hAnsi="Times New Roman" w:cs="Times New Roman"/>
          <w:sz w:val="28"/>
          <w:szCs w:val="28"/>
        </w:rPr>
        <w:t>«Академия», 2001.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Литвак, А.Г. психология слепых и слабовидящих: </w:t>
      </w:r>
      <w:r w:rsidRPr="00D12474">
        <w:rPr>
          <w:rFonts w:ascii="Times New Roman" w:hAnsi="Times New Roman" w:cs="Times New Roman"/>
          <w:sz w:val="28"/>
          <w:szCs w:val="28"/>
        </w:rPr>
        <w:t>Учеб. пособие</w:t>
      </w:r>
      <w:r>
        <w:rPr>
          <w:rFonts w:ascii="Times New Roman" w:hAnsi="Times New Roman" w:cs="Times New Roman"/>
          <w:sz w:val="28"/>
          <w:szCs w:val="28"/>
        </w:rPr>
        <w:t>. – СПб, Изд-во РГПУ, 1998.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Менделевич, В.Д. Наркозависимость и коморбидные расстройства поведения. – М., МЕДпресс-информ,2003.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Менделевич, В.Д. Руководство по аддиктологии. – СПб, Речь, 2007.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Менделевич, В.Д. Психология девиантного поведения. – М, 2001</w:t>
      </w:r>
    </w:p>
    <w:p w:rsidR="00A56EC3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Пятницкая, И.Н. Общая и частная наркология. Руководство для врачей. – М., Медицина, 2008</w:t>
      </w:r>
    </w:p>
    <w:p w:rsidR="00A56EC3" w:rsidRPr="00D12474" w:rsidRDefault="00A56EC3" w:rsidP="00A56EC3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Пятницкая, И.Н. Подростковая наркология. – М, Медицина, 2002.</w:t>
      </w:r>
    </w:p>
    <w:p w:rsidR="00A56EC3" w:rsidRPr="00BA58D1" w:rsidRDefault="00A56EC3" w:rsidP="00AD0B6C">
      <w:pPr>
        <w:spacing w:after="0" w:line="240" w:lineRule="auto"/>
        <w:ind w:firstLine="284"/>
        <w:mirrorIndent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</w:p>
    <w:sectPr w:rsidR="00A56EC3" w:rsidRPr="00BA58D1" w:rsidSect="00ED6ABC">
      <w:type w:val="continuous"/>
      <w:pgSz w:w="11905" w:h="16837"/>
      <w:pgMar w:top="1660" w:right="1139" w:bottom="1324" w:left="167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94" w:rsidRDefault="007E6294" w:rsidP="00AD0B6C">
      <w:pPr>
        <w:spacing w:after="0" w:line="240" w:lineRule="auto"/>
      </w:pPr>
      <w:r>
        <w:separator/>
      </w:r>
    </w:p>
  </w:endnote>
  <w:endnote w:type="continuationSeparator" w:id="0">
    <w:p w:rsidR="007E6294" w:rsidRDefault="007E6294" w:rsidP="00AD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94" w:rsidRDefault="007E6294" w:rsidP="00AD0B6C">
      <w:pPr>
        <w:spacing w:after="0" w:line="240" w:lineRule="auto"/>
      </w:pPr>
      <w:r>
        <w:separator/>
      </w:r>
    </w:p>
  </w:footnote>
  <w:footnote w:type="continuationSeparator" w:id="0">
    <w:p w:rsidR="007E6294" w:rsidRDefault="007E6294" w:rsidP="00AD0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F7E"/>
    <w:multiLevelType w:val="hybridMultilevel"/>
    <w:tmpl w:val="1B387A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0AEDEC">
      <w:start w:val="1"/>
      <w:numFmt w:val="decimal"/>
      <w:lvlText w:val="%2."/>
      <w:legacy w:legacy="1" w:legacySpace="360" w:legacyIndent="360"/>
      <w:lvlJc w:val="left"/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8693356"/>
    <w:multiLevelType w:val="singleLevel"/>
    <w:tmpl w:val="580AED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5674789B"/>
    <w:multiLevelType w:val="hybridMultilevel"/>
    <w:tmpl w:val="991EA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6A2D"/>
    <w:multiLevelType w:val="hybridMultilevel"/>
    <w:tmpl w:val="5256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97D0E"/>
    <w:multiLevelType w:val="hybridMultilevel"/>
    <w:tmpl w:val="CE926ADE"/>
    <w:lvl w:ilvl="0" w:tplc="991EA3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3440"/>
    <w:multiLevelType w:val="hybridMultilevel"/>
    <w:tmpl w:val="6B40E992"/>
    <w:lvl w:ilvl="0" w:tplc="991EA3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01"/>
    <w:rsid w:val="00097B68"/>
    <w:rsid w:val="001A2421"/>
    <w:rsid w:val="00236942"/>
    <w:rsid w:val="00245854"/>
    <w:rsid w:val="00377BCD"/>
    <w:rsid w:val="0040349B"/>
    <w:rsid w:val="006A7DE2"/>
    <w:rsid w:val="006C2C30"/>
    <w:rsid w:val="007E6294"/>
    <w:rsid w:val="00853A8E"/>
    <w:rsid w:val="008B6A26"/>
    <w:rsid w:val="008C1BDF"/>
    <w:rsid w:val="00952C75"/>
    <w:rsid w:val="00977394"/>
    <w:rsid w:val="00A56EC3"/>
    <w:rsid w:val="00AD0B6C"/>
    <w:rsid w:val="00B21CE6"/>
    <w:rsid w:val="00B37701"/>
    <w:rsid w:val="00BA58D1"/>
    <w:rsid w:val="00BA5E0D"/>
    <w:rsid w:val="00BE2B20"/>
    <w:rsid w:val="00C2695E"/>
    <w:rsid w:val="00D564AC"/>
    <w:rsid w:val="00DB5F0C"/>
    <w:rsid w:val="00E70D76"/>
    <w:rsid w:val="00E807D0"/>
    <w:rsid w:val="00E8139D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EBF2"/>
  <w15:docId w15:val="{8928C2D4-10C9-4853-84D4-CCDD2B38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AD0B6C"/>
    <w:pPr>
      <w:widowControl w:val="0"/>
      <w:autoSpaceDE w:val="0"/>
      <w:autoSpaceDN w:val="0"/>
      <w:adjustRightInd w:val="0"/>
      <w:spacing w:after="0" w:line="324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D0B6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D0B6C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AD0B6C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D0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B6C"/>
  </w:style>
  <w:style w:type="paragraph" w:styleId="a5">
    <w:name w:val="footer"/>
    <w:basedOn w:val="a"/>
    <w:link w:val="a6"/>
    <w:uiPriority w:val="99"/>
    <w:unhideWhenUsed/>
    <w:rsid w:val="00AD0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B6C"/>
  </w:style>
  <w:style w:type="paragraph" w:styleId="a7">
    <w:name w:val="footnote text"/>
    <w:basedOn w:val="a"/>
    <w:link w:val="a8"/>
    <w:semiHidden/>
    <w:rsid w:val="00A5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56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A56EC3"/>
    <w:rPr>
      <w:vertAlign w:val="superscript"/>
    </w:rPr>
  </w:style>
  <w:style w:type="paragraph" w:styleId="aa">
    <w:name w:val="List Paragraph"/>
    <w:basedOn w:val="a"/>
    <w:uiPriority w:val="34"/>
    <w:qFormat/>
    <w:rsid w:val="00A56EC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EmelynovaA</dc:creator>
  <cp:keywords/>
  <dc:description/>
  <cp:lastModifiedBy>Анастасия Дмитриева</cp:lastModifiedBy>
  <cp:revision>2</cp:revision>
  <cp:lastPrinted>2015-04-17T08:45:00Z</cp:lastPrinted>
  <dcterms:created xsi:type="dcterms:W3CDTF">2017-05-24T07:53:00Z</dcterms:created>
  <dcterms:modified xsi:type="dcterms:W3CDTF">2017-05-24T07:53:00Z</dcterms:modified>
</cp:coreProperties>
</file>