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0D" w:rsidRDefault="00D9360D">
      <w:r>
        <w:t>Найти поток векторного поля a(M</w:t>
      </w:r>
      <w:proofErr w:type="gramStart"/>
      <w:r>
        <w:t xml:space="preserve"> )</w:t>
      </w:r>
      <w:proofErr w:type="gramEnd"/>
      <w:r>
        <w:t xml:space="preserve"> через замкнутую поверхность </w:t>
      </w:r>
      <w:r>
        <w:sym w:font="Symbol" w:char="F073"/>
      </w:r>
      <w:r>
        <w:t xml:space="preserve"> двумя способами: </w:t>
      </w:r>
    </w:p>
    <w:p w:rsidR="00D9360D" w:rsidRDefault="00D9360D">
      <w:r>
        <w:t>1) непосредственно, вычисляя потоки через</w:t>
      </w:r>
      <w:bookmarkStart w:id="0" w:name="_GoBack"/>
      <w:bookmarkEnd w:id="0"/>
      <w:r>
        <w:t xml:space="preserve"> все гладкие куски поверхности </w:t>
      </w:r>
      <w:r>
        <w:sym w:font="Symbol" w:char="F073"/>
      </w:r>
      <w:proofErr w:type="gramStart"/>
      <w:r>
        <w:t xml:space="preserve"> ;</w:t>
      </w:r>
      <w:proofErr w:type="gramEnd"/>
    </w:p>
    <w:p w:rsidR="003D1B7A" w:rsidRDefault="00D9360D" w:rsidP="00D9360D">
      <w:pPr>
        <w:tabs>
          <w:tab w:val="left" w:pos="4170"/>
        </w:tabs>
      </w:pPr>
      <w:r>
        <w:t xml:space="preserve"> 2) по теореме Остроградского-Гаусса.</w:t>
      </w:r>
      <w:r>
        <w:tab/>
      </w:r>
    </w:p>
    <w:p w:rsidR="00D9360D" w:rsidRDefault="00D9360D" w:rsidP="00D9360D">
      <w:pPr>
        <w:tabs>
          <w:tab w:val="left" w:pos="4170"/>
        </w:tabs>
      </w:pPr>
      <w:r>
        <w:rPr>
          <w:noProof/>
          <w:lang w:eastAsia="ru-RU"/>
        </w:rPr>
        <w:drawing>
          <wp:inline distT="0" distB="0" distL="0" distR="0">
            <wp:extent cx="4420217" cy="4763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47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0D"/>
    <w:rsid w:val="003D1B7A"/>
    <w:rsid w:val="00D9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2017-05-23T19:44:00Z</dcterms:created>
  <dcterms:modified xsi:type="dcterms:W3CDTF">2017-05-23T19:50:00Z</dcterms:modified>
</cp:coreProperties>
</file>